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It’s text for </w:t>
      </w:r>
      <w:r>
        <w:rPr>
          <w:lang w:val="en-US"/>
        </w:rPr>
        <w:t>docx</w:t>
      </w:r>
      <w:r>
        <w:rPr/>
        <w:t xml:space="preserve"> file test.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LibreOffice/5.4.4.2$Windows_X86_64 LibreOffice_project/2524958677847fb3bb44820e40380acbe820f960</Application>
  <Pages>1</Pages>
  <Words>6</Words>
  <Characters>24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2021-04-01T21:15:15Z</dcterms:modified>
  <cp:revision>2</cp:revision>
  <dc:subject/>
  <dc:title/>
</cp:coreProperties>
</file>