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095B1" w14:textId="2640B002" w:rsidR="00F062C3" w:rsidRDefault="00162282">
      <w:r>
        <w:t>Bruno é mau</w:t>
      </w:r>
    </w:p>
    <w:sectPr w:rsidR="00F06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282"/>
    <w:rsid w:val="00162282"/>
    <w:rsid w:val="00F0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D7E8A"/>
  <w15:chartTrackingRefBased/>
  <w15:docId w15:val="{B5080E64-B031-419E-9EDF-9B2881AA8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1</cp:revision>
  <dcterms:created xsi:type="dcterms:W3CDTF">2025-04-14T14:44:00Z</dcterms:created>
  <dcterms:modified xsi:type="dcterms:W3CDTF">2025-04-14T14:44:00Z</dcterms:modified>
</cp:coreProperties>
</file>