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Уполномоченному по правам ребёнка</w:t>
      </w:r>
    </w:p>
    <w:p>
      <w:pPr>
        <w:jc w:val="right"/>
      </w:pPr>
      <w:r>
        <w:rPr>
          <w:b w:val="0"/>
        </w:rPr>
        <w:t>в Ивановской области</w:t>
      </w:r>
    </w:p>
    <w:p>
      <w:pPr>
        <w:jc w:val="right"/>
      </w:pPr>
      <w:r>
        <w:rPr>
          <w:b/>
        </w:rPr>
        <w:t>С. А. Протасевич</w:t>
      </w:r>
    </w:p>
    <w:p>
      <w:pPr>
        <w:jc w:val="right"/>
      </w:pPr>
      <w:r>
        <w:rPr>
          <w:b w:val="0"/>
        </w:rPr>
        <w:t>153000, г. Иваново, ул. Театральная, 16</w:t>
      </w:r>
    </w:p>
    <w:p>
      <w:pPr>
        <w:jc w:val="right"/>
      </w:pPr>
      <w:r>
        <w:rPr>
          <w:b w:val="0"/>
        </w:rPr>
        <w:t>от [ФИО родителя],</w:t>
      </w:r>
    </w:p>
    <w:p>
      <w:pPr>
        <w:jc w:val="right"/>
      </w:pPr>
      <w:r>
        <w:rPr>
          <w:b w:val="0"/>
        </w:rPr>
        <w:t>адрес: [___], тел. [___], e-mail [___]</w:t>
      </w:r>
    </w:p>
    <w:p>
      <w:pPr>
        <w:jc w:val="center"/>
      </w:pPr>
      <w:r>
        <w:rPr>
          <w:b/>
        </w:rPr>
        <w:t>ХОДАТАЙСТВО</w:t>
      </w:r>
    </w:p>
    <w:p>
      <w:pPr>
        <w:jc w:val="center"/>
      </w:pPr>
      <w:r>
        <w:rPr>
          <w:b/>
        </w:rPr>
        <w:t>о защите прав и законных интересов несовершеннолетней обучающейся</w:t>
      </w:r>
    </w:p>
    <w:p>
      <w:r>
        <w:t>Прошу защитить права моей дочери, [ФИО Полины], обучающейся МБОУ «СШ № 56» г. Иванова (в 2025/2026 учебном году — 7 класс, оставлена на повторное обучение; в 2026/2027 учебном году — 8 класс), в связи с системными нарушениями школы при организации обучения и оценивании.</w:t>
      </w:r>
    </w:p>
    <w:p>
      <w:r>
        <w:rPr>
          <w:b/>
        </w:rPr>
        <w:t>Факты, подтверждённые документами и электронным дневником:</w:t>
      </w:r>
    </w:p>
    <w:p>
      <w:r>
        <w:t>1. Дочь была зачислена в класс в конце 1 триместра 2025/2026 учебного года и приступила к занятиям 10.11.2025; в этот же день ей проведена контрольная работа по истории (пометка системы Дневник.ру «Контрольная, 10 ноября 2025, 5 урок»), то есть в первый день фактического посещения, без предоставления времени и условий на освоение материала — в нарушение п. 2.11 Положения школы о текущем контроле и промежуточной аттестации.</w:t>
      </w:r>
    </w:p>
    <w:p>
      <w:r>
        <w:t>2. За 1 триместр 2025/2026 по предметам, по которым у дочери отсутствовали оценки в силу того, что она не была зачислена в класс (вероятность и статистика, информатика), выставлена отметка «Н/А (не аттестована)», приравненная школой к неудовлетворительной (п. 2.22 Положения), при отсутствии какой-либо вины ребёнка; по истории за тот же период — неудовлетворительные отметки за работы по материалу, который в классе изучался до её зачисления.</w:t>
      </w:r>
    </w:p>
    <w:p>
      <w:r>
        <w:t>3. Школа не создала условий для освоения не изученного дочерью материала: дополнительные занятия и консультации не проводились, со слов учителей дочь должна была готовиться самостоятельно по учебнику, — в нарушение части 4 статьи 58 и пункта 1 части 1 статьи 34 Федерального закона от 29.12.2012 № 273-ФЗ.</w:t>
      </w:r>
    </w:p>
    <w:p>
      <w:r>
        <w:t>4. Пересдача по истории 21.09.2026 проверена с ошибками: по сверке заданий с первоисточниками верных ответов 13 из 23 (56,5 %), что выше порога «удовлетворительно» (40 %), установленного открытыми первоисточниками заданий; ключ, шкала оценивания и расчёт отметки школе не предоставлены до настоящего времени.</w:t>
      </w:r>
    </w:p>
    <w:p>
      <w:r>
        <w:t>5. Пропуски занятий по болезни у обоих моих детей отражены в учёте школы как «без уважительной причины», несмотря на то, что причины сообщались классному руководителю, а пропуски свыше трёх дней подтверждались справками медицинских учреждений.</w:t>
      </w:r>
    </w:p>
    <w:p>
      <w:r>
        <w:t>6. Школа применяет противоречивую практику: по информатике при таком же «Н/А» за 1 триместр оценки выставлены по предоставленным работам без экзаменов (итог года — 3), тогда как по истории и вероятности и статистике избран режим повторных пересдач; данное устное обещание «пересдашь геометрию, остальное решим» не выполнено — годовые неудовлетворительные отметки по истории, геометрии и вероятности и статистике сохранены.</w:t>
      </w:r>
    </w:p>
    <w:p>
      <w:r>
        <w:t>7. Школа системно объявляет неучебные дни и сокращает занятия, не декларируя их в опубликованном календарном учебном графике и не публикуя соответствующие приказы; календарный учебный график и учебный план на 2026/2027 учебный год на официальном сайте школы отсутствуют, что нарушает статью 29 № 273-ФЗ.</w:t>
      </w:r>
    </w:p>
    <w:p>
      <w:r>
        <w:t>12.10.2026 в школу поданы заявления № 1–4: о пересмотре результатов пересдачи от 21.09.2026; об исправлении учёта пропусков; о предоставлении документов и информации; об отмене неправомерных отметок за 1 триместр 2025/2026. О результатах их рассмотрения будет сообщено дополнительно.</w:t>
      </w:r>
    </w:p>
    <w:p>
      <w:r>
        <w:t>На основании Федерального закона от 24.07.1998 № 124-ФЗ «Об основных гарантиях прав ребёнка в Российской Федерации», статей 34, 44, 45, 58, 59 Федерального закона от 29.12.2012 № 273-ФЗ,</w:t>
      </w:r>
    </w:p>
    <w:p>
      <w:r>
        <w:rPr>
          <w:b/>
        </w:rPr>
        <w:t>ПРОШУ:</w:t>
      </w:r>
    </w:p>
    <w:p>
      <w:r>
        <w:t>1. Принять настоящее ходатайство к рассмотрению и запросить в МБОУ «СШ № 56» г. Иванова документы и объяснения по изложенным фактам.</w:t>
      </w:r>
    </w:p>
    <w:p>
      <w:r>
        <w:t>2. Принять меры, направленные на восстановление нарушенных прав несовершеннолетней: отмену неправомерных отметок и отметок «Н/А» за 1 триместр 2025/2026 учебного года, исправление учёта пропусков, обеспечение объективной проверки письменных работ и создание условий для освоения образовательной программы.</w:t>
      </w:r>
    </w:p>
    <w:p>
      <w:r>
        <w:t>3. Проверить законность организации промежуточной аттестации и ликвидации академической задолженности в отношении дочери, а также соблюдение школой требований об открытости информации (статья 29 № 273-ФЗ).</w:t>
      </w:r>
    </w:p>
    <w:p>
      <w:r>
        <w:t>4. О принятых мерах и результатах рассмотрения сообщить в установленный срок письменно.</w:t>
      </w:r>
    </w:p>
    <w:p>
      <w:r>
        <w:rPr>
          <w:b/>
        </w:rPr>
        <w:t>Приложения (копии):</w:t>
      </w:r>
    </w:p>
    <w:p>
      <w:r>
        <w:t>1. Заявления в школу № 1–4 от 12.10.2026 — 4 л.;</w:t>
      </w:r>
    </w:p>
    <w:p>
      <w:r>
        <w:t>2. Сверочная ведомость работы от 21.09.2026 — 1 л.;</w:t>
      </w:r>
    </w:p>
    <w:p>
      <w:r>
        <w:t>3. Скриншоты электронного дневника за 2025/2026 учебный год — 4 л.;</w:t>
      </w:r>
    </w:p>
    <w:p>
      <w:r>
        <w:t>4. Переписка с классным руководителем — 3 л.;</w:t>
      </w:r>
    </w:p>
    <w:p>
      <w:r>
        <w:t>5. Хронология событий и фактов нарушений — 1 л.;</w:t>
      </w:r>
    </w:p>
    <w:p>
      <w:r>
        <w:t>6. Календарный учебный график школы на 2025/2026 учебный год — 1 л.</w:t>
      </w:r>
    </w:p>
    <w:p/>
    <w:p>
      <w:r>
        <w:t>Дата: «12» октября 2026 г.            Подпись: ____________ / [ФИО]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