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2</w:t>
      </w:r>
    </w:p>
    <w:p>
      <w:pPr>
        <w:jc w:val="center"/>
      </w:pPr>
      <w:r>
        <w:rPr>
          <w:b w:val="0"/>
          <w:sz w:val="24"/>
        </w:rPr>
        <w:t>Тест по истории: «Россия в XVI в.»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Тест по истории: «Россия в XVI в.»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Галсанов Ринчин-Доржи Пурбоевич — учитель истории и обществознания, Республика Бурятия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nsportal.ru — https://nsportal.ru/vuz/istoricheskie-nauki/library/2026/04/09/testy-po-istorii-rossii-7-klass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test1.docx (скачан с nsportal.ru, публикация 09.04.2026)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22 (с выбором ответа — 20; с кратким/развёрнутым ответом — 2)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22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по 1 баллу за каждое задание (рабочая схема — в первоисточнике баллы и ключ не опубликованы)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ориентир (в первоисточнике шкала не указана): «5» — 18–22 балла;  «4» — 14–17;  «3» — 9–13;  «2» — 0–8</w:t>
            </w:r>
          </w:p>
        </w:tc>
      </w:tr>
    </w:tbl>
    <w:p>
      <w:r>
        <w:rPr>
          <w:i/>
          <w:sz w:val="19"/>
        </w:rPr>
        <w:t>Ключ к заданиям составлен нами — в первоисточнике ответы не опубликованы.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 Кто фактически управлял Россией в период боярского правления (1538-1547)?</w:t>
      </w:r>
    </w:p>
    <w:p>
      <w:pPr>
        <w:spacing w:after="0"/>
        <w:ind w:left="397"/>
      </w:pPr>
      <w:r>
        <w:t>1) Боярская дума и соперничавшие боярские группировки</w:t>
      </w:r>
    </w:p>
    <w:p>
      <w:pPr>
        <w:spacing w:after="0"/>
        <w:ind w:left="397"/>
      </w:pPr>
      <w:r>
        <w:t>2) Митрополит Макарий</w:t>
      </w:r>
    </w:p>
    <w:p>
      <w:pPr>
        <w:spacing w:after="0"/>
        <w:ind w:left="397"/>
      </w:pPr>
      <w:r>
        <w:t>3) «Избранная рада»</w:t>
      </w:r>
    </w:p>
    <w:p>
      <w:pPr>
        <w:spacing w:after="0"/>
        <w:ind w:left="397"/>
      </w:pPr>
      <w:r>
        <w:t>4) Царица Анастасия Романовна</w:t>
      </w:r>
    </w:p>
    <w:p>
      <w:pPr>
        <w:spacing w:after="40"/>
      </w:pPr>
      <w:r>
        <w:rPr>
          <w:b/>
        </w:rPr>
        <w:t>2. Какой титул принял Иван IV в 1547 году?</w:t>
      </w:r>
    </w:p>
    <w:p>
      <w:pPr>
        <w:spacing w:after="0"/>
        <w:ind w:left="397"/>
      </w:pPr>
      <w:r>
        <w:t>1) Великий князь всея Руси</w:t>
      </w:r>
    </w:p>
    <w:p>
      <w:pPr>
        <w:spacing w:after="0"/>
        <w:ind w:left="397"/>
      </w:pPr>
      <w:r>
        <w:t>2) Император</w:t>
      </w:r>
    </w:p>
    <w:p>
      <w:pPr>
        <w:spacing w:after="0"/>
        <w:ind w:left="397"/>
      </w:pPr>
      <w:r>
        <w:t>3) Царь</w:t>
      </w:r>
    </w:p>
    <w:p>
      <w:pPr>
        <w:spacing w:after="0"/>
        <w:ind w:left="397"/>
      </w:pPr>
      <w:r>
        <w:t>4) Самодержец</w:t>
      </w:r>
    </w:p>
    <w:p>
      <w:pPr>
        <w:spacing w:after="40"/>
      </w:pPr>
      <w:r>
        <w:rPr>
          <w:b/>
        </w:rPr>
        <w:t>3. Что из перечисленного было результатом денежной реформы Елены Глинской?</w:t>
      </w:r>
    </w:p>
    <w:p>
      <w:pPr>
        <w:spacing w:after="0"/>
        <w:ind w:left="397"/>
      </w:pPr>
      <w:r>
        <w:t>1) Введена единая денежная система, основной монетой стала копейка</w:t>
      </w:r>
    </w:p>
    <w:p>
      <w:pPr>
        <w:spacing w:after="0"/>
        <w:ind w:left="397"/>
      </w:pPr>
      <w:r>
        <w:t>2) Рубль стал чеканиться из золота</w:t>
      </w:r>
    </w:p>
    <w:p>
      <w:pPr>
        <w:spacing w:after="0"/>
        <w:ind w:left="397"/>
      </w:pPr>
      <w:r>
        <w:t>3) Были запрещены иностранные монеты</w:t>
      </w:r>
    </w:p>
    <w:p>
      <w:pPr>
        <w:spacing w:after="0"/>
        <w:ind w:left="397"/>
      </w:pPr>
      <w:r>
        <w:t>4) Была введена десятичная система счёта</w:t>
      </w:r>
    </w:p>
    <w:p>
      <w:pPr>
        <w:spacing w:after="40"/>
      </w:pPr>
      <w:r>
        <w:rPr>
          <w:b/>
        </w:rPr>
        <w:t>4. Как назывался высший сословно-представительный орган, впервые созванный в 1549 году?</w:t>
      </w:r>
    </w:p>
    <w:p>
      <w:pPr>
        <w:spacing w:after="0"/>
        <w:ind w:left="397"/>
      </w:pPr>
      <w:r>
        <w:t>1) Боярская дума</w:t>
      </w:r>
    </w:p>
    <w:p>
      <w:pPr>
        <w:spacing w:after="0"/>
        <w:ind w:left="397"/>
      </w:pPr>
      <w:r>
        <w:t>2) Освященный собор</w:t>
      </w:r>
    </w:p>
    <w:p>
      <w:pPr>
        <w:spacing w:after="0"/>
        <w:ind w:left="397"/>
      </w:pPr>
      <w:r>
        <w:t>3) Совет всея земли</w:t>
      </w:r>
    </w:p>
    <w:p>
      <w:pPr>
        <w:spacing w:after="0"/>
        <w:ind w:left="397"/>
      </w:pPr>
      <w:r>
        <w:t>4) Земский собор</w:t>
      </w:r>
    </w:p>
    <w:p>
      <w:pPr>
        <w:spacing w:after="40"/>
      </w:pPr>
      <w:r>
        <w:rPr>
          <w:b/>
        </w:rPr>
        <w:t>5. Какое ханство было присоединено к России в 1556 году?</w:t>
      </w:r>
    </w:p>
    <w:p>
      <w:pPr>
        <w:spacing w:after="0"/>
        <w:ind w:left="397"/>
      </w:pPr>
      <w:r>
        <w:t>1) Казанское</w:t>
      </w:r>
    </w:p>
    <w:p>
      <w:pPr>
        <w:spacing w:after="0"/>
        <w:ind w:left="397"/>
      </w:pPr>
      <w:r>
        <w:t>2) Астраханское</w:t>
      </w:r>
    </w:p>
    <w:p>
      <w:pPr>
        <w:spacing w:after="0"/>
        <w:ind w:left="397"/>
      </w:pPr>
      <w:r>
        <w:t>3) Крымское</w:t>
      </w:r>
    </w:p>
    <w:p>
      <w:pPr>
        <w:spacing w:after="0"/>
        <w:ind w:left="397"/>
      </w:pPr>
      <w:r>
        <w:t>4) Сибирское</w:t>
      </w:r>
    </w:p>
    <w:p>
      <w:pPr>
        <w:spacing w:after="40"/>
      </w:pPr>
      <w:r>
        <w:rPr>
          <w:b/>
        </w:rPr>
        <w:t>6. Какой приказ в системе государственного управления XVI века ведал внешней политикой?</w:t>
      </w:r>
    </w:p>
    <w:p>
      <w:pPr>
        <w:spacing w:after="0"/>
        <w:ind w:left="397"/>
      </w:pPr>
      <w:r>
        <w:t>1) Разрядный</w:t>
      </w:r>
    </w:p>
    <w:p>
      <w:pPr>
        <w:spacing w:after="0"/>
        <w:ind w:left="397"/>
      </w:pPr>
      <w:r>
        <w:t>2) Поместный</w:t>
      </w:r>
    </w:p>
    <w:p>
      <w:pPr>
        <w:spacing w:after="0"/>
        <w:ind w:left="397"/>
      </w:pPr>
      <w:r>
        <w:t>3) Разбойный</w:t>
      </w:r>
    </w:p>
    <w:p>
      <w:pPr>
        <w:spacing w:after="0"/>
        <w:ind w:left="397"/>
      </w:pPr>
      <w:r>
        <w:t>4) Посольский</w:t>
      </w:r>
    </w:p>
    <w:p>
      <w:pPr>
        <w:spacing w:after="40"/>
      </w:pPr>
      <w:r>
        <w:rPr>
          <w:b/>
        </w:rPr>
        <w:t>7. Что было одной из причин конфликта Ивана IV с Избранной радой?</w:t>
      </w:r>
    </w:p>
    <w:p>
      <w:pPr>
        <w:spacing w:after="0"/>
        <w:ind w:left="397"/>
      </w:pPr>
      <w:r>
        <w:t>1) Нежелание Адашева и Сильвестра продолжать Ливонскую войну</w:t>
      </w:r>
    </w:p>
    <w:p>
      <w:pPr>
        <w:spacing w:after="0"/>
        <w:ind w:left="397"/>
      </w:pPr>
      <w:r>
        <w:t>2) Требование радой введения опричнины</w:t>
      </w:r>
    </w:p>
    <w:p>
      <w:pPr>
        <w:spacing w:after="0"/>
        <w:ind w:left="397"/>
      </w:pPr>
      <w:r>
        <w:t>3) Поддержка радой прав Владимира Старицкого на престол</w:t>
      </w:r>
    </w:p>
    <w:p>
      <w:pPr>
        <w:spacing w:after="0"/>
        <w:ind w:left="397"/>
      </w:pPr>
      <w:r>
        <w:t>4) Все перечисленное</w:t>
      </w:r>
    </w:p>
    <w:p>
      <w:pPr>
        <w:spacing w:after="40"/>
      </w:pPr>
      <w:r>
        <w:rPr>
          <w:b/>
        </w:rPr>
        <w:t>8. Что такое «заповедные лета»?</w:t>
      </w:r>
    </w:p>
    <w:p>
      <w:pPr>
        <w:spacing w:after="0"/>
        <w:ind w:left="397"/>
      </w:pPr>
      <w:r>
        <w:t>1) Годы, когда крестьянам разрешался переход в Юрьев день</w:t>
      </w:r>
    </w:p>
    <w:p>
      <w:pPr>
        <w:spacing w:after="0"/>
        <w:ind w:left="397"/>
      </w:pPr>
      <w:r>
        <w:t>2) Временный запрет крестьянского выхода в Юрьев день</w:t>
      </w:r>
    </w:p>
    <w:p>
      <w:pPr>
        <w:spacing w:after="0"/>
        <w:ind w:left="397"/>
      </w:pPr>
      <w:r>
        <w:t>3) Льготные годы по уплате налогов</w:t>
      </w:r>
    </w:p>
    <w:p>
      <w:pPr>
        <w:spacing w:after="0"/>
        <w:ind w:left="397"/>
      </w:pPr>
      <w:r>
        <w:t>4) Годы, свободные от военной службы</w:t>
      </w:r>
    </w:p>
    <w:p>
      <w:pPr>
        <w:spacing w:after="40"/>
      </w:pPr>
      <w:r>
        <w:rPr>
          <w:b/>
        </w:rPr>
        <w:t>9. Кто возглавил оборону Пскова от войск Стефана Батория в 1581-1582 гг.?</w:t>
      </w:r>
    </w:p>
    <w:p>
      <w:pPr>
        <w:spacing w:after="0"/>
        <w:ind w:left="397"/>
      </w:pPr>
      <w:r>
        <w:t>1) Михаил Воротынский</w:t>
      </w:r>
    </w:p>
    <w:p>
      <w:pPr>
        <w:spacing w:after="0"/>
        <w:ind w:left="397"/>
      </w:pPr>
      <w:r>
        <w:t>2) Дмитрий Хворостинин</w:t>
      </w:r>
    </w:p>
    <w:p>
      <w:pPr>
        <w:spacing w:after="0"/>
        <w:ind w:left="397"/>
      </w:pPr>
      <w:r>
        <w:t>3) Иван Шуйский</w:t>
      </w:r>
    </w:p>
    <w:p>
      <w:pPr>
        <w:spacing w:after="0"/>
        <w:ind w:left="397"/>
      </w:pPr>
      <w:r>
        <w:t>4) Борис Годунов</w:t>
      </w:r>
    </w:p>
    <w:p>
      <w:pPr>
        <w:spacing w:after="40"/>
      </w:pPr>
      <w:r>
        <w:rPr>
          <w:b/>
        </w:rPr>
        <w:t>10. Какой договор завершил Ливонскую войну между Россией и Речью Посполитой?</w:t>
      </w:r>
    </w:p>
    <w:p>
      <w:pPr>
        <w:spacing w:after="0"/>
        <w:ind w:left="397"/>
      </w:pPr>
      <w:r>
        <w:t>1) Ям-Запольское перемирие</w:t>
      </w:r>
    </w:p>
    <w:p>
      <w:pPr>
        <w:spacing w:after="0"/>
        <w:ind w:left="397"/>
      </w:pPr>
      <w:r>
        <w:t>2) Плюсское перемирие</w:t>
      </w:r>
    </w:p>
    <w:p>
      <w:pPr>
        <w:spacing w:after="0"/>
        <w:ind w:left="397"/>
      </w:pPr>
      <w:r>
        <w:t>3) Тявзинский мир</w:t>
      </w:r>
    </w:p>
    <w:p>
      <w:pPr>
        <w:spacing w:after="0"/>
        <w:ind w:left="397"/>
      </w:pPr>
      <w:r>
        <w:t>4) Столбовский мир</w:t>
      </w:r>
    </w:p>
    <w:p>
      <w:pPr>
        <w:spacing w:after="40"/>
      </w:pPr>
      <w:r>
        <w:rPr>
          <w:b/>
        </w:rPr>
        <w:t>11. Что стало главным направлением внешней политики России при Фёдоре Ивановиче?</w:t>
      </w:r>
    </w:p>
    <w:p>
      <w:pPr>
        <w:spacing w:after="0"/>
        <w:ind w:left="397"/>
      </w:pPr>
      <w:r>
        <w:t>1) Борьба за выход к Чёрному морю</w:t>
      </w:r>
    </w:p>
    <w:p>
      <w:pPr>
        <w:spacing w:after="0"/>
        <w:ind w:left="397"/>
      </w:pPr>
      <w:r>
        <w:t>2) Возвращение земель, утраченных в Ливонскую войну</w:t>
      </w:r>
    </w:p>
    <w:p>
      <w:pPr>
        <w:spacing w:after="0"/>
        <w:ind w:left="397"/>
      </w:pPr>
      <w:r>
        <w:t>3) Продолжение войны с Речью Посполитой</w:t>
      </w:r>
    </w:p>
    <w:p>
      <w:pPr>
        <w:spacing w:after="0"/>
        <w:ind w:left="397"/>
      </w:pPr>
      <w:r>
        <w:t>4) Подчинение Крымского ханства</w:t>
      </w:r>
    </w:p>
    <w:p>
      <w:pPr>
        <w:spacing w:after="40"/>
      </w:pPr>
      <w:r>
        <w:rPr>
          <w:b/>
        </w:rPr>
        <w:t>12. Как назывался сборник житейских правил и наставлений, составленный в середине XVI века?</w:t>
      </w:r>
    </w:p>
    <w:p>
      <w:pPr>
        <w:spacing w:after="0"/>
        <w:ind w:left="397"/>
      </w:pPr>
      <w:r>
        <w:t>1) «Стоглав»</w:t>
      </w:r>
    </w:p>
    <w:p>
      <w:pPr>
        <w:spacing w:after="0"/>
        <w:ind w:left="397"/>
      </w:pPr>
      <w:r>
        <w:t>2) «Домострой»</w:t>
      </w:r>
    </w:p>
    <w:p>
      <w:pPr>
        <w:spacing w:after="0"/>
        <w:ind w:left="397"/>
      </w:pPr>
      <w:r>
        <w:t>3) «Великие Четьи-Минеи»</w:t>
      </w:r>
    </w:p>
    <w:p>
      <w:pPr>
        <w:spacing w:after="0"/>
        <w:ind w:left="397"/>
      </w:pPr>
      <w:r>
        <w:t>4) «Судебник»</w:t>
      </w:r>
    </w:p>
    <w:p>
      <w:pPr>
        <w:spacing w:after="40"/>
      </w:pPr>
      <w:r>
        <w:rPr>
          <w:b/>
        </w:rPr>
        <w:t>13. Кто из перечисленных является автором «Истории о великом князе московском» и посланий Ивану Грозному?</w:t>
      </w:r>
    </w:p>
    <w:p>
      <w:pPr>
        <w:spacing w:after="0"/>
        <w:ind w:left="397"/>
      </w:pPr>
      <w:r>
        <w:t>1) Иван Пересветов</w:t>
      </w:r>
    </w:p>
    <w:p>
      <w:pPr>
        <w:spacing w:after="0"/>
        <w:ind w:left="397"/>
      </w:pPr>
      <w:r>
        <w:t>2) Иван Фёдоров</w:t>
      </w:r>
    </w:p>
    <w:p>
      <w:pPr>
        <w:spacing w:after="0"/>
        <w:ind w:left="397"/>
      </w:pPr>
      <w:r>
        <w:t>3) Андрей Курбский</w:t>
      </w:r>
    </w:p>
    <w:p>
      <w:pPr>
        <w:spacing w:after="0"/>
        <w:ind w:left="397"/>
      </w:pPr>
      <w:r>
        <w:t>4) Сильвестр</w:t>
      </w:r>
    </w:p>
    <w:p>
      <w:pPr>
        <w:spacing w:after="40"/>
      </w:pPr>
      <w:r>
        <w:rPr>
          <w:b/>
        </w:rPr>
        <w:t>14. Какое событие считается началом присоединения Сибири к России?</w:t>
      </w:r>
    </w:p>
    <w:p>
      <w:pPr>
        <w:spacing w:after="0"/>
        <w:ind w:left="397"/>
      </w:pPr>
      <w:r>
        <w:t>1) Основание Тобольска воеводой Данилой Чулковым</w:t>
      </w:r>
    </w:p>
    <w:p>
      <w:pPr>
        <w:spacing w:after="0"/>
        <w:ind w:left="397"/>
      </w:pPr>
      <w:r>
        <w:t>2) Жалованная грамота Строгановым на сибирские земли</w:t>
      </w:r>
    </w:p>
    <w:p>
      <w:pPr>
        <w:spacing w:after="0"/>
        <w:ind w:left="397"/>
      </w:pPr>
      <w:r>
        <w:t>3) Постройка острога в устье Иртыша</w:t>
      </w:r>
    </w:p>
    <w:p>
      <w:pPr>
        <w:spacing w:after="0"/>
        <w:ind w:left="397"/>
      </w:pPr>
      <w:r>
        <w:t>4) Поход казачьего отряда Ермака</w:t>
      </w:r>
    </w:p>
    <w:p>
      <w:pPr>
        <w:spacing w:after="40"/>
      </w:pPr>
      <w:r>
        <w:rPr>
          <w:b/>
        </w:rPr>
        <w:t>15. Как называлась оборонительная линия на южных границах России, состоявшая из лесных завалов, крепостей и острогов?</w:t>
      </w:r>
    </w:p>
    <w:p>
      <w:pPr>
        <w:spacing w:after="0"/>
        <w:ind w:left="397"/>
      </w:pPr>
      <w:r>
        <w:t>1) Большая засечная черта</w:t>
      </w:r>
    </w:p>
    <w:p>
      <w:pPr>
        <w:spacing w:after="0"/>
        <w:ind w:left="397"/>
      </w:pPr>
      <w:r>
        <w:t>2) Тульская оборонительная линия</w:t>
      </w:r>
    </w:p>
    <w:p>
      <w:pPr>
        <w:spacing w:after="0"/>
        <w:ind w:left="397"/>
      </w:pPr>
      <w:r>
        <w:t>3) Белгородская черта</w:t>
      </w:r>
    </w:p>
    <w:p>
      <w:pPr>
        <w:spacing w:after="0"/>
        <w:ind w:left="397"/>
      </w:pPr>
      <w:r>
        <w:t>4) Порубная граница</w:t>
      </w:r>
    </w:p>
    <w:p>
      <w:pPr>
        <w:spacing w:after="40"/>
      </w:pPr>
      <w:r>
        <w:rPr>
          <w:b/>
        </w:rPr>
        <w:t>16. Запишите термин, о котором идёт речь.</w:t>
      </w:r>
    </w:p>
    <w:p>
      <w:pPr>
        <w:spacing w:after="0"/>
        <w:ind w:left="397"/>
      </w:pPr>
      <w:r>
        <w:t>___________ — система содержания должностных лиц (наместников, волостелей) за счёт местного населения.</w:t>
      </w:r>
    </w:p>
    <w:p>
      <w:pPr>
        <w:spacing w:after="40"/>
      </w:pPr>
      <w:r>
        <w:rPr>
          <w:b/>
        </w:rPr>
        <w:t>17. Запишите термин, о котором идёт речь.</w:t>
      </w:r>
    </w:p>
    <w:p>
      <w:pPr>
        <w:spacing w:after="0"/>
        <w:ind w:left="397"/>
      </w:pPr>
      <w:r>
        <w:t>___________ — особый налог, который платили в казну нерусские народы Поволжья и Сибири, обычно пушниной.</w:t>
      </w:r>
    </w:p>
    <w:p>
      <w:pPr>
        <w:spacing w:after="40"/>
      </w:pPr>
      <w:r>
        <w:rPr>
          <w:b/>
        </w:rPr>
        <w:t>18. Установите соответствие между термином и его определением.</w:t>
      </w:r>
    </w:p>
    <w:p>
      <w:pPr>
        <w:spacing w:after="0"/>
        <w:ind w:left="397"/>
      </w:pPr>
      <w:r>
        <w:t>Термин</w:t>
      </w:r>
    </w:p>
    <w:p>
      <w:pPr>
        <w:spacing w:after="0"/>
        <w:ind w:left="397"/>
      </w:pPr>
      <w:r>
        <w:t>А) Земщина</w:t>
      </w:r>
    </w:p>
    <w:p>
      <w:pPr>
        <w:spacing w:after="0"/>
        <w:ind w:left="397"/>
      </w:pPr>
      <w:r>
        <w:t>Б) Поместье</w:t>
      </w:r>
    </w:p>
    <w:p>
      <w:pPr>
        <w:spacing w:after="0"/>
        <w:ind w:left="397"/>
      </w:pPr>
      <w:r>
        <w:t>В) Служилые люди «по прибору»</w:t>
      </w:r>
    </w:p>
    <w:p>
      <w:pPr>
        <w:spacing w:after="0"/>
        <w:ind w:left="397"/>
      </w:pPr>
      <w:r>
        <w:t>Г) Чёрные земли</w:t>
      </w:r>
    </w:p>
    <w:p>
      <w:pPr>
        <w:spacing w:after="0"/>
        <w:ind w:left="397"/>
      </w:pPr>
      <w:r>
        <w:t>Определение</w:t>
      </w:r>
    </w:p>
    <w:p>
      <w:pPr>
        <w:spacing w:after="0"/>
        <w:ind w:left="397"/>
      </w:pPr>
      <w:r>
        <w:t>1) Земельное владение, дававшееся на условиях военной службы</w:t>
      </w:r>
    </w:p>
    <w:p>
      <w:pPr>
        <w:spacing w:after="0"/>
        <w:ind w:left="397"/>
      </w:pPr>
      <w:r>
        <w:t>2) Часть страны, не включённая в опричнину</w:t>
      </w:r>
    </w:p>
    <w:p>
      <w:pPr>
        <w:spacing w:after="0"/>
        <w:ind w:left="397"/>
      </w:pPr>
      <w:r>
        <w:t>3) Государственные земли, на которых жили черносошные крестьяне</w:t>
      </w:r>
    </w:p>
    <w:p>
      <w:pPr>
        <w:spacing w:after="0"/>
        <w:ind w:left="397"/>
      </w:pPr>
      <w:r>
        <w:t>4) Стрельцы, пушкари, городовые казаки</w:t>
      </w:r>
    </w:p>
    <w:p>
      <w:pPr>
        <w:spacing w:after="40"/>
      </w:pPr>
      <w:r>
        <w:rPr>
          <w:b/>
        </w:rPr>
        <w:t>19. Установите соответствие между событием и его датой.</w:t>
      </w:r>
    </w:p>
    <w:p>
      <w:pPr>
        <w:spacing w:after="0"/>
        <w:ind w:left="397"/>
      </w:pPr>
      <w:r>
        <w:t>Событие</w:t>
      </w:r>
    </w:p>
    <w:p>
      <w:pPr>
        <w:spacing w:after="0"/>
        <w:ind w:left="397"/>
      </w:pPr>
      <w:r>
        <w:t>А) Смерть царевича Дмитрия в Угличе</w:t>
      </w:r>
    </w:p>
    <w:p>
      <w:pPr>
        <w:spacing w:after="0"/>
        <w:ind w:left="397"/>
      </w:pPr>
      <w:r>
        <w:t>Б) Введение урочных лет</w:t>
      </w:r>
    </w:p>
    <w:p>
      <w:pPr>
        <w:spacing w:after="0"/>
        <w:ind w:left="397"/>
      </w:pPr>
      <w:r>
        <w:t>В) Учреждение патриаршества в России</w:t>
      </w:r>
    </w:p>
    <w:p>
      <w:pPr>
        <w:spacing w:after="0"/>
        <w:ind w:left="397"/>
      </w:pPr>
      <w:r>
        <w:t>Г) Основание Архангельска</w:t>
      </w:r>
    </w:p>
    <w:p>
      <w:pPr>
        <w:spacing w:after="0"/>
        <w:ind w:left="397"/>
      </w:pPr>
      <w:r>
        <w:t>Дата</w:t>
      </w:r>
    </w:p>
    <w:p>
      <w:pPr>
        <w:spacing w:after="0"/>
        <w:ind w:left="397"/>
      </w:pPr>
      <w:r>
        <w:t>1) 1584 г.</w:t>
      </w:r>
    </w:p>
    <w:p>
      <w:pPr>
        <w:spacing w:after="0"/>
        <w:ind w:left="397"/>
      </w:pPr>
      <w:r>
        <w:t>2) 1589 г.</w:t>
      </w:r>
    </w:p>
    <w:p>
      <w:pPr>
        <w:spacing w:after="0"/>
        <w:ind w:left="397"/>
      </w:pPr>
      <w:r>
        <w:t>3) 1591 г.</w:t>
      </w:r>
    </w:p>
    <w:p>
      <w:pPr>
        <w:spacing w:after="0"/>
        <w:ind w:left="397"/>
      </w:pPr>
      <w:r>
        <w:t>4) 1597 г.</w:t>
      </w:r>
    </w:p>
    <w:p>
      <w:pPr>
        <w:spacing w:after="40"/>
      </w:pPr>
      <w:r>
        <w:rPr>
          <w:b/>
        </w:rPr>
        <w:t>20. Установите хронологическую последовательность событий.</w:t>
      </w:r>
    </w:p>
    <w:p>
      <w:pPr>
        <w:spacing w:after="0"/>
        <w:ind w:left="397"/>
      </w:pPr>
      <w:r>
        <w:t>А) Созыв первого Земского собора</w:t>
      </w:r>
    </w:p>
    <w:p>
      <w:pPr>
        <w:spacing w:after="0"/>
        <w:ind w:left="397"/>
      </w:pPr>
      <w:r>
        <w:t>Б) Начало Ливонской войны</w:t>
      </w:r>
    </w:p>
    <w:p>
      <w:pPr>
        <w:spacing w:after="0"/>
        <w:ind w:left="397"/>
      </w:pPr>
      <w:r>
        <w:t>В) Отмена опричнины</w:t>
      </w:r>
    </w:p>
    <w:p>
      <w:pPr>
        <w:spacing w:after="0"/>
        <w:ind w:left="397"/>
      </w:pPr>
      <w:r>
        <w:t>Г) Венчание Ивана IV на царство</w:t>
      </w:r>
    </w:p>
    <w:p>
      <w:pPr>
        <w:spacing w:after="40"/>
      </w:pPr>
      <w:r>
        <w:rPr>
          <w:b/>
        </w:rPr>
        <w:t>21. Установите хронологическую последовательность событий.</w:t>
      </w:r>
    </w:p>
    <w:p>
      <w:pPr>
        <w:spacing w:after="0"/>
        <w:ind w:left="397"/>
      </w:pPr>
      <w:r>
        <w:t>А) Битва на реке Улле (поражение русских войск)</w:t>
      </w:r>
    </w:p>
    <w:p>
      <w:pPr>
        <w:spacing w:after="0"/>
        <w:ind w:left="397"/>
      </w:pPr>
      <w:r>
        <w:t>Б) Взятие Казани</w:t>
      </w:r>
    </w:p>
    <w:p>
      <w:pPr>
        <w:spacing w:after="0"/>
        <w:ind w:left="397"/>
      </w:pPr>
      <w:r>
        <w:t>В) Поход Ермака в Сибирь</w:t>
      </w:r>
    </w:p>
    <w:p>
      <w:pPr>
        <w:spacing w:after="0"/>
        <w:ind w:left="397"/>
      </w:pPr>
      <w:r>
        <w:t>Г) Смерть царя Фёдора Ивановича</w:t>
      </w:r>
    </w:p>
    <w:p>
      <w:pPr>
        <w:spacing w:after="40"/>
      </w:pPr>
      <w:r>
        <w:rPr>
          <w:b/>
        </w:rPr>
        <w:t>22. Внимательно прочитайте отрывок и ответьте на вопросы.</w:t>
      </w:r>
    </w:p>
    <w:p>
      <w:pPr>
        <w:spacing w:after="0"/>
        <w:ind w:left="397"/>
      </w:pPr>
      <w:r>
        <w:t>«…В страшную бурю начался пожар за Неглинною, на Арбатской улице с церкви Воздвиженья; огонь лился рекою, и скоро вспыхнул Кремль, Китай, Большой посад. Вся Москва представляла зрелище огромного пылающего костра под тучами густого дыма… По Москве тотчас распространился слух: смерти православных жаждут литовские князья Глинские, дяди царя по матери. Говорили, что бабка Ивана IV «с детьми волховала, вынимала сердца человеческие, да клала их в воду, да тою водою, ездя по городу, кропила — оттого Москва и выгорела»».</w:t>
      </w:r>
    </w:p>
    <w:p>
      <w:pPr>
        <w:spacing w:after="0"/>
        <w:ind w:left="397"/>
      </w:pPr>
      <w:r>
        <w:t>1) О каком событии, ставшем поворотным моментом в начале самостоятельного правления Ивана IV, идёт речь?</w:t>
      </w:r>
    </w:p>
    <w:p>
      <w:pPr>
        <w:spacing w:after="0"/>
        <w:ind w:left="397"/>
      </w:pPr>
      <w:r>
        <w:t>2) Каковы были его последствия?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14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15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16</w:t>
            </w:r>
          </w:p>
        </w:tc>
        <w:tc>
          <w:tcPr>
            <w:tcW w:type="dxa" w:w="3419"/>
          </w:tcPr>
          <w:p>
            <w:r>
              <w:t>Кормление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17</w:t>
            </w:r>
          </w:p>
        </w:tc>
        <w:tc>
          <w:tcPr>
            <w:tcW w:type="dxa" w:w="3419"/>
          </w:tcPr>
          <w:p>
            <w:r>
              <w:t>Ясак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18</w:t>
            </w:r>
          </w:p>
        </w:tc>
        <w:tc>
          <w:tcPr>
            <w:tcW w:type="dxa" w:w="3419"/>
          </w:tcPr>
          <w:p>
            <w:r>
              <w:t>А2 Б1 В4 Г3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19</w:t>
            </w:r>
          </w:p>
        </w:tc>
        <w:tc>
          <w:tcPr>
            <w:tcW w:type="dxa" w:w="3419"/>
          </w:tcPr>
          <w:p>
            <w:r>
              <w:t>А3 Б4 В2 Г1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20</w:t>
            </w:r>
          </w:p>
        </w:tc>
        <w:tc>
          <w:tcPr>
            <w:tcW w:type="dxa" w:w="3419"/>
          </w:tcPr>
          <w:p>
            <w:r>
              <w:t>Г А Б В  (1547 → 1549 → 1558 → 1572)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21</w:t>
            </w:r>
          </w:p>
        </w:tc>
        <w:tc>
          <w:tcPr>
            <w:tcW w:type="dxa" w:w="3419"/>
          </w:tcPr>
          <w:p>
            <w:r>
              <w:t>Б А В Г  (1552 → 1564 → 1581 → 1598)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22</w:t>
            </w:r>
          </w:p>
        </w:tc>
        <w:tc>
          <w:tcPr>
            <w:tcW w:type="dxa" w:w="3419"/>
          </w:tcPr>
          <w:p>
            <w:r>
              <w:t>1) Московское восстание и пожар 1547 года; / 2) причины — злоупотребления Глинских, бедствия посадских; следствие — начало реформ Избранной рады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22 балла.</w:t>
      </w:r>
    </w:p>
    <w:p>
      <w:r>
        <w:rPr>
          <w:b/>
          <w:sz w:val="24"/>
        </w:rPr>
        <w:t>Раскадровка по баллам</w:t>
      </w:r>
    </w:p>
    <w:p>
      <w:r>
        <w:t>по 1 б. — 22 зад.</w:t>
      </w:r>
    </w:p>
    <w:p>
      <w:r>
        <w:t>Перевод баллов в отметку: ориентир (в первоисточнике шкала не указана): «5» — 18–22 балла;  «4» — 14–17;  «3» — 9–13;  «2» — 0–8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