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2</w:t>
      </w:r>
    </w:p>
    <w:p>
      <w:pPr>
        <w:jc w:val="center"/>
      </w:pPr>
      <w:r>
        <w:rPr>
          <w:b w:val="0"/>
          <w:sz w:val="24"/>
        </w:rPr>
        <w:t>Тест по теме «Россия в XVII веке»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Тест по теме «Россия в XVII веке»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не указан (имя файла — uvarova_rossiya)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сайт не указан (файл uvarova_rossiya.doc)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uvarova_rossiya.doc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18 (с выбором ответа — 11; с кратким/развёрнутым ответом — 7)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25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авторская: часть 1 (А1–А10) — по 1 баллу; часть 2 (В1–В4) — по 2 балла; часть 3 (С1–С4) — 2+3+1+1 балл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авторская: «5» — 21–25 баллов;  «4» — 16–20;  «3» — 10–15;  «2» — 0–9</w:t>
            </w:r>
          </w:p>
        </w:tc>
      </w:tr>
    </w:tbl>
    <w:p>
      <w:r>
        <w:rPr>
          <w:i/>
          <w:sz w:val="19"/>
        </w:rPr>
        <w:t>Шкала и баллы — авторские (из файла-первоисточника).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А1. Какое событие произошло в 1612 году?</w:t>
      </w:r>
    </w:p>
    <w:p>
      <w:pPr>
        <w:spacing w:after="0"/>
        <w:ind w:left="397"/>
      </w:pPr>
      <w:r>
        <w:t>а) избрание на царство Бориса Годунова</w:t>
      </w:r>
    </w:p>
    <w:p>
      <w:pPr>
        <w:spacing w:after="0"/>
        <w:ind w:left="397"/>
      </w:pPr>
      <w:r>
        <w:t>б) начало польской интервенции</w:t>
      </w:r>
    </w:p>
    <w:p>
      <w:pPr>
        <w:spacing w:after="0"/>
        <w:ind w:left="397"/>
      </w:pPr>
      <w:r>
        <w:t>в) избрание на царство Михаила Романова</w:t>
      </w:r>
    </w:p>
    <w:p>
      <w:pPr>
        <w:spacing w:after="0"/>
        <w:ind w:left="397"/>
      </w:pPr>
      <w:r>
        <w:t>г) освобождение Москвы от поляков</w:t>
      </w:r>
    </w:p>
    <w:p>
      <w:pPr>
        <w:spacing w:after="40"/>
      </w:pPr>
      <w:r>
        <w:rPr>
          <w:b/>
        </w:rPr>
        <w:t>А2. Что из названного произошло в XVII веке?</w:t>
      </w:r>
    </w:p>
    <w:p>
      <w:pPr>
        <w:spacing w:after="0"/>
        <w:ind w:left="397"/>
      </w:pPr>
      <w:r>
        <w:t>а) Смоленская война</w:t>
      </w:r>
    </w:p>
    <w:p>
      <w:pPr>
        <w:spacing w:after="0"/>
        <w:ind w:left="397"/>
      </w:pPr>
      <w:r>
        <w:t>б) Ливонская война</w:t>
      </w:r>
    </w:p>
    <w:p>
      <w:pPr>
        <w:spacing w:after="0"/>
        <w:ind w:left="397"/>
      </w:pPr>
      <w:r>
        <w:t>в) принят указ об «урочных летах»</w:t>
      </w:r>
    </w:p>
    <w:p>
      <w:pPr>
        <w:spacing w:after="0"/>
        <w:ind w:left="397"/>
      </w:pPr>
      <w:r>
        <w:t>г) введение патриаршества в России</w:t>
      </w:r>
    </w:p>
    <w:p>
      <w:pPr>
        <w:spacing w:after="40"/>
      </w:pPr>
      <w:r>
        <w:rPr>
          <w:b/>
        </w:rPr>
        <w:t>А3. Во время царствования Алексея Михайловича произошло</w:t>
      </w:r>
    </w:p>
    <w:p>
      <w:pPr>
        <w:spacing w:after="0"/>
        <w:ind w:left="397"/>
      </w:pPr>
      <w:r>
        <w:t>а) был учреждён Синод</w:t>
      </w:r>
    </w:p>
    <w:p>
      <w:pPr>
        <w:spacing w:after="0"/>
        <w:ind w:left="397"/>
      </w:pPr>
      <w:r>
        <w:t>б) было учреждено патриаршество</w:t>
      </w:r>
    </w:p>
    <w:p>
      <w:pPr>
        <w:spacing w:after="0"/>
        <w:ind w:left="397"/>
      </w:pPr>
      <w:r>
        <w:t>г) произошёл церковный раскол</w:t>
      </w:r>
    </w:p>
    <w:p>
      <w:pPr>
        <w:spacing w:after="40"/>
      </w:pPr>
      <w:r>
        <w:rPr>
          <w:b/>
        </w:rPr>
        <w:t>А4. В каком документе провозглашались отмена «урочных лет и бессрочных сыск беглых крестьян»?</w:t>
      </w:r>
    </w:p>
    <w:p>
      <w:pPr>
        <w:spacing w:after="0"/>
        <w:ind w:left="397"/>
      </w:pPr>
      <w:r>
        <w:t>а) Соборное уложение 1649г.</w:t>
      </w:r>
    </w:p>
    <w:p>
      <w:pPr>
        <w:spacing w:after="0"/>
        <w:ind w:left="397"/>
      </w:pPr>
      <w:r>
        <w:t>б) Судебник 1497г.</w:t>
      </w:r>
    </w:p>
    <w:p>
      <w:pPr>
        <w:spacing w:after="0"/>
        <w:ind w:left="397"/>
      </w:pPr>
      <w:r>
        <w:t>в) Судебник 1550г.</w:t>
      </w:r>
    </w:p>
    <w:p>
      <w:pPr>
        <w:spacing w:after="0"/>
        <w:ind w:left="397"/>
      </w:pPr>
      <w:r>
        <w:t>г) указ «об урочных летах»</w:t>
      </w:r>
    </w:p>
    <w:p>
      <w:pPr>
        <w:spacing w:after="40"/>
      </w:pPr>
      <w:r>
        <w:rPr>
          <w:b/>
        </w:rPr>
        <w:t>А5. Что из названного было одной из причин бунтов 1648г. и 1662 г. в Москве?</w:t>
      </w:r>
    </w:p>
    <w:p>
      <w:pPr>
        <w:spacing w:after="0"/>
        <w:ind w:left="397"/>
      </w:pPr>
      <w:r>
        <w:t>а) введение новых пошлин и денег</w:t>
      </w:r>
    </w:p>
    <w:p>
      <w:pPr>
        <w:spacing w:after="0"/>
        <w:ind w:left="397"/>
      </w:pPr>
      <w:r>
        <w:t>б) ликвидация городского самоуправления</w:t>
      </w:r>
    </w:p>
    <w:p>
      <w:pPr>
        <w:spacing w:after="0"/>
        <w:ind w:left="397"/>
      </w:pPr>
      <w:r>
        <w:t>в) введение рекрутской повинности для посадского населения</w:t>
      </w:r>
    </w:p>
    <w:p>
      <w:pPr>
        <w:spacing w:after="0"/>
        <w:ind w:left="397"/>
      </w:pPr>
      <w:r>
        <w:t>г) предоставление иностранным купцам преимущества в торговле</w:t>
      </w:r>
    </w:p>
    <w:p>
      <w:pPr>
        <w:spacing w:after="40"/>
      </w:pPr>
      <w:r>
        <w:rPr>
          <w:b/>
        </w:rPr>
        <w:t>А6. Что из названного было одной из причин церковного раскола в XVII веке?</w:t>
      </w:r>
    </w:p>
    <w:p>
      <w:pPr>
        <w:spacing w:after="0"/>
        <w:ind w:left="397"/>
      </w:pPr>
      <w:r>
        <w:t>а) решение об исправлении церковных текстов</w:t>
      </w:r>
    </w:p>
    <w:p>
      <w:pPr>
        <w:spacing w:after="0"/>
        <w:ind w:left="397"/>
      </w:pPr>
      <w:r>
        <w:t>б) проведение царём секуляризации церковных земель</w:t>
      </w:r>
    </w:p>
    <w:p>
      <w:pPr>
        <w:spacing w:after="0"/>
        <w:ind w:left="397"/>
      </w:pPr>
      <w:r>
        <w:t>в) учреждение патриаршества</w:t>
      </w:r>
    </w:p>
    <w:p>
      <w:pPr>
        <w:spacing w:after="0"/>
        <w:ind w:left="397"/>
      </w:pPr>
      <w:r>
        <w:t>г) обострение борьбы между нестяжателями и иосифлянами</w:t>
      </w:r>
    </w:p>
    <w:p>
      <w:pPr>
        <w:spacing w:after="40"/>
      </w:pPr>
      <w:r>
        <w:rPr>
          <w:b/>
        </w:rPr>
        <w:t>А7.Понятие «вечный мир» связано с отношениями России в XVII веке с</w:t>
      </w:r>
    </w:p>
    <w:p>
      <w:pPr>
        <w:spacing w:after="0"/>
        <w:ind w:left="397"/>
      </w:pPr>
      <w:r>
        <w:t>а) Турцией</w:t>
      </w:r>
    </w:p>
    <w:p>
      <w:pPr>
        <w:spacing w:after="0"/>
        <w:ind w:left="397"/>
      </w:pPr>
      <w:r>
        <w:t>б) Польшей</w:t>
      </w:r>
    </w:p>
    <w:p>
      <w:pPr>
        <w:spacing w:after="0"/>
        <w:ind w:left="397"/>
      </w:pPr>
      <w:r>
        <w:t>в) Украиной</w:t>
      </w:r>
    </w:p>
    <w:p>
      <w:pPr>
        <w:spacing w:after="0"/>
        <w:ind w:left="397"/>
      </w:pPr>
      <w:r>
        <w:t>г) Швецией</w:t>
      </w:r>
    </w:p>
    <w:p>
      <w:pPr>
        <w:spacing w:after="40"/>
      </w:pPr>
      <w:r>
        <w:rPr>
          <w:b/>
        </w:rPr>
        <w:t>А8. Прочтите отрывок из сочинения историка и укажите, с кем из церковных деятелей связаны</w:t>
      </w:r>
    </w:p>
    <w:p>
      <w:pPr>
        <w:spacing w:after="0"/>
        <w:ind w:left="397"/>
      </w:pPr>
      <w:r>
        <w:t>описанные события.</w:t>
      </w:r>
    </w:p>
    <w:p>
      <w:pPr>
        <w:spacing w:after="0"/>
        <w:ind w:left="397"/>
      </w:pPr>
      <w:r>
        <w:t>«Сосланный в Ферапонтов монастырь на Белоозеро в чине монаха, он на пять лет пережил своего «собинного друга» Алексея Михайловича. Все годы, проведённые в монастыре, он надеялся на возобновление былой дружбы царя, который по-человечески переживал разрыв и гонения на него, неоднократно испрашивал благословения для себя и своей семьи».</w:t>
      </w:r>
    </w:p>
    <w:p>
      <w:pPr>
        <w:spacing w:after="0"/>
        <w:ind w:left="397"/>
      </w:pPr>
      <w:r>
        <w:t>а) Филарет</w:t>
      </w:r>
    </w:p>
    <w:p>
      <w:pPr>
        <w:spacing w:after="0"/>
        <w:ind w:left="397"/>
      </w:pPr>
      <w:r>
        <w:t>б) Иов</w:t>
      </w:r>
    </w:p>
    <w:p>
      <w:pPr>
        <w:spacing w:after="0"/>
        <w:ind w:left="397"/>
      </w:pPr>
      <w:r>
        <w:t>в) Аввакум</w:t>
      </w:r>
    </w:p>
    <w:p>
      <w:pPr>
        <w:spacing w:after="0"/>
        <w:ind w:left="397"/>
      </w:pPr>
      <w:r>
        <w:t>г) Никон</w:t>
      </w:r>
    </w:p>
    <w:p>
      <w:pPr>
        <w:spacing w:after="40"/>
      </w:pPr>
      <w:r>
        <w:rPr>
          <w:b/>
        </w:rPr>
        <w:t>А9. Жанр литературы, возникший в XVII веке</w:t>
      </w:r>
    </w:p>
    <w:p>
      <w:pPr>
        <w:spacing w:after="0"/>
        <w:ind w:left="397"/>
      </w:pPr>
      <w:r>
        <w:t>а) летопись</w:t>
      </w:r>
    </w:p>
    <w:p>
      <w:pPr>
        <w:spacing w:after="0"/>
        <w:ind w:left="397"/>
      </w:pPr>
      <w:r>
        <w:t>б) повесть</w:t>
      </w:r>
    </w:p>
    <w:p>
      <w:pPr>
        <w:spacing w:after="0"/>
        <w:ind w:left="397"/>
      </w:pPr>
      <w:r>
        <w:t>в) былина</w:t>
      </w:r>
    </w:p>
    <w:p>
      <w:pPr>
        <w:spacing w:after="0"/>
        <w:ind w:left="397"/>
      </w:pPr>
      <w:r>
        <w:t>г) сатирическая повесть</w:t>
      </w:r>
    </w:p>
    <w:p>
      <w:pPr>
        <w:spacing w:after="40"/>
      </w:pPr>
      <w:r>
        <w:rPr>
          <w:b/>
        </w:rPr>
        <w:t>А10. Новый жанр в архитектуре XVII веке</w:t>
      </w:r>
    </w:p>
    <w:p>
      <w:pPr>
        <w:spacing w:after="0"/>
        <w:ind w:left="397"/>
      </w:pPr>
      <w:r>
        <w:t>а) «дивное узорочье»</w:t>
      </w:r>
    </w:p>
    <w:p>
      <w:pPr>
        <w:spacing w:after="0"/>
        <w:ind w:left="397"/>
      </w:pPr>
      <w:r>
        <w:t>б) романтизм</w:t>
      </w:r>
    </w:p>
    <w:p>
      <w:pPr>
        <w:spacing w:after="0"/>
        <w:ind w:left="397"/>
      </w:pPr>
      <w:r>
        <w:t>в) барокко</w:t>
      </w:r>
    </w:p>
    <w:p>
      <w:pPr>
        <w:spacing w:after="0"/>
        <w:ind w:left="397"/>
      </w:pPr>
      <w:r>
        <w:t>г) ампир</w:t>
      </w:r>
    </w:p>
    <w:p>
      <w:pPr>
        <w:spacing w:after="0"/>
        <w:ind w:left="397"/>
      </w:pPr>
      <w:r>
        <w:t>Часть 2</w:t>
      </w:r>
    </w:p>
    <w:p>
      <w:pPr>
        <w:spacing w:after="0"/>
        <w:ind w:left="397"/>
      </w:pPr>
      <w:r>
        <w:t>Задания части В требуют ответ в виде одного-двух слов, последовательности букв или</w:t>
      </w:r>
    </w:p>
    <w:p>
      <w:pPr>
        <w:spacing w:after="0"/>
        <w:ind w:left="397"/>
      </w:pPr>
      <w:r>
        <w:t>цифр, которые следует записать в бланк ответа.</w:t>
      </w:r>
    </w:p>
    <w:p>
      <w:pPr>
        <w:spacing w:after="40"/>
      </w:pPr>
      <w:r>
        <w:rPr>
          <w:b/>
        </w:rPr>
        <w:t>В1. В 1648 году __________________открыл пролив между Азией и Америкой.</w:t>
      </w:r>
    </w:p>
    <w:p>
      <w:pPr>
        <w:spacing w:after="40"/>
      </w:pPr>
      <w:r>
        <w:rPr>
          <w:b/>
        </w:rPr>
        <w:t>В2. Расположи в хронологической последовательности следующие события</w:t>
      </w:r>
    </w:p>
    <w:p>
      <w:pPr>
        <w:spacing w:after="0"/>
        <w:ind w:left="397"/>
      </w:pPr>
      <w:r>
        <w:t>а) включение в состав России Украины</w:t>
      </w:r>
    </w:p>
    <w:p>
      <w:pPr>
        <w:spacing w:after="0"/>
        <w:ind w:left="397"/>
      </w:pPr>
      <w:r>
        <w:t>б) царствование Бориса Годунова</w:t>
      </w:r>
    </w:p>
    <w:p>
      <w:pPr>
        <w:spacing w:after="0"/>
        <w:ind w:left="397"/>
      </w:pPr>
      <w:r>
        <w:t>г) освобождение Москвы от поляков</w:t>
      </w:r>
    </w:p>
    <w:p>
      <w:pPr>
        <w:spacing w:after="0"/>
        <w:ind w:left="397"/>
      </w:pPr>
      <w:r>
        <w:t>д) окончательное подавление восстания Степана Разина</w:t>
      </w:r>
    </w:p>
    <w:p>
      <w:pPr>
        <w:spacing w:after="40"/>
      </w:pPr>
      <w:r>
        <w:rPr>
          <w:b/>
        </w:rPr>
        <w:t>В3. Установите соответствие</w:t>
      </w:r>
    </w:p>
    <w:p>
      <w:pPr>
        <w:spacing w:after="0"/>
        <w:ind w:left="397"/>
      </w:pPr>
      <w:r>
        <w:t>Понятие | Определение понятия |  | 1) парсуна | а) произведение, в котором обличались феодальные порядки, крючкотворство, продажность чиновников, волокита. |  | 2 новое направление в архитектуре XVII века | б ) «нарышкинское барокко» |  | 3) сатирическая повесть | в) светский портрет |  | 4)житие | г) биографическая повесть |  |</w:t>
      </w:r>
    </w:p>
    <w:p>
      <w:pPr>
        <w:spacing w:after="40"/>
      </w:pPr>
      <w:r>
        <w:rPr>
          <w:b/>
        </w:rPr>
        <w:t>В4. Кто изображён на рисунке?</w:t>
      </w:r>
    </w:p>
    <w:p>
      <w:pPr>
        <w:spacing w:after="0"/>
        <w:ind w:left="397"/>
      </w:pPr>
      <w:r>
        <w:t>Часть 3</w:t>
      </w:r>
    </w:p>
    <w:p>
      <w:pPr>
        <w:spacing w:after="0"/>
        <w:ind w:left="397"/>
      </w:pPr>
      <w:r>
        <w:t>Задания части 3 предполагают развёрнутый ответ на бланке ответов №2.</w:t>
      </w:r>
    </w:p>
    <w:p>
      <w:pPr>
        <w:spacing w:after="0"/>
        <w:ind w:left="397"/>
      </w:pPr>
      <w:r>
        <w:t>Прочтите отрывок из текста современного историка и кратко ответьте на вопросы. Ответы предполагают использование информации из источника, а также применение знаний по курсу истории Российского государства.</w:t>
      </w:r>
    </w:p>
    <w:p>
      <w:pPr>
        <w:spacing w:after="0"/>
        <w:ind w:left="397"/>
      </w:pPr>
      <w:r>
        <w:t>«Накануне великого поста 1653г. он рассылает по всем церквам «Память», специальный указ, в котором в директивной форме, без объяснений предписывалось: «…не подобает в церкви метания творити на колену, но в пояс бы вам творити поклоны» и «ещё и тремя бы персты ести крестилися». «Память» вызвала сначала замешательство, а потом открытый протест «провинциальных боголюбцев».</w:t>
      </w:r>
    </w:p>
    <w:p>
      <w:pPr>
        <w:spacing w:after="40"/>
      </w:pPr>
      <w:r>
        <w:rPr>
          <w:b/>
        </w:rPr>
        <w:t>С1. О каком событии идёт речь в отрывке? О каком историческом деятеле идёт речь в отрывке?</w:t>
      </w:r>
    </w:p>
    <w:p>
      <w:pPr>
        <w:spacing w:after="40"/>
      </w:pPr>
      <w:r>
        <w:rPr>
          <w:b/>
        </w:rPr>
        <w:t>С2.  Используя текст отрывка и знания по истории приведите не менее трёх примеров церковных</w:t>
      </w:r>
    </w:p>
    <w:p>
      <w:pPr>
        <w:spacing w:after="0"/>
        <w:ind w:left="397"/>
      </w:pPr>
      <w:r>
        <w:t>традиций и обрядов, которые предполагалось изменить в ходе реформы.</w:t>
      </w:r>
    </w:p>
    <w:p>
      <w:pPr>
        <w:spacing w:after="40"/>
      </w:pPr>
      <w:r>
        <w:rPr>
          <w:b/>
        </w:rPr>
        <w:t>С3. Кто возглавил протест «провинциальных боголюбцев»?</w:t>
      </w:r>
    </w:p>
    <w:p>
      <w:pPr>
        <w:spacing w:after="40"/>
      </w:pPr>
      <w:r>
        <w:rPr>
          <w:b/>
        </w:rPr>
        <w:t>С4. Как стали называть сторонников и противников реформы церкви?</w:t>
      </w:r>
    </w:p>
    <w:p>
      <w:pPr>
        <w:spacing w:after="0"/>
        <w:ind w:left="397"/>
      </w:pPr>
      <w:r>
        <w:t>Ключ к тесту «Россия в XVII веке» (7 класс)</w:t>
      </w:r>
    </w:p>
    <w:p>
      <w:pPr>
        <w:spacing w:after="0"/>
        <w:ind w:left="397"/>
      </w:pPr>
      <w:r>
        <w:t>| 1 вариант | 2 вариант | Баллы |  |                     Часть 1 |  |  | А1 | В | Г | 1б. |  | А2 | Б | А | 1б. |  | А3 | Г | А | 1б. |  | А4 | В | А | 1б. |  | А5 | Б | А | 1б. |  | А6 | Б | А | 1б. |  | А7 | А | Б | 1б. |  | А8 | Г | Г | 1б. |  | А9 | А | Г | 1б. |  | А10 | В | В | 1б. |  |                Часть 2 |  |  | В1 | Ерофей Павлович Хабаров | Семён Иванович Дежнёв | 2 б. |  | В2 | 1.а   2.б   3.г   4.в | 1.б   2.г   3.а   4.в | 2 б |  | В3 | 1.в   2.а   3.б    4.г | 1.в  2.б   3.а   4.г | 2 б. |  | В4 | Степан Разин | Богдан Хмельницкий | 2б. |  | В5 |  |  |  |  |                Часть 3 |  |  | С1 | «Нарышкинское барокко» | - Церковный раскол или</w:t>
      </w:r>
    </w:p>
    <w:p>
      <w:pPr>
        <w:spacing w:after="0"/>
        <w:ind w:left="397"/>
      </w:pPr>
      <w:r>
        <w:t>Церковная реформа Никона</w:t>
      </w:r>
    </w:p>
    <w:p>
      <w:pPr>
        <w:spacing w:after="0"/>
        <w:ind w:left="397"/>
      </w:pPr>
      <w:r>
        <w:t>- патриарх Никон |                    2б.</w:t>
      </w:r>
    </w:p>
    <w:p>
      <w:pPr>
        <w:spacing w:after="0"/>
        <w:ind w:left="397"/>
      </w:pPr>
      <w:r>
        <w:t>|  | С2 | -многоярусность</w:t>
      </w:r>
    </w:p>
    <w:p>
      <w:pPr>
        <w:spacing w:after="0"/>
        <w:ind w:left="397"/>
      </w:pPr>
      <w:r>
        <w:t>- устремлённость ввысь</w:t>
      </w:r>
    </w:p>
    <w:p>
      <w:pPr>
        <w:spacing w:after="0"/>
        <w:ind w:left="397"/>
      </w:pPr>
      <w:r>
        <w:t>- многоцветная отделка зданий</w:t>
      </w:r>
    </w:p>
    <w:p>
      <w:pPr>
        <w:spacing w:after="0"/>
        <w:ind w:left="397"/>
      </w:pPr>
      <w:r>
        <w:t>| - многоголосие во время службы</w:t>
      </w:r>
    </w:p>
    <w:p>
      <w:pPr>
        <w:spacing w:after="0"/>
        <w:ind w:left="397"/>
      </w:pPr>
      <w:r>
        <w:t>- крещение двумя перстами</w:t>
      </w:r>
    </w:p>
    <w:p>
      <w:pPr>
        <w:spacing w:after="0"/>
        <w:ind w:left="397"/>
      </w:pPr>
      <w:r>
        <w:t>- поклоны на коленях</w:t>
      </w:r>
    </w:p>
    <w:p>
      <w:pPr>
        <w:spacing w:after="0"/>
        <w:ind w:left="397"/>
      </w:pPr>
      <w:r>
        <w:t>- исправление церковных книг | 3 б |  | С3 | Нарышкины | Протопоп Аввакум |                      1б. |  | С4 | - церковь Покрова в Филях</w:t>
      </w:r>
    </w:p>
    <w:p>
      <w:pPr>
        <w:spacing w:after="0"/>
        <w:ind w:left="397"/>
      </w:pPr>
      <w:r>
        <w:t>- колокольня Новодевечьего монастыря | -никонианцы</w:t>
      </w:r>
    </w:p>
    <w:p>
      <w:pPr>
        <w:spacing w:after="0"/>
        <w:ind w:left="397"/>
      </w:pPr>
      <w:r>
        <w:t>-старообрядцы | 1 б |  | Максимальное</w:t>
      </w:r>
    </w:p>
    <w:p>
      <w:pPr>
        <w:spacing w:after="0"/>
        <w:ind w:left="397"/>
      </w:pPr>
      <w:r>
        <w:t>Количество</w:t>
      </w:r>
    </w:p>
    <w:p>
      <w:pPr>
        <w:spacing w:after="0"/>
        <w:ind w:left="397"/>
      </w:pPr>
      <w:r>
        <w:t>баллов | 25 баллов | 25 баллов |  |  |</w:t>
      </w:r>
    </w:p>
    <w:p>
      <w:pPr>
        <w:spacing w:after="0"/>
        <w:ind w:left="397"/>
      </w:pPr>
      <w:r>
        <w:t>Перевод баллов в отметки</w:t>
      </w:r>
    </w:p>
    <w:p>
      <w:pPr>
        <w:spacing w:after="0"/>
        <w:ind w:left="397"/>
      </w:pPr>
      <w:r>
        <w:t>1вариант:  21 - 25б. – «5»</w:t>
      </w:r>
    </w:p>
    <w:p>
      <w:pPr>
        <w:spacing w:after="0"/>
        <w:ind w:left="397"/>
      </w:pPr>
      <w:r>
        <w:t>меньше 10 б. – «2»</w:t>
      </w:r>
    </w:p>
    <w:p>
      <w:pPr>
        <w:spacing w:after="0"/>
        <w:ind w:left="397"/>
      </w:pPr>
      <w:r>
        <w:t>Нет списка\俾ò\ᐌ᥽BȠАбзац списка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А1</w:t>
            </w:r>
          </w:p>
        </w:tc>
        <w:tc>
          <w:tcPr>
            <w:tcW w:type="dxa" w:w="3419"/>
          </w:tcPr>
          <w:p>
            <w:r>
              <w:t>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А2</w:t>
            </w:r>
          </w:p>
        </w:tc>
        <w:tc>
          <w:tcPr>
            <w:tcW w:type="dxa" w:w="3419"/>
          </w:tcPr>
          <w:p>
            <w:r>
              <w:t>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А3</w:t>
            </w:r>
          </w:p>
        </w:tc>
        <w:tc>
          <w:tcPr>
            <w:tcW w:type="dxa" w:w="3419"/>
          </w:tcPr>
          <w:p>
            <w:r>
              <w:t>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А4</w:t>
            </w:r>
          </w:p>
        </w:tc>
        <w:tc>
          <w:tcPr>
            <w:tcW w:type="dxa" w:w="3419"/>
          </w:tcPr>
          <w:p>
            <w:r>
              <w:t>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А5</w:t>
            </w:r>
          </w:p>
        </w:tc>
        <w:tc>
          <w:tcPr>
            <w:tcW w:type="dxa" w:w="3419"/>
          </w:tcPr>
          <w:p>
            <w:r>
              <w:t>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А6</w:t>
            </w:r>
          </w:p>
        </w:tc>
        <w:tc>
          <w:tcPr>
            <w:tcW w:type="dxa" w:w="3419"/>
          </w:tcPr>
          <w:p>
            <w:r>
              <w:t>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А7</w:t>
            </w:r>
          </w:p>
        </w:tc>
        <w:tc>
          <w:tcPr>
            <w:tcW w:type="dxa" w:w="3419"/>
          </w:tcPr>
          <w:p>
            <w:r>
              <w:t>Б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А8</w:t>
            </w:r>
          </w:p>
        </w:tc>
        <w:tc>
          <w:tcPr>
            <w:tcW w:type="dxa" w:w="3419"/>
          </w:tcPr>
          <w:p>
            <w:r>
              <w:t>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А9</w:t>
            </w:r>
          </w:p>
        </w:tc>
        <w:tc>
          <w:tcPr>
            <w:tcW w:type="dxa" w:w="3419"/>
          </w:tcPr>
          <w:p>
            <w:r>
              <w:t>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А10</w:t>
            </w:r>
          </w:p>
        </w:tc>
        <w:tc>
          <w:tcPr>
            <w:tcW w:type="dxa" w:w="3419"/>
          </w:tcPr>
          <w:p>
            <w:r>
              <w:t>В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В1</w:t>
            </w:r>
          </w:p>
        </w:tc>
        <w:tc>
          <w:tcPr>
            <w:tcW w:type="dxa" w:w="3419"/>
          </w:tcPr>
          <w:p>
            <w:r>
              <w:t>Семён Иванович Дежнёв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В2</w:t>
            </w:r>
          </w:p>
        </w:tc>
        <w:tc>
          <w:tcPr>
            <w:tcW w:type="dxa" w:w="3419"/>
          </w:tcPr>
          <w:p>
            <w:r>
              <w:t>1.б  2.г  3.а  4.в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В3</w:t>
            </w:r>
          </w:p>
        </w:tc>
        <w:tc>
          <w:tcPr>
            <w:tcW w:type="dxa" w:w="3419"/>
          </w:tcPr>
          <w:p>
            <w:r>
              <w:t>1.в  2.б  3.а  4.г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В4</w:t>
            </w:r>
          </w:p>
        </w:tc>
        <w:tc>
          <w:tcPr>
            <w:tcW w:type="dxa" w:w="3419"/>
          </w:tcPr>
          <w:p>
            <w:r>
              <w:t>Богдан Хмельницкий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С1</w:t>
            </w:r>
          </w:p>
        </w:tc>
        <w:tc>
          <w:tcPr>
            <w:tcW w:type="dxa" w:w="3419"/>
          </w:tcPr>
          <w:p>
            <w:r>
              <w:t>церковный раскол (реформа Никона); патриарх Никон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С2</w:t>
            </w:r>
          </w:p>
        </w:tc>
        <w:tc>
          <w:tcPr>
            <w:tcW w:type="dxa" w:w="3419"/>
          </w:tcPr>
          <w:p>
            <w:r>
              <w:t>многоголосие во время службы; крещение двумя перстами; поклоны на коленях; исправление церковных книг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С3</w:t>
            </w:r>
          </w:p>
        </w:tc>
        <w:tc>
          <w:tcPr>
            <w:tcW w:type="dxa" w:w="3419"/>
          </w:tcPr>
          <w:p>
            <w:r>
              <w:t>протопоп Аввакум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С4</w:t>
            </w:r>
          </w:p>
        </w:tc>
        <w:tc>
          <w:tcPr>
            <w:tcW w:type="dxa" w:w="3419"/>
          </w:tcPr>
          <w:p>
            <w:r>
              <w:t>никонианцы и старообрядцы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25 баллов.</w:t>
      </w:r>
    </w:p>
    <w:p>
      <w:r>
        <w:rPr>
          <w:b/>
          <w:sz w:val="24"/>
        </w:rPr>
        <w:t>Раскадровка по баллам</w:t>
      </w:r>
    </w:p>
    <w:p>
      <w:r>
        <w:t>по 3 б. — 1 зад.; по 2 б. — 5 зад.; по 1 б. — 12 зад.</w:t>
      </w:r>
    </w:p>
    <w:p>
      <w:r>
        <w:t>Перевод баллов в отметку: авторская: «5» — 21–25 баллов;  «4» — 16–20;  «3» — 10–15;  «2» — 0–9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