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Тайминг: минимум, максимум, среднее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/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20"/>
              </w:rPr>
              <w:t>Заданий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20"/>
              </w:rPr>
              <w:t>Минимум, мин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20"/>
              </w:rPr>
              <w:t>Максимум, мин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20"/>
              </w:rPr>
              <w:t>Среднее, мин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Лист 1 — выполнено верно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Лист 2 — выполнено частично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10.5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Лист 3 — остаток урока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960"/>
          </w:tcPr>
          <w:p>
            <w:r>
              <w:t>12</w:t>
            </w:r>
          </w:p>
        </w:tc>
        <w:tc>
          <w:tcPr>
            <w:tcW w:type="dxa" w:w="2960"/>
          </w:tcPr>
          <w:p>
            <w:r>
              <w:t>16</w:t>
            </w:r>
          </w:p>
        </w:tc>
        <w:tc>
          <w:tcPr>
            <w:tcW w:type="dxa" w:w="2960"/>
          </w:tcPr>
          <w:p>
            <w:r>
              <w:t>14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Сборка, 20 заданий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960"/>
          </w:tcPr>
          <w:p>
            <w:r>
              <w:t>35</w:t>
            </w:r>
          </w:p>
        </w:tc>
        <w:tc>
          <w:tcPr>
            <w:tcW w:type="dxa" w:w="2960"/>
          </w:tcPr>
          <w:p>
            <w:r>
              <w:t>54</w:t>
            </w:r>
          </w:p>
        </w:tc>
        <w:tc>
          <w:tcPr>
            <w:tcW w:type="dxa" w:w="2960"/>
          </w:tcPr>
          <w:p>
            <w:r>
              <w:t>44.5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Лист 5 — не помещается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17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Все 30 заданий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2960"/>
          </w:tcPr>
          <w:p>
            <w:r>
              <w:t>47</w:t>
            </w:r>
          </w:p>
        </w:tc>
        <w:tc>
          <w:tcPr>
            <w:tcW w:type="dxa" w:w="2960"/>
          </w:tcPr>
          <w:p>
            <w:r>
              <w:t>76</w:t>
            </w:r>
          </w:p>
        </w:tc>
        <w:tc>
          <w:tcPr>
            <w:tcW w:type="dxa" w:w="2960"/>
          </w:tcPr>
          <w:p>
            <w:r>
              <w:t>61.5</w:t>
            </w:r>
          </w:p>
        </w:tc>
      </w:tr>
    </w:tbl>
    <w:p>
      <w:r>
        <w:t>Минимум и максимум — по открытым спецификациям аналогичных работ (выбор 1–2 мин, краткий ответ 3–4 мин). Спецификация школы — дополнительный аргумент. Подготовка к работе (около 5 минут) в расчёт не включена. ИР №19 (по пометке «любые два») — 2 минуты; исключённые педагогом задания в расчёт не входят.</w:t>
      </w:r>
    </w:p>
    <w:p>
      <w:r>
        <w:t>Исключены педагогом (крестики на листах): ИР № 16, 17, 18, 20, 22, 24 — 6 заданий, 12 минут; в работу не входили.</w:t>
      </w:r>
    </w:p>
    <w:sectPr w:rsidR="00FC693F" w:rsidRPr="0006063C" w:rsidSect="00034616">
      <w:headerReference w:type="default" r:id="rId9"/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