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DE" w:rsidRDefault="00EB0BDE" w:rsidP="00EB0BDE">
      <w:pPr>
        <w:jc w:val="both"/>
        <w:rPr>
          <w:rFonts w:ascii="Tahoma" w:hAnsi="Tahoma" w:cs="Tahoma"/>
          <w:sz w:val="21"/>
          <w:szCs w:val="21"/>
          <w:shd w:val="clear" w:color="auto" w:fill="FFFFFF"/>
        </w:rPr>
      </w:pPr>
    </w:p>
    <w:p w:rsidR="00091737" w:rsidRPr="00EB0BDE" w:rsidRDefault="00091737" w:rsidP="00EB0BDE">
      <w:p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proofErr w:type="spellStart"/>
      <w:r w:rsidRPr="00EB0BDE">
        <w:rPr>
          <w:rFonts w:ascii="Tahoma" w:hAnsi="Tahoma" w:cs="Tahoma"/>
          <w:sz w:val="21"/>
          <w:szCs w:val="21"/>
          <w:shd w:val="clear" w:color="auto" w:fill="FFFFFF"/>
        </w:rPr>
        <w:t>Мако</w:t>
      </w:r>
      <w:proofErr w:type="spellEnd"/>
      <w:r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-сатин относится к элитным тканям и является «венцом» в линейке </w:t>
      </w:r>
      <w:r w:rsidR="002D37E3" w:rsidRPr="00EB0BDE">
        <w:rPr>
          <w:rFonts w:ascii="Tahoma" w:hAnsi="Tahoma" w:cs="Tahoma"/>
          <w:sz w:val="21"/>
          <w:szCs w:val="21"/>
          <w:shd w:val="clear" w:color="auto" w:fill="FFFFFF"/>
        </w:rPr>
        <w:t>тканей постельной группы</w:t>
      </w:r>
      <w:r w:rsidRPr="00EB0BDE">
        <w:rPr>
          <w:rFonts w:ascii="Tahoma" w:hAnsi="Tahoma" w:cs="Tahoma"/>
          <w:sz w:val="21"/>
          <w:szCs w:val="21"/>
          <w:shd w:val="clear" w:color="auto" w:fill="FFFFFF"/>
        </w:rPr>
        <w:t>.</w:t>
      </w:r>
    </w:p>
    <w:p w:rsidR="00091737" w:rsidRPr="00EB0BDE" w:rsidRDefault="00091737" w:rsidP="00EB0BDE">
      <w:p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>Основными отличительными чертами этой ткани являются:</w:t>
      </w:r>
    </w:p>
    <w:p w:rsidR="00091737" w:rsidRPr="00EB0BDE" w:rsidRDefault="00091737" w:rsidP="00EB0BDE">
      <w:pPr>
        <w:pStyle w:val="a8"/>
        <w:numPr>
          <w:ilvl w:val="0"/>
          <w:numId w:val="3"/>
        </w:num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>Благородный «внутренний» блеск, который остается в течение всего срока эксплуатации белья;</w:t>
      </w:r>
    </w:p>
    <w:p w:rsidR="00DD500E" w:rsidRPr="00EB0BDE" w:rsidRDefault="00DD500E" w:rsidP="00EB0BDE">
      <w:pPr>
        <w:pStyle w:val="a8"/>
        <w:numPr>
          <w:ilvl w:val="0"/>
          <w:numId w:val="3"/>
        </w:num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>Повышенная износостойкость;</w:t>
      </w:r>
    </w:p>
    <w:p w:rsidR="00091737" w:rsidRPr="00EB0BDE" w:rsidRDefault="00091737" w:rsidP="00EB0BDE">
      <w:pPr>
        <w:pStyle w:val="a8"/>
        <w:numPr>
          <w:ilvl w:val="0"/>
          <w:numId w:val="3"/>
        </w:num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>Гладкая и мягкая фактура;</w:t>
      </w:r>
    </w:p>
    <w:p w:rsidR="00091737" w:rsidRPr="00EB0BDE" w:rsidRDefault="00091737" w:rsidP="00EB0BDE">
      <w:pPr>
        <w:pStyle w:val="a8"/>
        <w:numPr>
          <w:ilvl w:val="0"/>
          <w:numId w:val="3"/>
        </w:num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>Высокая плотность</w:t>
      </w:r>
      <w:r w:rsidR="00DB1517">
        <w:rPr>
          <w:rFonts w:ascii="Tahoma" w:hAnsi="Tahoma" w:cs="Tahoma"/>
          <w:sz w:val="21"/>
          <w:szCs w:val="21"/>
          <w:shd w:val="clear" w:color="auto" w:fill="FFFFFF"/>
        </w:rPr>
        <w:t xml:space="preserve"> (не путать с весом)</w:t>
      </w:r>
      <w:r w:rsidRPr="00EB0BDE">
        <w:rPr>
          <w:rFonts w:ascii="Tahoma" w:hAnsi="Tahoma" w:cs="Tahoma"/>
          <w:sz w:val="21"/>
          <w:szCs w:val="21"/>
          <w:shd w:val="clear" w:color="auto" w:fill="FFFFFF"/>
        </w:rPr>
        <w:t>;</w:t>
      </w:r>
    </w:p>
    <w:p w:rsidR="00091737" w:rsidRPr="00EB0BDE" w:rsidRDefault="006D08D2" w:rsidP="00EB0BDE">
      <w:pPr>
        <w:pStyle w:val="a8"/>
        <w:numPr>
          <w:ilvl w:val="0"/>
          <w:numId w:val="3"/>
        </w:num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>Минимальная</w:t>
      </w:r>
      <w:r w:rsidR="00091737"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 усадка</w:t>
      </w:r>
    </w:p>
    <w:p w:rsidR="00091737" w:rsidRPr="00EB0BDE" w:rsidRDefault="003725CE" w:rsidP="00EB0BDE">
      <w:p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>Все эти характеристики обусловлены технологией производства ткани.</w:t>
      </w:r>
    </w:p>
    <w:p w:rsidR="003725CE" w:rsidRPr="00EB0BDE" w:rsidRDefault="003725CE" w:rsidP="00EB0BDE">
      <w:p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Во-первых, в производстве </w:t>
      </w:r>
      <w:proofErr w:type="spellStart"/>
      <w:r w:rsidRPr="00EB0BDE">
        <w:rPr>
          <w:rFonts w:ascii="Tahoma" w:hAnsi="Tahoma" w:cs="Tahoma"/>
          <w:sz w:val="21"/>
          <w:szCs w:val="21"/>
          <w:shd w:val="clear" w:color="auto" w:fill="FFFFFF"/>
        </w:rPr>
        <w:t>мако</w:t>
      </w:r>
      <w:proofErr w:type="spellEnd"/>
      <w:r w:rsidRPr="00EB0BDE">
        <w:rPr>
          <w:rFonts w:ascii="Tahoma" w:hAnsi="Tahoma" w:cs="Tahoma"/>
          <w:sz w:val="21"/>
          <w:szCs w:val="21"/>
          <w:shd w:val="clear" w:color="auto" w:fill="FFFFFF"/>
        </w:rPr>
        <w:t>-сатин</w:t>
      </w:r>
      <w:r w:rsidR="00540378">
        <w:rPr>
          <w:rFonts w:ascii="Tahoma" w:hAnsi="Tahoma" w:cs="Tahoma"/>
          <w:sz w:val="21"/>
          <w:szCs w:val="21"/>
          <w:shd w:val="clear" w:color="auto" w:fill="FFFFFF"/>
        </w:rPr>
        <w:t>а</w:t>
      </w:r>
      <w:r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 используется только 100% хлопок, причем самого высокого качества. Только длинноволокнистый хлопок позволяет получить тонкую, ровную и вместе с тем, прочную пряжу.</w:t>
      </w:r>
    </w:p>
    <w:p w:rsidR="00A176BD" w:rsidRDefault="006D08D2" w:rsidP="00EB0BDE">
      <w:p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>Во</w:t>
      </w:r>
      <w:r w:rsidR="003725CE"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–вторых, 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структура ткани имеет атласное переплетение нитей, при котором на поверхности образуется тончайший диагональный рисунок. За счет этого красители ложатся идеально ровно, позволяя создавать четкие тонкие дизайны. </w:t>
      </w:r>
    </w:p>
    <w:p w:rsidR="003725CE" w:rsidRPr="00EB0BDE" w:rsidRDefault="00A176BD" w:rsidP="00EB0BDE">
      <w:p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ascii="Tahoma" w:hAnsi="Tahoma" w:cs="Tahoma"/>
          <w:sz w:val="21"/>
          <w:szCs w:val="21"/>
          <w:shd w:val="clear" w:color="auto" w:fill="FFFFFF"/>
        </w:rPr>
        <w:t>В-третьих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>, высокое количество нитей  основы и утка делают структуру однородной, плотной, что повышает износостойкость готовых изделий</w:t>
      </w:r>
      <w:r w:rsidR="003F6FCB">
        <w:rPr>
          <w:rFonts w:ascii="Tahoma" w:hAnsi="Tahoma" w:cs="Tahoma"/>
          <w:sz w:val="21"/>
          <w:szCs w:val="21"/>
          <w:shd w:val="clear" w:color="auto" w:fill="FFFFFF"/>
        </w:rPr>
        <w:t>, минимизирует их усадку и деформацию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>.</w:t>
      </w:r>
      <w:r w:rsidR="006D08D2"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</w:p>
    <w:p w:rsidR="003C7767" w:rsidRPr="00EB0BDE" w:rsidRDefault="002D37E3" w:rsidP="00EB0BDE">
      <w:pPr>
        <w:jc w:val="both"/>
        <w:rPr>
          <w:rFonts w:ascii="Tahoma" w:hAnsi="Tahoma" w:cs="Tahoma"/>
          <w:sz w:val="21"/>
          <w:szCs w:val="21"/>
          <w:shd w:val="clear" w:color="auto" w:fill="FFFFFF"/>
        </w:rPr>
      </w:pPr>
      <w:r w:rsidRPr="00EB0BDE">
        <w:rPr>
          <w:rFonts w:ascii="Tahoma" w:hAnsi="Tahoma" w:cs="Tahoma"/>
          <w:sz w:val="21"/>
          <w:szCs w:val="21"/>
          <w:shd w:val="clear" w:color="auto" w:fill="FFFFFF"/>
        </w:rPr>
        <w:t>В-</w:t>
      </w:r>
      <w:r w:rsidR="00A176BD">
        <w:rPr>
          <w:rFonts w:ascii="Tahoma" w:hAnsi="Tahoma" w:cs="Tahoma"/>
          <w:sz w:val="21"/>
          <w:szCs w:val="21"/>
          <w:shd w:val="clear" w:color="auto" w:fill="FFFFFF"/>
        </w:rPr>
        <w:t>четвертых</w:t>
      </w:r>
      <w:r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, </w:t>
      </w:r>
      <w:r w:rsidR="00540378">
        <w:rPr>
          <w:rFonts w:ascii="Tahoma" w:hAnsi="Tahoma" w:cs="Tahoma"/>
          <w:sz w:val="21"/>
          <w:szCs w:val="21"/>
          <w:shd w:val="clear" w:color="auto" w:fill="FFFFFF"/>
        </w:rPr>
        <w:t>одним из этапов подготовки ткани является ее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 мерсеризаци</w:t>
      </w:r>
      <w:r w:rsidR="00540378">
        <w:rPr>
          <w:rFonts w:ascii="Tahoma" w:hAnsi="Tahoma" w:cs="Tahoma"/>
          <w:sz w:val="21"/>
          <w:szCs w:val="21"/>
          <w:shd w:val="clear" w:color="auto" w:fill="FFFFFF"/>
        </w:rPr>
        <w:t>я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>, в ходе которой удаляются все мелкие волокна, происходит укрепление нитей</w:t>
      </w:r>
      <w:r w:rsidR="00540378">
        <w:rPr>
          <w:rFonts w:ascii="Tahoma" w:hAnsi="Tahoma" w:cs="Tahoma"/>
          <w:sz w:val="21"/>
          <w:szCs w:val="21"/>
          <w:shd w:val="clear" w:color="auto" w:fill="FFFFFF"/>
        </w:rPr>
        <w:t>, их естественное разглаживание. Это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 и дает </w:t>
      </w:r>
      <w:r w:rsidR="00BA0F66">
        <w:rPr>
          <w:rFonts w:ascii="Tahoma" w:hAnsi="Tahoma" w:cs="Tahoma"/>
          <w:sz w:val="21"/>
          <w:szCs w:val="21"/>
          <w:shd w:val="clear" w:color="auto" w:fill="FFFFFF"/>
        </w:rPr>
        <w:t>устойчивый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r w:rsidR="00540378">
        <w:rPr>
          <w:rFonts w:ascii="Tahoma" w:hAnsi="Tahoma" w:cs="Tahoma"/>
          <w:sz w:val="21"/>
          <w:szCs w:val="21"/>
          <w:shd w:val="clear" w:color="auto" w:fill="FFFFFF"/>
        </w:rPr>
        <w:t>«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>внутренний</w:t>
      </w:r>
      <w:r w:rsidR="00540378">
        <w:rPr>
          <w:rFonts w:ascii="Tahoma" w:hAnsi="Tahoma" w:cs="Tahoma"/>
          <w:sz w:val="21"/>
          <w:szCs w:val="21"/>
          <w:shd w:val="clear" w:color="auto" w:fill="FFFFFF"/>
        </w:rPr>
        <w:t>»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 xml:space="preserve"> блеск ткани</w:t>
      </w:r>
      <w:r w:rsidR="00540378">
        <w:rPr>
          <w:rFonts w:ascii="Tahoma" w:hAnsi="Tahoma" w:cs="Tahoma"/>
          <w:sz w:val="21"/>
          <w:szCs w:val="21"/>
          <w:shd w:val="clear" w:color="auto" w:fill="FFFFFF"/>
        </w:rPr>
        <w:t xml:space="preserve">, характерный только для </w:t>
      </w:r>
      <w:proofErr w:type="spellStart"/>
      <w:r w:rsidR="00540378">
        <w:rPr>
          <w:rFonts w:ascii="Tahoma" w:hAnsi="Tahoma" w:cs="Tahoma"/>
          <w:sz w:val="21"/>
          <w:szCs w:val="21"/>
          <w:shd w:val="clear" w:color="auto" w:fill="FFFFFF"/>
        </w:rPr>
        <w:t>мако</w:t>
      </w:r>
      <w:proofErr w:type="spellEnd"/>
      <w:r w:rsidR="00540378">
        <w:rPr>
          <w:rFonts w:ascii="Tahoma" w:hAnsi="Tahoma" w:cs="Tahoma"/>
          <w:sz w:val="21"/>
          <w:szCs w:val="21"/>
          <w:shd w:val="clear" w:color="auto" w:fill="FFFFFF"/>
        </w:rPr>
        <w:t>-сатина</w:t>
      </w:r>
      <w:r w:rsidR="00540378" w:rsidRPr="00EB0BDE">
        <w:rPr>
          <w:rFonts w:ascii="Tahoma" w:hAnsi="Tahoma" w:cs="Tahoma"/>
          <w:sz w:val="21"/>
          <w:szCs w:val="21"/>
          <w:shd w:val="clear" w:color="auto" w:fill="FFFFFF"/>
        </w:rPr>
        <w:t>.</w:t>
      </w:r>
    </w:p>
    <w:p w:rsidR="00091737" w:rsidRDefault="00091737" w:rsidP="00091737">
      <w:bookmarkStart w:id="0" w:name="_GoBack"/>
      <w:bookmarkEnd w:id="0"/>
    </w:p>
    <w:sectPr w:rsidR="00091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AFB"/>
    <w:multiLevelType w:val="multilevel"/>
    <w:tmpl w:val="9A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E65DA"/>
    <w:multiLevelType w:val="multilevel"/>
    <w:tmpl w:val="477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6056FF"/>
    <w:multiLevelType w:val="hybridMultilevel"/>
    <w:tmpl w:val="91DC2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2B"/>
    <w:rsid w:val="00091737"/>
    <w:rsid w:val="000B042B"/>
    <w:rsid w:val="002D37E3"/>
    <w:rsid w:val="002F0590"/>
    <w:rsid w:val="003012BB"/>
    <w:rsid w:val="003725CE"/>
    <w:rsid w:val="003C7767"/>
    <w:rsid w:val="003F6FCB"/>
    <w:rsid w:val="00540378"/>
    <w:rsid w:val="00655170"/>
    <w:rsid w:val="006D08D2"/>
    <w:rsid w:val="00826460"/>
    <w:rsid w:val="00A176BD"/>
    <w:rsid w:val="00BA0F66"/>
    <w:rsid w:val="00C06B7D"/>
    <w:rsid w:val="00DB1517"/>
    <w:rsid w:val="00DD500E"/>
    <w:rsid w:val="00E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1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1737"/>
  </w:style>
  <w:style w:type="character" w:styleId="a3">
    <w:name w:val="Hyperlink"/>
    <w:basedOn w:val="a0"/>
    <w:uiPriority w:val="99"/>
    <w:semiHidden/>
    <w:unhideWhenUsed/>
    <w:rsid w:val="0009173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17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09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173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9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173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91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1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1737"/>
  </w:style>
  <w:style w:type="character" w:styleId="a3">
    <w:name w:val="Hyperlink"/>
    <w:basedOn w:val="a0"/>
    <w:uiPriority w:val="99"/>
    <w:semiHidden/>
    <w:unhideWhenUsed/>
    <w:rsid w:val="0009173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17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091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173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9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173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9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47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3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54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4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Моисеева</dc:creator>
  <cp:keywords/>
  <dc:description/>
  <cp:lastModifiedBy>Елена Моисеева</cp:lastModifiedBy>
  <cp:revision>12</cp:revision>
  <dcterms:created xsi:type="dcterms:W3CDTF">2016-03-22T13:44:00Z</dcterms:created>
  <dcterms:modified xsi:type="dcterms:W3CDTF">2016-03-24T06:44:00Z</dcterms:modified>
</cp:coreProperties>
</file>