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Web"/>
        <w:jc w:val="center"/>
        <w:rPr>
          <w:b/>
          <w:b/>
          <w:color w:val="000000"/>
          <w:sz w:val="52"/>
          <w:szCs w:val="52"/>
        </w:rPr>
      </w:pPr>
      <w:r>
        <w:rPr>
          <w:b/>
          <w:color w:val="000000"/>
          <w:sz w:val="52"/>
          <w:szCs w:val="52"/>
        </w:rPr>
        <w:drawing>
          <wp:anchor behindDoc="0" distT="0" distB="2540" distL="114300" distR="114300" simplePos="0" locked="0" layoutInCell="1" allowOverlap="1" relativeHeight="2">
            <wp:simplePos x="0" y="0"/>
            <wp:positionH relativeFrom="column">
              <wp:posOffset>2211705</wp:posOffset>
            </wp:positionH>
            <wp:positionV relativeFrom="paragraph">
              <wp:posOffset>-351155</wp:posOffset>
            </wp:positionV>
            <wp:extent cx="1354455" cy="1502410"/>
            <wp:effectExtent l="0" t="0" r="0" b="0"/>
            <wp:wrapSquare wrapText="bothSides"/>
            <wp:docPr id="1" name="Obraz 1" descr="Logo_politechn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Logo_politechniki"/>
                    <pic:cNvPicPr>
                      <a:picLocks noChangeAspect="1" noChangeArrowheads="1"/>
                    </pic:cNvPicPr>
                  </pic:nvPicPr>
                  <pic:blipFill>
                    <a:blip r:embed="rId2"/>
                    <a:stretch>
                      <a:fillRect/>
                    </a:stretch>
                  </pic:blipFill>
                  <pic:spPr bwMode="auto">
                    <a:xfrm>
                      <a:off x="0" y="0"/>
                      <a:ext cx="1354455" cy="1502410"/>
                    </a:xfrm>
                    <a:prstGeom prst="rect">
                      <a:avLst/>
                    </a:prstGeom>
                  </pic:spPr>
                </pic:pic>
              </a:graphicData>
            </a:graphic>
          </wp:anchor>
        </w:drawing>
      </w:r>
    </w:p>
    <w:p>
      <w:pPr>
        <w:pStyle w:val="NormalWeb"/>
        <w:jc w:val="center"/>
        <w:rPr>
          <w:b/>
          <w:b/>
          <w:color w:val="000000"/>
          <w:sz w:val="52"/>
          <w:szCs w:val="52"/>
        </w:rPr>
      </w:pPr>
      <w:r>
        <w:rPr>
          <w:b/>
          <w:color w:val="000000"/>
          <w:sz w:val="52"/>
          <w:szCs w:val="52"/>
        </w:rPr>
      </w:r>
    </w:p>
    <w:p>
      <w:pPr>
        <w:pStyle w:val="NormalWeb"/>
        <w:jc w:val="center"/>
        <w:rPr>
          <w:b/>
          <w:b/>
          <w:color w:val="000000"/>
          <w:sz w:val="52"/>
          <w:szCs w:val="52"/>
        </w:rPr>
      </w:pPr>
      <w:r>
        <w:rPr>
          <w:b/>
          <w:color w:val="000000"/>
          <w:sz w:val="52"/>
          <w:szCs w:val="52"/>
        </w:rPr>
      </w:r>
    </w:p>
    <w:p>
      <w:pPr>
        <w:pStyle w:val="NormalWeb"/>
        <w:jc w:val="center"/>
        <w:rPr>
          <w:b/>
          <w:b/>
          <w:color w:val="000000"/>
          <w:sz w:val="52"/>
          <w:szCs w:val="52"/>
        </w:rPr>
      </w:pPr>
      <w:r>
        <w:rPr>
          <w:b/>
          <w:color w:val="000000"/>
          <w:sz w:val="52"/>
          <w:szCs w:val="52"/>
        </w:rPr>
        <w:t>POLITECHNIKA ŚWIĘTOKRZYSKA</w:t>
      </w:r>
    </w:p>
    <w:p>
      <w:pPr>
        <w:pStyle w:val="NormalWeb"/>
        <w:jc w:val="center"/>
        <w:rPr>
          <w:rFonts w:eastAsia="Arial"/>
          <w:sz w:val="36"/>
          <w:szCs w:val="20"/>
        </w:rPr>
      </w:pPr>
      <w:r>
        <w:rPr>
          <w:rFonts w:eastAsia="Arial"/>
          <w:sz w:val="36"/>
          <w:szCs w:val="20"/>
        </w:rPr>
        <w:t>Wydział Elektrotechniki, Automatyki i Informatyki</w:t>
      </w:r>
    </w:p>
    <w:p>
      <w:pPr>
        <w:pStyle w:val="NormalWeb"/>
        <w:jc w:val="center"/>
        <w:rPr>
          <w:rFonts w:eastAsia="Arial"/>
          <w:sz w:val="44"/>
        </w:rPr>
      </w:pPr>
      <w:r>
        <w:rPr>
          <w:rFonts w:eastAsia="Arial"/>
          <w:sz w:val="44"/>
        </w:rPr>
        <w:t>Technologie Obiektowe</w:t>
      </w:r>
    </w:p>
    <w:p>
      <w:pPr>
        <w:pStyle w:val="NormalWeb"/>
        <w:jc w:val="center"/>
        <w:rPr>
          <w:rFonts w:eastAsia="Arial"/>
          <w:sz w:val="40"/>
        </w:rPr>
      </w:pPr>
      <w:r>
        <w:rPr>
          <w:rFonts w:eastAsia="Arial"/>
          <w:sz w:val="40"/>
        </w:rPr>
      </w:r>
    </w:p>
    <w:p>
      <w:pPr>
        <w:pStyle w:val="Normal"/>
        <w:jc w:val="center"/>
        <w:rPr>
          <w:rFonts w:ascii="Times New Roman" w:hAnsi="Times New Roman"/>
          <w:sz w:val="40"/>
          <w:szCs w:val="24"/>
        </w:rPr>
      </w:pPr>
      <w:r>
        <w:rPr>
          <w:rFonts w:ascii="Times New Roman" w:hAnsi="Times New Roman"/>
          <w:sz w:val="40"/>
          <w:szCs w:val="24"/>
        </w:rPr>
        <w:t>Obiektowe bazy danych</w:t>
      </w:r>
    </w:p>
    <w:p>
      <w:pPr>
        <w:pStyle w:val="Normal"/>
        <w:spacing w:lineRule="auto" w:line="240"/>
        <w:jc w:val="center"/>
        <w:rPr>
          <w:rFonts w:ascii="Times New Roman" w:hAnsi="Times New Roman"/>
        </w:rPr>
      </w:pPr>
      <w:r>
        <w:rPr>
          <w:rFonts w:ascii="Times New Roman" w:hAnsi="Times New Roman"/>
        </w:rPr>
      </w:r>
    </w:p>
    <w:p>
      <w:pPr>
        <w:pStyle w:val="Normal"/>
        <w:spacing w:lineRule="exact" w:line="240" w:before="0" w:after="0"/>
        <w:jc w:val="center"/>
        <w:rPr>
          <w:rFonts w:ascii="Times New Roman" w:hAnsi="Times New Roman"/>
          <w:b/>
          <w:b/>
          <w:sz w:val="52"/>
          <w:szCs w:val="52"/>
        </w:rPr>
      </w:pPr>
      <w:r>
        <w:rPr>
          <w:rFonts w:ascii="Times New Roman" w:hAnsi="Times New Roman"/>
          <w:b/>
          <w:sz w:val="52"/>
          <w:szCs w:val="52"/>
        </w:rPr>
      </w:r>
    </w:p>
    <w:p>
      <w:pPr>
        <w:pStyle w:val="Normal"/>
        <w:spacing w:lineRule="exact" w:line="240" w:before="0" w:after="0"/>
        <w:jc w:val="center"/>
        <w:rPr>
          <w:rFonts w:ascii="Times New Roman" w:hAnsi="Times New Roman"/>
          <w:sz w:val="24"/>
          <w:szCs w:val="24"/>
        </w:rPr>
      </w:pPr>
      <w:r>
        <w:rPr>
          <w:rFonts w:ascii="Times New Roman" w:hAnsi="Times New Roman"/>
          <w:sz w:val="24"/>
          <w:szCs w:val="24"/>
        </w:rPr>
      </w:r>
    </w:p>
    <w:p>
      <w:pPr>
        <w:pStyle w:val="Normal"/>
        <w:spacing w:lineRule="exact" w:line="240" w:before="0" w:after="0"/>
        <w:jc w:val="center"/>
        <w:rPr>
          <w:rFonts w:ascii="Times New Roman" w:hAnsi="Times New Roman"/>
          <w:sz w:val="24"/>
          <w:szCs w:val="24"/>
        </w:rPr>
      </w:pPr>
      <w:r>
        <w:rPr>
          <w:rFonts w:ascii="Times New Roman" w:hAnsi="Times New Roman"/>
          <w:sz w:val="24"/>
          <w:szCs w:val="24"/>
        </w:rPr>
      </w:r>
    </w:p>
    <w:p>
      <w:pPr>
        <w:pStyle w:val="Normal"/>
        <w:spacing w:lineRule="exact" w:line="240" w:before="0" w:after="0"/>
        <w:jc w:val="center"/>
        <w:rPr>
          <w:rFonts w:ascii="Times New Roman" w:hAnsi="Times New Roman"/>
          <w:sz w:val="24"/>
          <w:szCs w:val="24"/>
        </w:rPr>
      </w:pPr>
      <w:r>
        <w:rPr>
          <w:rFonts w:ascii="Times New Roman" w:hAnsi="Times New Roman"/>
          <w:sz w:val="24"/>
          <w:szCs w:val="24"/>
        </w:rPr>
      </w:r>
    </w:p>
    <w:p>
      <w:pPr>
        <w:pStyle w:val="Normal"/>
        <w:spacing w:lineRule="exact" w:line="240" w:before="0" w:after="0"/>
        <w:jc w:val="center"/>
        <w:rPr>
          <w:rFonts w:ascii="Times New Roman" w:hAnsi="Times New Roman"/>
          <w:sz w:val="24"/>
          <w:szCs w:val="24"/>
        </w:rPr>
      </w:pPr>
      <w:r>
        <w:rPr>
          <w:rFonts w:ascii="Times New Roman" w:hAnsi="Times New Roman"/>
          <w:sz w:val="24"/>
          <w:szCs w:val="24"/>
        </w:rPr>
      </w:r>
    </w:p>
    <w:p>
      <w:pPr>
        <w:pStyle w:val="Normal"/>
        <w:spacing w:lineRule="exact" w:line="240" w:before="0" w:after="0"/>
        <w:jc w:val="center"/>
        <w:rPr>
          <w:rFonts w:ascii="Times New Roman" w:hAnsi="Times New Roman"/>
          <w:sz w:val="24"/>
          <w:szCs w:val="24"/>
        </w:rPr>
      </w:pPr>
      <w:r>
        <w:rPr>
          <w:rFonts w:ascii="Times New Roman" w:hAnsi="Times New Roman"/>
          <w:sz w:val="24"/>
          <w:szCs w:val="24"/>
        </w:rPr>
      </w:r>
    </w:p>
    <w:p>
      <w:pPr>
        <w:pStyle w:val="Normal"/>
        <w:spacing w:lineRule="exact" w:line="240" w:before="0" w:after="0"/>
        <w:jc w:val="center"/>
        <w:rPr>
          <w:rFonts w:ascii="Times New Roman" w:hAnsi="Times New Roman"/>
          <w:sz w:val="24"/>
          <w:szCs w:val="24"/>
        </w:rPr>
      </w:pPr>
      <w:r>
        <w:rPr>
          <w:rFonts w:ascii="Times New Roman" w:hAnsi="Times New Roman"/>
          <w:sz w:val="24"/>
          <w:szCs w:val="24"/>
        </w:rPr>
      </w:r>
    </w:p>
    <w:p>
      <w:pPr>
        <w:pStyle w:val="Normal"/>
        <w:spacing w:lineRule="exact" w:line="240" w:before="0" w:after="0"/>
        <w:jc w:val="right"/>
        <w:rPr>
          <w:rFonts w:ascii="Times New Roman" w:hAnsi="Times New Roman"/>
          <w:sz w:val="24"/>
          <w:szCs w:val="24"/>
        </w:rPr>
      </w:pPr>
      <w:r>
        <w:rPr>
          <w:rFonts w:ascii="Times New Roman" w:hAnsi="Times New Roman"/>
          <w:sz w:val="24"/>
          <w:szCs w:val="24"/>
        </w:rPr>
      </w:r>
    </w:p>
    <w:p>
      <w:pPr>
        <w:pStyle w:val="Normal"/>
        <w:spacing w:lineRule="exact" w:line="240" w:before="0" w:after="0"/>
        <w:jc w:val="right"/>
        <w:rPr>
          <w:rFonts w:ascii="Times New Roman" w:hAnsi="Times New Roman"/>
          <w:sz w:val="24"/>
          <w:szCs w:val="24"/>
        </w:rPr>
      </w:pPr>
      <w:r>
        <w:rPr>
          <w:rFonts w:ascii="Times New Roman" w:hAnsi="Times New Roman"/>
          <w:sz w:val="24"/>
          <w:szCs w:val="24"/>
        </w:rPr>
      </w:r>
    </w:p>
    <w:p>
      <w:pPr>
        <w:pStyle w:val="Normal"/>
        <w:spacing w:before="0" w:after="0"/>
        <w:jc w:val="right"/>
        <w:rPr>
          <w:rFonts w:ascii="Times New Roman" w:hAnsi="Times New Roman"/>
          <w:b/>
          <w:b/>
          <w:sz w:val="28"/>
          <w:szCs w:val="24"/>
        </w:rPr>
      </w:pPr>
      <w:r>
        <w:rPr>
          <w:rFonts w:ascii="Times New Roman" w:hAnsi="Times New Roman"/>
          <w:b/>
          <w:sz w:val="28"/>
          <w:szCs w:val="24"/>
        </w:rPr>
        <w:t>Dulemba Artur nr albumu: 86674</w:t>
      </w:r>
    </w:p>
    <w:p>
      <w:pPr>
        <w:pStyle w:val="Normal"/>
        <w:spacing w:before="0" w:after="0"/>
        <w:jc w:val="right"/>
        <w:rPr>
          <w:rFonts w:ascii="Times New Roman" w:hAnsi="Times New Roman"/>
          <w:b/>
          <w:b/>
          <w:sz w:val="28"/>
          <w:szCs w:val="24"/>
        </w:rPr>
      </w:pPr>
      <w:r>
        <w:rPr>
          <w:rFonts w:ascii="Times New Roman" w:hAnsi="Times New Roman"/>
          <w:b/>
          <w:sz w:val="28"/>
          <w:szCs w:val="24"/>
        </w:rPr>
      </w:r>
    </w:p>
    <w:p>
      <w:pPr>
        <w:pStyle w:val="Normal"/>
        <w:spacing w:lineRule="exact" w:line="240" w:before="0" w:after="0"/>
        <w:jc w:val="right"/>
        <w:rPr>
          <w:rFonts w:ascii="Times New Roman" w:hAnsi="Times New Roman"/>
          <w:sz w:val="28"/>
          <w:szCs w:val="24"/>
        </w:rPr>
      </w:pPr>
      <w:r>
        <w:rPr>
          <w:rFonts w:ascii="Times New Roman" w:hAnsi="Times New Roman"/>
          <w:sz w:val="28"/>
          <w:szCs w:val="24"/>
        </w:rPr>
        <w:t>Kierunek: Informatyka</w:t>
      </w:r>
    </w:p>
    <w:p>
      <w:pPr>
        <w:pStyle w:val="Normal"/>
        <w:spacing w:lineRule="auto" w:line="240" w:before="0" w:after="0"/>
        <w:jc w:val="right"/>
        <w:rPr>
          <w:rFonts w:ascii="Times New Roman" w:hAnsi="Times New Roman"/>
          <w:sz w:val="28"/>
          <w:szCs w:val="24"/>
        </w:rPr>
      </w:pPr>
      <w:r>
        <w:rPr>
          <w:rFonts w:ascii="Times New Roman" w:hAnsi="Times New Roman"/>
          <w:sz w:val="28"/>
          <w:szCs w:val="24"/>
        </w:rPr>
        <w:t>Studia niestacjonarne, semestr II</w:t>
      </w:r>
    </w:p>
    <w:p>
      <w:pPr>
        <w:pStyle w:val="Normal"/>
        <w:spacing w:lineRule="auto" w:line="240" w:before="0" w:after="0"/>
        <w:jc w:val="right"/>
        <w:rPr>
          <w:rFonts w:ascii="Times New Roman" w:hAnsi="Times New Roman"/>
          <w:sz w:val="28"/>
          <w:szCs w:val="24"/>
        </w:rPr>
      </w:pPr>
      <w:r>
        <w:rPr>
          <w:rFonts w:ascii="Times New Roman" w:hAnsi="Times New Roman"/>
          <w:sz w:val="28"/>
          <w:szCs w:val="24"/>
        </w:rPr>
        <w:t xml:space="preserve">Grupa: </w:t>
      </w:r>
      <w:r>
        <w:rPr>
          <w:rFonts w:cs="Times New Roman" w:ascii="Times New Roman" w:hAnsi="Times New Roman"/>
          <w:sz w:val="28"/>
          <w:szCs w:val="28"/>
        </w:rPr>
        <w:t>1IZ21A</w:t>
      </w:r>
    </w:p>
    <w:p>
      <w:pPr>
        <w:pStyle w:val="Normal"/>
        <w:spacing w:lineRule="auto" w:line="240" w:before="0" w:after="0"/>
        <w:jc w:val="right"/>
        <w:rPr>
          <w:rFonts w:ascii="Times New Roman" w:hAnsi="Times New Roman"/>
          <w:sz w:val="28"/>
          <w:szCs w:val="24"/>
        </w:rPr>
      </w:pPr>
      <w:r>
        <w:rPr>
          <w:rFonts w:ascii="Times New Roman" w:hAnsi="Times New Roman"/>
          <w:sz w:val="28"/>
          <w:szCs w:val="24"/>
        </w:rPr>
      </w:r>
    </w:p>
    <w:p>
      <w:pPr>
        <w:pStyle w:val="Normal"/>
        <w:spacing w:lineRule="auto" w:line="240" w:before="0" w:after="0"/>
        <w:jc w:val="right"/>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t>Kielce 2022</w:t>
      </w:r>
    </w:p>
    <w:sdt>
      <w:sdtPr>
        <w:docPartObj>
          <w:docPartGallery w:val="Table of Contents"/>
          <w:docPartUnique w:val="true"/>
        </w:docPartObj>
        <w:id w:val="1102726849"/>
      </w:sdtPr>
      <w:sdtContent>
        <w:p>
          <w:pPr>
            <w:pStyle w:val="TOCHeading"/>
            <w:jc w:val="both"/>
            <w:rPr/>
          </w:pPr>
          <w:r>
            <w:rPr/>
            <w:t>Spis treści</w:t>
          </w:r>
        </w:p>
        <w:p>
          <w:pPr>
            <w:pStyle w:val="Spistreci1"/>
            <w:tabs>
              <w:tab w:val="clear" w:pos="708"/>
              <w:tab w:val="left" w:pos="440" w:leader="none"/>
              <w:tab w:val="right" w:pos="9062" w:leader="dot"/>
            </w:tabs>
            <w:rPr>
              <w:rFonts w:eastAsia="" w:eastAsiaTheme="minorEastAsia"/>
              <w:lang w:eastAsia="pl-PL"/>
            </w:rPr>
          </w:pPr>
          <w:r>
            <w:fldChar w:fldCharType="begin"/>
          </w:r>
          <w:r>
            <w:rPr>
              <w:webHidden/>
              <w:rStyle w:val="Czeindeksu"/>
            </w:rPr>
            <w:instrText> TOC \z \o "1-3" \u \h</w:instrText>
          </w:r>
          <w:r>
            <w:rPr>
              <w:webHidden/>
              <w:rStyle w:val="Czeindeksu"/>
            </w:rPr>
            <w:fldChar w:fldCharType="separate"/>
          </w:r>
          <w:hyperlink w:anchor="_Toc101634643">
            <w:r>
              <w:rPr>
                <w:webHidden/>
                <w:rStyle w:val="Czeindeksu"/>
              </w:rPr>
              <w:t>1.</w:t>
            </w:r>
            <w:r>
              <w:rPr>
                <w:rStyle w:val="Czeindeksu"/>
                <w:rFonts w:eastAsia="" w:eastAsiaTheme="minorEastAsia"/>
                <w:lang w:eastAsia="pl-PL"/>
              </w:rPr>
              <w:tab/>
            </w:r>
            <w:r>
              <w:rPr>
                <w:rStyle w:val="Czeindeksu"/>
              </w:rPr>
              <w:t>Wstęp</w:t>
            </w:r>
            <w:r>
              <w:rPr>
                <w:webHidden/>
              </w:rPr>
              <w:fldChar w:fldCharType="begin"/>
            </w:r>
            <w:r>
              <w:rPr>
                <w:webHidden/>
              </w:rPr>
              <w:instrText>PAGEREF _Toc101634643 \h</w:instrText>
            </w:r>
            <w:r>
              <w:rPr>
                <w:webHidden/>
              </w:rPr>
              <w:fldChar w:fldCharType="separate"/>
            </w:r>
            <w:r>
              <w:rPr>
                <w:rStyle w:val="Czeindeksu"/>
                <w:vanish w:val="false"/>
              </w:rPr>
              <w:tab/>
              <w:t>3</w:t>
            </w:r>
            <w:r>
              <w:rPr>
                <w:webHidden/>
              </w:rPr>
              <w:fldChar w:fldCharType="end"/>
            </w:r>
          </w:hyperlink>
        </w:p>
        <w:p>
          <w:pPr>
            <w:pStyle w:val="Spistreci1"/>
            <w:tabs>
              <w:tab w:val="clear" w:pos="708"/>
              <w:tab w:val="left" w:pos="440" w:leader="none"/>
              <w:tab w:val="right" w:pos="9062" w:leader="dot"/>
            </w:tabs>
            <w:rPr>
              <w:rFonts w:eastAsia="" w:eastAsiaTheme="minorEastAsia"/>
              <w:lang w:eastAsia="pl-PL"/>
            </w:rPr>
          </w:pPr>
          <w:hyperlink w:anchor="_Toc101634644">
            <w:r>
              <w:rPr>
                <w:webHidden/>
                <w:rStyle w:val="Czeindeksu"/>
              </w:rPr>
              <w:t>2.</w:t>
            </w:r>
            <w:r>
              <w:rPr>
                <w:rStyle w:val="Czeindeksu"/>
                <w:rFonts w:eastAsia="" w:eastAsiaTheme="minorEastAsia"/>
                <w:lang w:eastAsia="pl-PL"/>
              </w:rPr>
              <w:tab/>
            </w:r>
            <w:r>
              <w:rPr>
                <w:rStyle w:val="Czeindeksu"/>
              </w:rPr>
              <w:t>Omówienie obsługiwanych standardów (np. ODMG, JDO, LINQ, XQuery)</w:t>
            </w:r>
            <w:r>
              <w:rPr>
                <w:webHidden/>
              </w:rPr>
              <w:fldChar w:fldCharType="begin"/>
            </w:r>
            <w:r>
              <w:rPr>
                <w:webHidden/>
              </w:rPr>
              <w:instrText>PAGEREF _Toc101634644 \h</w:instrText>
            </w:r>
            <w:r>
              <w:rPr>
                <w:webHidden/>
              </w:rPr>
              <w:fldChar w:fldCharType="separate"/>
            </w:r>
            <w:r>
              <w:rPr>
                <w:rStyle w:val="Czeindeksu"/>
                <w:vanish w:val="false"/>
              </w:rPr>
              <w:tab/>
              <w:t>3</w:t>
            </w:r>
            <w:r>
              <w:rPr>
                <w:webHidden/>
              </w:rPr>
              <w:fldChar w:fldCharType="end"/>
            </w:r>
          </w:hyperlink>
        </w:p>
        <w:p>
          <w:pPr>
            <w:pStyle w:val="Spistreci1"/>
            <w:tabs>
              <w:tab w:val="clear" w:pos="708"/>
              <w:tab w:val="left" w:pos="440" w:leader="none"/>
              <w:tab w:val="right" w:pos="9062" w:leader="dot"/>
            </w:tabs>
            <w:rPr>
              <w:rFonts w:eastAsia="" w:eastAsiaTheme="minorEastAsia"/>
              <w:lang w:eastAsia="pl-PL"/>
            </w:rPr>
          </w:pPr>
          <w:hyperlink w:anchor="_Toc101634645">
            <w:r>
              <w:rPr>
                <w:webHidden/>
                <w:rStyle w:val="Czeindeksu"/>
              </w:rPr>
              <w:t>3.</w:t>
            </w:r>
            <w:r>
              <w:rPr>
                <w:rStyle w:val="Czeindeksu"/>
                <w:rFonts w:eastAsia="" w:eastAsiaTheme="minorEastAsia"/>
                <w:lang w:eastAsia="pl-PL"/>
              </w:rPr>
              <w:tab/>
            </w:r>
            <w:r>
              <w:rPr>
                <w:rStyle w:val="Czeindeksu"/>
              </w:rPr>
              <w:t>Instalacja i konfiguracja OBD</w:t>
            </w:r>
            <w:r>
              <w:rPr>
                <w:webHidden/>
              </w:rPr>
              <w:fldChar w:fldCharType="begin"/>
            </w:r>
            <w:r>
              <w:rPr>
                <w:webHidden/>
              </w:rPr>
              <w:instrText>PAGEREF _Toc101634645 \h</w:instrText>
            </w:r>
            <w:r>
              <w:rPr>
                <w:webHidden/>
              </w:rPr>
              <w:fldChar w:fldCharType="separate"/>
            </w:r>
            <w:r>
              <w:rPr>
                <w:rStyle w:val="Czeindeksu"/>
                <w:vanish w:val="false"/>
              </w:rPr>
              <w:tab/>
              <w:t>4</w:t>
            </w:r>
            <w:r>
              <w:rPr>
                <w:webHidden/>
              </w:rPr>
              <w:fldChar w:fldCharType="end"/>
            </w:r>
          </w:hyperlink>
        </w:p>
        <w:p>
          <w:pPr>
            <w:pStyle w:val="Spistreci1"/>
            <w:tabs>
              <w:tab w:val="clear" w:pos="708"/>
              <w:tab w:val="left" w:pos="440" w:leader="none"/>
              <w:tab w:val="right" w:pos="9062" w:leader="dot"/>
            </w:tabs>
            <w:rPr>
              <w:rFonts w:eastAsia="" w:eastAsiaTheme="minorEastAsia"/>
              <w:lang w:eastAsia="pl-PL"/>
            </w:rPr>
          </w:pPr>
          <w:hyperlink w:anchor="_Toc101634646">
            <w:r>
              <w:rPr>
                <w:webHidden/>
                <w:rStyle w:val="Czeindeksu"/>
              </w:rPr>
              <w:t>4.</w:t>
            </w:r>
            <w:r>
              <w:rPr>
                <w:rStyle w:val="Czeindeksu"/>
                <w:rFonts w:eastAsia="" w:eastAsiaTheme="minorEastAsia"/>
                <w:lang w:eastAsia="pl-PL"/>
              </w:rPr>
              <w:tab/>
            </w:r>
            <w:r>
              <w:rPr>
                <w:rStyle w:val="Czeindeksu"/>
              </w:rPr>
              <w:t>Zapisywanie, aktualizacja i usuwanie obiektów</w:t>
            </w:r>
            <w:r>
              <w:rPr>
                <w:webHidden/>
              </w:rPr>
              <w:fldChar w:fldCharType="begin"/>
            </w:r>
            <w:r>
              <w:rPr>
                <w:webHidden/>
              </w:rPr>
              <w:instrText>PAGEREF _Toc101634646 \h</w:instrText>
            </w:r>
            <w:r>
              <w:rPr>
                <w:webHidden/>
              </w:rPr>
              <w:fldChar w:fldCharType="separate"/>
            </w:r>
            <w:r>
              <w:rPr>
                <w:rStyle w:val="Czeindeksu"/>
                <w:vanish w:val="false"/>
              </w:rPr>
              <w:tab/>
              <w:t>4</w:t>
            </w:r>
            <w:r>
              <w:rPr>
                <w:webHidden/>
              </w:rPr>
              <w:fldChar w:fldCharType="end"/>
            </w:r>
          </w:hyperlink>
        </w:p>
        <w:p>
          <w:pPr>
            <w:pStyle w:val="Spistreci1"/>
            <w:tabs>
              <w:tab w:val="clear" w:pos="708"/>
              <w:tab w:val="left" w:pos="440" w:leader="none"/>
              <w:tab w:val="right" w:pos="9062" w:leader="dot"/>
            </w:tabs>
            <w:rPr>
              <w:rFonts w:eastAsia="" w:eastAsiaTheme="minorEastAsia"/>
              <w:lang w:eastAsia="pl-PL"/>
            </w:rPr>
          </w:pPr>
          <w:hyperlink w:anchor="_Toc101634647">
            <w:r>
              <w:rPr>
                <w:webHidden/>
                <w:rStyle w:val="Czeindeksu"/>
              </w:rPr>
              <w:t>5.</w:t>
            </w:r>
            <w:r>
              <w:rPr>
                <w:rStyle w:val="Czeindeksu"/>
                <w:rFonts w:eastAsia="" w:eastAsiaTheme="minorEastAsia"/>
                <w:lang w:eastAsia="pl-PL"/>
              </w:rPr>
              <w:tab/>
            </w:r>
            <w:r>
              <w:rPr>
                <w:rStyle w:val="Czeindeksu"/>
              </w:rPr>
              <w:t>Metody pobierania obiektów</w:t>
            </w:r>
            <w:r>
              <w:rPr>
                <w:webHidden/>
              </w:rPr>
              <w:fldChar w:fldCharType="begin"/>
            </w:r>
            <w:r>
              <w:rPr>
                <w:webHidden/>
              </w:rPr>
              <w:instrText>PAGEREF _Toc101634647 \h</w:instrText>
            </w:r>
            <w:r>
              <w:rPr>
                <w:webHidden/>
              </w:rPr>
              <w:fldChar w:fldCharType="separate"/>
            </w:r>
            <w:r>
              <w:rPr>
                <w:rStyle w:val="Czeindeksu"/>
                <w:vanish w:val="false"/>
              </w:rPr>
              <w:tab/>
              <w:t>4</w:t>
            </w:r>
            <w:r>
              <w:rPr>
                <w:webHidden/>
              </w:rPr>
              <w:fldChar w:fldCharType="end"/>
            </w:r>
          </w:hyperlink>
        </w:p>
        <w:p>
          <w:pPr>
            <w:pStyle w:val="Spistreci1"/>
            <w:tabs>
              <w:tab w:val="clear" w:pos="708"/>
              <w:tab w:val="left" w:pos="440" w:leader="none"/>
              <w:tab w:val="right" w:pos="9062" w:leader="dot"/>
            </w:tabs>
            <w:rPr>
              <w:rFonts w:eastAsia="" w:eastAsiaTheme="minorEastAsia"/>
              <w:lang w:eastAsia="pl-PL"/>
            </w:rPr>
          </w:pPr>
          <w:hyperlink w:anchor="_Toc101634648">
            <w:r>
              <w:rPr>
                <w:webHidden/>
                <w:rStyle w:val="Czeindeksu"/>
              </w:rPr>
              <w:t>6.</w:t>
            </w:r>
            <w:r>
              <w:rPr>
                <w:rStyle w:val="Czeindeksu"/>
                <w:rFonts w:eastAsia="" w:eastAsiaTheme="minorEastAsia"/>
                <w:lang w:eastAsia="pl-PL"/>
              </w:rPr>
              <w:tab/>
            </w:r>
            <w:r>
              <w:rPr>
                <w:rStyle w:val="Czeindeksu"/>
              </w:rPr>
              <w:t>Dziedziczenie, polimorfizm, hermetyzacja, abstrakcja (abstrakcyjność)</w:t>
            </w:r>
            <w:r>
              <w:rPr>
                <w:webHidden/>
              </w:rPr>
              <w:fldChar w:fldCharType="begin"/>
            </w:r>
            <w:r>
              <w:rPr>
                <w:webHidden/>
              </w:rPr>
              <w:instrText>PAGEREF _Toc101634648 \h</w:instrText>
            </w:r>
            <w:r>
              <w:rPr>
                <w:webHidden/>
              </w:rPr>
              <w:fldChar w:fldCharType="separate"/>
            </w:r>
            <w:r>
              <w:rPr>
                <w:rStyle w:val="Czeindeksu"/>
                <w:vanish w:val="false"/>
              </w:rPr>
              <w:tab/>
              <w:t>4</w:t>
            </w:r>
            <w:r>
              <w:rPr>
                <w:webHidden/>
              </w:rPr>
              <w:fldChar w:fldCharType="end"/>
            </w:r>
          </w:hyperlink>
        </w:p>
        <w:p>
          <w:pPr>
            <w:pStyle w:val="Spistreci1"/>
            <w:tabs>
              <w:tab w:val="clear" w:pos="708"/>
              <w:tab w:val="left" w:pos="440" w:leader="none"/>
              <w:tab w:val="right" w:pos="9062" w:leader="dot"/>
            </w:tabs>
            <w:rPr>
              <w:rFonts w:eastAsia="" w:eastAsiaTheme="minorEastAsia"/>
              <w:lang w:eastAsia="pl-PL"/>
            </w:rPr>
          </w:pPr>
          <w:hyperlink w:anchor="_Toc101634649">
            <w:r>
              <w:rPr>
                <w:webHidden/>
                <w:rStyle w:val="Czeindeksu"/>
              </w:rPr>
              <w:t>7.</w:t>
            </w:r>
            <w:r>
              <w:rPr>
                <w:rStyle w:val="Czeindeksu"/>
                <w:rFonts w:eastAsia="" w:eastAsiaTheme="minorEastAsia"/>
                <w:lang w:eastAsia="pl-PL"/>
              </w:rPr>
              <w:tab/>
            </w:r>
            <w:r>
              <w:rPr>
                <w:rStyle w:val="Czeindeksu"/>
              </w:rPr>
              <w:t>Porównanie z relacyjnymi bazami danych</w:t>
            </w:r>
            <w:r>
              <w:rPr>
                <w:webHidden/>
              </w:rPr>
              <w:fldChar w:fldCharType="begin"/>
            </w:r>
            <w:r>
              <w:rPr>
                <w:webHidden/>
              </w:rPr>
              <w:instrText>PAGEREF _Toc101634649 \h</w:instrText>
            </w:r>
            <w:r>
              <w:rPr>
                <w:webHidden/>
              </w:rPr>
              <w:fldChar w:fldCharType="separate"/>
            </w:r>
            <w:r>
              <w:rPr>
                <w:rStyle w:val="Czeindeksu"/>
                <w:vanish w:val="false"/>
              </w:rPr>
              <w:tab/>
              <w:t>4</w:t>
            </w:r>
            <w:r>
              <w:rPr>
                <w:webHidden/>
              </w:rPr>
              <w:fldChar w:fldCharType="end"/>
            </w:r>
          </w:hyperlink>
        </w:p>
        <w:p>
          <w:pPr>
            <w:pStyle w:val="Normal"/>
            <w:jc w:val="both"/>
            <w:rPr/>
          </w:pPr>
          <w:r>
            <w:rPr/>
          </w:r>
          <w:r>
            <w:rPr/>
            <w:fldChar w:fldCharType="end"/>
          </w:r>
        </w:p>
      </w:sdtContent>
    </w:sdt>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agwek1"/>
        <w:numPr>
          <w:ilvl w:val="0"/>
          <w:numId w:val="1"/>
        </w:numPr>
        <w:jc w:val="both"/>
        <w:rPr/>
      </w:pPr>
      <w:bookmarkStart w:id="0" w:name="_Toc101634643"/>
      <w:r>
        <w:rPr/>
        <w:t>Wstęp</w:t>
      </w:r>
      <w:bookmarkEnd w:id="0"/>
    </w:p>
    <w:p>
      <w:pPr>
        <w:pStyle w:val="Normal"/>
        <w:jc w:val="both"/>
        <w:rPr/>
      </w:pPr>
      <w:r>
        <w:rPr/>
      </w:r>
    </w:p>
    <w:p>
      <w:pPr>
        <w:pStyle w:val="Normal"/>
        <w:ind w:firstLine="360"/>
        <w:jc w:val="both"/>
        <w:rPr/>
      </w:pPr>
      <w:r>
        <w:rPr/>
        <w:tab/>
        <w:t>Baza danych (angielskie database) jest to rodzaj komputerowego zbioru kartotek, magazyn danych o określonej budowie. Baza danych jest modelowym ujęciem fragmentu rzeczywistości będącego przedmiotem zainteresowania (universe of discours) osób, instytucji, organizacji, firm, zakładów itp., reprezentującym fakty dotyczące tej rzeczywistości w formie umożliwiającej ich przetwarzanie w komputerze. Istotne obiekty danego przedmiotu zainteresowania określa się jak encje lub klasy. Klasą lub encją w rejestrze samochodów są poszczególne samochody, a także ich właściciele lub użytkownicy. Projekt bazy danych określa jej strukturę (część intensjonalną) i zawartość (część ekstensjonalną). Dane przechowywane w bazie są trwałe, co nie oznacza, że nie ulegają zmianom. W każdej chwili baza danych znajduje się w określonym stanie. Operacje powodujące zmianę stanu bazy danych noszą nazwę transakcji.</w:t>
      </w:r>
      <w:r>
        <w:rPr>
          <w:rStyle w:val="FootnoteCharacters"/>
          <w:rStyle w:val="Zakotwiczenieprzypisudolnego"/>
        </w:rPr>
        <w:footnoteReference w:id="2"/>
      </w:r>
    </w:p>
    <w:p>
      <w:pPr>
        <w:pStyle w:val="Normal"/>
        <w:ind w:firstLine="360"/>
        <w:jc w:val="both"/>
        <w:rPr/>
      </w:pPr>
      <w:r>
        <w:rPr/>
        <w:tab/>
        <w:t xml:space="preserve">Obiektowe bazy danych są propozycją nowego, uniwersalnego i rozszerzalnego modelu danych dla systemów baz danych. W momencie, </w:t>
      </w:r>
      <w:r>
        <w:rPr/>
        <w:t xml:space="preserve">w którym się </w:t>
      </w:r>
      <w:r>
        <w:rPr/>
        <w:t>pojawi</w:t>
      </w:r>
      <w:r>
        <w:rPr/>
        <w:t xml:space="preserve">ły </w:t>
      </w:r>
      <w:r>
        <w:rPr/>
        <w:t xml:space="preserve">miały </w:t>
      </w:r>
      <w:r>
        <w:rPr/>
        <w:t xml:space="preserve">one </w:t>
      </w:r>
      <w:r>
        <w:rPr/>
        <w:t xml:space="preserve">zastąpić relacyjny model danych, jako lepiej przystosowane do nowych dziedzin zastosowań systemów baz danych. Na początku lat </w:t>
      </w:r>
      <w:r>
        <w:rPr/>
        <w:t>80-d</w:t>
      </w:r>
      <w:r>
        <w:rPr/>
        <w:t xml:space="preserve">ziesiątych, rozpoczęły się próby </w:t>
      </w:r>
      <w:r>
        <w:rPr/>
        <w:t>zas</w:t>
      </w:r>
      <w:r>
        <w:rPr/>
        <w:t>tosowania syste</w:t>
      </w:r>
      <w:r>
        <w:rPr/>
        <w:t>mu</w:t>
      </w:r>
      <w:r>
        <w:rPr/>
        <w:t xml:space="preserve"> </w:t>
      </w:r>
      <w:r>
        <w:rPr/>
        <w:t xml:space="preserve">obiektowych </w:t>
      </w:r>
      <w:r>
        <w:rPr/>
        <w:t xml:space="preserve">baz danych w nowych dziedzinach, </w:t>
      </w:r>
      <w:r>
        <w:rPr/>
        <w:t>np.</w:t>
      </w:r>
      <w:r>
        <w:rPr/>
        <w:t xml:space="preserve"> systemy wspomagania projektowania, systemy multimedialne lub systemy informacji przestrzennej. Charakterystyka </w:t>
      </w:r>
      <w:r>
        <w:rPr/>
        <w:t xml:space="preserve">tych </w:t>
      </w:r>
      <w:r>
        <w:rPr/>
        <w:t xml:space="preserve">zastosowań jest </w:t>
      </w:r>
      <w:r>
        <w:rPr/>
        <w:t xml:space="preserve">bardzo </w:t>
      </w:r>
      <w:r>
        <w:rPr/>
        <w:t xml:space="preserve">odmienna od relacyjnej. </w:t>
      </w:r>
      <w:r>
        <w:rPr/>
        <w:t>S</w:t>
      </w:r>
      <w:r>
        <w:rPr/>
        <w:t xml:space="preserve">kładowane </w:t>
      </w:r>
      <w:r>
        <w:rPr/>
        <w:t xml:space="preserve">oraz </w:t>
      </w:r>
      <w:r>
        <w:rPr>
          <w:b w:val="false"/>
          <w:bCs w:val="false"/>
        </w:rPr>
        <w:t>przetwarzane</w:t>
      </w:r>
      <w:r>
        <w:rPr>
          <w:b/>
          <w:bCs/>
        </w:rPr>
        <w:t xml:space="preserve"> </w:t>
      </w:r>
      <w:r>
        <w:rPr/>
        <w:t>dan</w:t>
      </w:r>
      <w:r>
        <w:rPr/>
        <w:t>ych</w:t>
      </w:r>
      <w:r>
        <w:rPr/>
        <w:t xml:space="preserve"> są złożone strukturalnie. Typowe </w:t>
      </w:r>
      <w:r>
        <w:rPr/>
        <w:t>dla tego rodzaju baz</w:t>
      </w:r>
      <w:r>
        <w:rPr/>
        <w:t xml:space="preserve"> są hierarchicznie złożone struktury danych, </w:t>
      </w:r>
      <w:r>
        <w:rPr/>
        <w:t>a także</w:t>
      </w:r>
      <w:r>
        <w:rPr/>
        <w:t xml:space="preserve"> liczne i intensywnie przetwarzane powiązania między </w:t>
      </w:r>
      <w:r>
        <w:rPr/>
        <w:t>informacjami</w:t>
      </w:r>
      <w:r>
        <w:rPr/>
        <w:t>. Powiązani</w:t>
      </w:r>
      <w:r>
        <w:rPr/>
        <w:t>a</w:t>
      </w:r>
      <w:r>
        <w:rPr/>
        <w:t xml:space="preserve"> te mają złożoną semantykę: agregacji, referencji lub </w:t>
      </w:r>
      <w:r>
        <w:rPr/>
        <w:t xml:space="preserve">też </w:t>
      </w:r>
      <w:r>
        <w:rPr/>
        <w:t xml:space="preserve">kompozycji. Informacje, które są przetwarzane w nowych dziedzinach zastosowań to dokumenty tekstowe, animacje, obrazy </w:t>
      </w:r>
      <w:r>
        <w:rPr/>
        <w:t xml:space="preserve">czy też </w:t>
      </w:r>
      <w:r>
        <w:rPr/>
        <w:t xml:space="preserve">dane wielowymiarowe. Integracja aplikacji baz danych pisanych za pomocą języków obiektowych z relacyjnymi bazami danych była trudna i nienaturalna, ponieważ system typów bazy danych i system typów aplikacji są całkowicie odmienne. </w:t>
      </w:r>
    </w:p>
    <w:p>
      <w:pPr>
        <w:pStyle w:val="Nagwek1"/>
        <w:numPr>
          <w:ilvl w:val="0"/>
          <w:numId w:val="1"/>
        </w:numPr>
        <w:jc w:val="both"/>
        <w:rPr/>
      </w:pPr>
      <w:bookmarkStart w:id="1" w:name="_Toc101634644"/>
      <w:r>
        <w:rPr/>
        <w:t>Omówienie obsługiwanych standardów (np. ODMG, JDO, LINQ, XQuery)</w:t>
      </w:r>
      <w:bookmarkEnd w:id="1"/>
      <w:r>
        <w:rPr/>
        <w:t xml:space="preserve"> </w:t>
      </w:r>
    </w:p>
    <w:p>
      <w:pPr>
        <w:pStyle w:val="Normal"/>
        <w:rPr/>
      </w:pPr>
      <w:r>
        <w:rPr/>
      </w:r>
    </w:p>
    <w:p>
      <w:pPr>
        <w:pStyle w:val="Normal"/>
        <w:ind w:firstLine="360"/>
        <w:jc w:val="both"/>
        <w:rPr/>
      </w:pPr>
      <w:r>
        <w:rPr/>
        <w:tab/>
        <w:t xml:space="preserve">Historycznie pierwszym rozwiązaniem była budowa </w:t>
      </w:r>
      <w:r>
        <w:rPr/>
        <w:t xml:space="preserve">nowych </w:t>
      </w:r>
      <w:r>
        <w:rPr/>
        <w:t xml:space="preserve">systemów baz danych od </w:t>
      </w:r>
      <w:r>
        <w:rPr/>
        <w:t>początku</w:t>
      </w:r>
      <w:r>
        <w:rPr/>
        <w:t xml:space="preserve"> na bazie obiektowych języków programowania. </w:t>
      </w:r>
      <w:r>
        <w:rPr/>
        <w:t>P</w:t>
      </w:r>
      <w:r>
        <w:rPr/>
        <w:t xml:space="preserve">olega </w:t>
      </w:r>
      <w:r>
        <w:rPr/>
        <w:t xml:space="preserve">to </w:t>
      </w:r>
      <w:r>
        <w:rPr/>
        <w:t xml:space="preserve">na rozszerzeniu funkcjonalności obiektów tworzonych i przetwarzanych przez języki obiektowe o własności typowe dla danych przechowywanych w systemach baz danych: współdzielenia, trwałości, synchronizacji dostępu, odtwarzania spójnego stanu po awarii, wydajnego przetwarzania dużych zbiorów obiektów, itp. Wynikiem tej strategii są obiektowe bazy danych, </w:t>
      </w:r>
      <w:r>
        <w:rPr/>
        <w:t>które</w:t>
      </w:r>
      <w:r>
        <w:rPr/>
        <w:t xml:space="preserve"> posiadaj</w:t>
      </w:r>
      <w:r>
        <w:rPr/>
        <w:t xml:space="preserve">ą </w:t>
      </w:r>
      <w:r>
        <w:rPr/>
        <w:t xml:space="preserve">jednorodny obiektowy model danych. Standard dla modelu danych tej klasy systemów został opracowany przez organizację „Object Database Management Group” i od nazwy tej grupy jest nazwany „ODMG 3.0”. </w:t>
      </w:r>
    </w:p>
    <w:p>
      <w:pPr>
        <w:pStyle w:val="Normal"/>
        <w:ind w:firstLine="360"/>
        <w:jc w:val="both"/>
        <w:rPr/>
      </w:pPr>
      <w:r>
        <w:rPr/>
        <w:tab/>
        <w:t>Kontynuatorem tej strategii jest rozwiązanie, w którym funkcjonalność obiektowego modelu danych jest implementowana przez dodatkową warstwę programową budowaną na systemie bazy danych o dowolnym modelu danych. Standardem związanym z tą strategią jest ”Java Data Objects” - JDO.</w:t>
      </w:r>
      <w:r>
        <w:rPr>
          <w:rStyle w:val="FootnoteCharacters"/>
        </w:rPr>
        <w:t xml:space="preserve"> </w:t>
      </w:r>
      <w:r>
        <w:rPr>
          <w:rStyle w:val="FootnoteCharacters"/>
          <w:rStyle w:val="Zakotwiczenieprzypisudolnego"/>
        </w:rPr>
        <w:footnoteReference w:id="3"/>
      </w:r>
      <w:r>
        <w:rPr/>
        <w:tab/>
      </w:r>
    </w:p>
    <w:p>
      <w:pPr>
        <w:pStyle w:val="Normal"/>
        <w:jc w:val="both"/>
        <w:rPr/>
      </w:pPr>
      <w:r>
        <w:rPr/>
        <w:tab/>
      </w:r>
      <w:r>
        <w:rPr>
          <w:b w:val="false"/>
          <w:bCs w:val="false"/>
          <w:i w:val="false"/>
          <w:iCs w:val="false"/>
          <w:u w:val="none"/>
        </w:rPr>
        <w:t xml:space="preserve">Natomiast </w:t>
      </w:r>
      <w:r>
        <w:rPr>
          <w:b w:val="false"/>
          <w:bCs w:val="false"/>
          <w:i w:val="false"/>
          <w:iCs w:val="false"/>
          <w:u w:val="none"/>
        </w:rPr>
        <w:t>LINQ to SQL to składnik programu .NET Framework w wersji 3.5, który zapewnia infrastrukturę czasu uruchomieniowego do zarządzania danymi relacyj</w:t>
      </w:r>
      <w:r>
        <w:rPr>
          <w:b w:val="false"/>
          <w:bCs w:val="false"/>
          <w:i w:val="false"/>
          <w:iCs w:val="false"/>
          <w:u w:val="none"/>
        </w:rPr>
        <w:t>nymi</w:t>
      </w:r>
      <w:r>
        <w:rPr>
          <w:b w:val="false"/>
          <w:bCs w:val="false"/>
          <w:i w:val="false"/>
          <w:iCs w:val="false"/>
          <w:u w:val="none"/>
        </w:rPr>
        <w:t xml:space="preserve"> jako obiektami. Dane relacyjne są wyświetlane jako kolekcja tabel dwuwymiarowych (relacje lub pliki płaskie), gdzie wspólne kolumny wiążą tabele ze sobą. </w:t>
      </w:r>
    </w:p>
    <w:p>
      <w:pPr>
        <w:pStyle w:val="Normal"/>
        <w:jc w:val="both"/>
        <w:rPr/>
      </w:pPr>
      <w:r>
        <w:rPr/>
        <w:tab/>
        <w:t xml:space="preserve">W LINQ to SQL model danych relacyjnej bazy danych jest mapowany na model obiektów wyrażony w języku programowania. Po wykonaniu aplikacji LINQ to SQL na SQL zapytań zintegrowanych z językiem w modelu obiektów wysyła je do bazy danych w celu wykonania. Gdy baza danych zwraca wyniki, LINQ to SQL </w:t>
      </w:r>
      <w:r>
        <w:rPr/>
        <w:t xml:space="preserve">przekształca </w:t>
      </w:r>
      <w:r>
        <w:rPr/>
        <w:t xml:space="preserve">je z powrotem na obiekty. W dokumentacji dołączonej do </w:t>
      </w:r>
      <w:r>
        <w:rPr/>
        <w:t xml:space="preserve">tego standardu </w:t>
      </w:r>
      <w:r>
        <w:rPr/>
        <w:t xml:space="preserve">opisano podstawowe bloki konstrukcyjne, procesy, </w:t>
      </w:r>
      <w:r>
        <w:rPr/>
        <w:t xml:space="preserve">a także </w:t>
      </w:r>
      <w:r>
        <w:rPr/>
        <w:t xml:space="preserve">techniki potrzebne do tworzenia aplikacji. </w:t>
      </w:r>
      <w:r>
        <w:rPr>
          <w:rStyle w:val="Zakotwiczenieprzypisudolnego"/>
        </w:rPr>
        <w:footnoteReference w:id="4"/>
      </w:r>
    </w:p>
    <w:p>
      <w:pPr>
        <w:pStyle w:val="Normal"/>
        <w:jc w:val="both"/>
        <w:rPr/>
      </w:pPr>
      <w:r>
        <w:rPr/>
        <w:tab/>
        <w:t>XQuery jest językiem służącym do wydobywania informacji z dokumentów XML. W swoich założeniach ma być tym, czym SQL jest dla relacyjnych baz danych. Zastosowani</w:t>
      </w:r>
      <w:r>
        <w:rPr/>
        <w:t>e</w:t>
      </w:r>
      <w:r>
        <w:rPr/>
        <w:t xml:space="preserve"> XQuery często wiąż</w:t>
      </w:r>
      <w:r>
        <w:rPr/>
        <w:t>e</w:t>
      </w:r>
      <w:r>
        <w:rPr/>
        <w:t xml:space="preserve"> się </w:t>
      </w:r>
      <w:r>
        <w:rPr/>
        <w:t xml:space="preserve">z </w:t>
      </w:r>
      <w:r>
        <w:rPr/>
        <w:t xml:space="preserve">bazami danych. Warto zauważyć, że dokument XML </w:t>
      </w:r>
      <w:r>
        <w:rPr/>
        <w:t xml:space="preserve">nie jest </w:t>
      </w:r>
      <w:r>
        <w:rPr/>
        <w:t>koniecznie plik</w:t>
      </w:r>
      <w:r>
        <w:rPr/>
        <w:t>iem</w:t>
      </w:r>
      <w:r>
        <w:rPr/>
        <w:t xml:space="preserve"> tekstowy</w:t>
      </w:r>
      <w:r>
        <w:rPr/>
        <w:t xml:space="preserve">m, który jest </w:t>
      </w:r>
      <w:r>
        <w:rPr/>
        <w:t>zapisany na dysku ani nawet strumie</w:t>
      </w:r>
      <w:r>
        <w:rPr/>
        <w:t>niem</w:t>
      </w:r>
      <w:r>
        <w:rPr/>
        <w:t xml:space="preserve"> znaków reprezentujących dokument. </w:t>
      </w:r>
      <w:r>
        <w:rPr/>
        <w:t>Często też ta s</w:t>
      </w:r>
      <w:r>
        <w:rPr/>
        <w:t xml:space="preserve">truktura dokumentu XML może istnieć tylko w warstwie logicznej, a </w:t>
      </w:r>
      <w:r>
        <w:rPr/>
        <w:t>poniżej musi z</w:t>
      </w:r>
      <w:r>
        <w:rPr/>
        <w:t>najdować się zoptymalizowane źródło danych, np. relacyjna lub relacyjno-obiektowa baza danych.</w:t>
      </w:r>
    </w:p>
    <w:p>
      <w:pPr>
        <w:pStyle w:val="Normal"/>
        <w:jc w:val="both"/>
        <w:rPr/>
      </w:pPr>
      <w:r>
        <w:rPr/>
        <w:tab/>
        <w:t>Z</w:t>
      </w:r>
      <w:r>
        <w:rPr/>
        <w:t xml:space="preserve">a pomocą XQuery można odpytywać dane z bazy danych. </w:t>
      </w:r>
      <w:r>
        <w:rPr/>
        <w:t xml:space="preserve">Nie jest to </w:t>
      </w:r>
      <w:r>
        <w:rPr/>
        <w:t xml:space="preserve">efektywniejsze od SQL, ale gdyby w tabelach bazy danych były zapisane fragmenty XML, XQuery pozwala na przezroczysty dostęp do danych, </w:t>
      </w:r>
      <w:r>
        <w:rPr/>
        <w:t xml:space="preserve">które są </w:t>
      </w:r>
      <w:r>
        <w:rPr/>
        <w:t xml:space="preserve">wewnątrz fragmentów XML. </w:t>
      </w:r>
      <w:r>
        <w:rPr/>
        <w:t>W</w:t>
      </w:r>
      <w:r>
        <w:rPr/>
        <w:t xml:space="preserve">ymaga to </w:t>
      </w:r>
      <w:r>
        <w:rPr/>
        <w:t xml:space="preserve">również </w:t>
      </w:r>
      <w:r>
        <w:rPr/>
        <w:t>wsparcia w SZBD i tak</w:t>
      </w:r>
      <w:r>
        <w:rPr/>
        <w:t>owe</w:t>
      </w:r>
      <w:r>
        <w:rPr/>
        <w:t xml:space="preserve"> wsparcie </w:t>
      </w:r>
      <w:r>
        <w:rPr/>
        <w:t xml:space="preserve">jest już oferowane </w:t>
      </w:r>
      <w:r>
        <w:rPr/>
        <w:t xml:space="preserve">w głównych komercyjnych systemach </w:t>
      </w:r>
      <w:r>
        <w:rPr/>
        <w:t xml:space="preserve">tj. </w:t>
      </w:r>
      <w:r>
        <w:rPr/>
        <w:t>Oracle, IBM, Microsoft.</w:t>
      </w:r>
      <w:r>
        <w:rPr>
          <w:color w:val="000000"/>
          <w:sz w:val="27"/>
          <w:szCs w:val="27"/>
          <w:shd w:fill="F0F0F1" w:val="clear"/>
        </w:rPr>
        <w:t xml:space="preserve"> </w:t>
      </w:r>
      <w:r>
        <w:rPr/>
        <w:t xml:space="preserve">W XQuery </w:t>
      </w:r>
      <w:r>
        <w:rPr/>
        <w:t xml:space="preserve">oferuję </w:t>
      </w:r>
      <w:r>
        <w:rPr/>
        <w:t xml:space="preserve">możliwość definiowania </w:t>
      </w:r>
      <w:r>
        <w:rPr/>
        <w:t xml:space="preserve">też </w:t>
      </w:r>
      <w:r>
        <w:rPr/>
        <w:t xml:space="preserve">własnych funkcji, których następnie można używać w wyrażeniach, </w:t>
      </w:r>
      <w:r>
        <w:rPr/>
        <w:t xml:space="preserve">lub </w:t>
      </w:r>
      <w:r>
        <w:rPr/>
        <w:t xml:space="preserve">także w innych funkcjach. Funkcje </w:t>
      </w:r>
      <w:r>
        <w:rPr/>
        <w:t xml:space="preserve">zaś </w:t>
      </w:r>
      <w:r>
        <w:rPr/>
        <w:t xml:space="preserve">powinny być zadeklarowane w prologu, </w:t>
      </w:r>
      <w:r>
        <w:rPr/>
        <w:t xml:space="preserve">to znaczy przed ciałem zapytania, ale obok innych wcześniejszych deklaracji </w:t>
      </w:r>
      <w:r>
        <w:rPr/>
        <w:t>dokumentu XQuery.</w:t>
      </w:r>
      <w:r>
        <w:rPr>
          <w:rStyle w:val="FootnoteCharacters"/>
          <w:rStyle w:val="Zakotwiczenieprzypisudolnego"/>
        </w:rPr>
        <w:footnoteReference w:id="5"/>
      </w:r>
    </w:p>
    <w:p>
      <w:pPr>
        <w:pStyle w:val="Normal"/>
        <w:rPr/>
      </w:pPr>
      <w:r>
        <w:rPr/>
      </w:r>
    </w:p>
    <w:p>
      <w:pPr>
        <w:pStyle w:val="Nagwek1"/>
        <w:numPr>
          <w:ilvl w:val="0"/>
          <w:numId w:val="1"/>
        </w:numPr>
        <w:jc w:val="both"/>
        <w:rPr/>
      </w:pPr>
      <w:bookmarkStart w:id="2" w:name="_Toc101634645"/>
      <w:r>
        <w:rPr/>
        <w:t>Instalacja i konfiguracja OBD</w:t>
      </w:r>
      <w:bookmarkEnd w:id="2"/>
    </w:p>
    <w:p>
      <w:pPr>
        <w:pStyle w:val="Nagwek1"/>
        <w:numPr>
          <w:ilvl w:val="0"/>
          <w:numId w:val="1"/>
        </w:numPr>
        <w:jc w:val="both"/>
        <w:rPr/>
      </w:pPr>
      <w:bookmarkStart w:id="3" w:name="_Toc101634646"/>
      <w:r>
        <w:rPr/>
        <w:t>Zapisywanie, aktualizacja i usuwanie obiektów</w:t>
      </w:r>
      <w:bookmarkEnd w:id="3"/>
    </w:p>
    <w:p>
      <w:pPr>
        <w:pStyle w:val="Nagwek1"/>
        <w:numPr>
          <w:ilvl w:val="0"/>
          <w:numId w:val="1"/>
        </w:numPr>
        <w:jc w:val="both"/>
        <w:rPr/>
      </w:pPr>
      <w:bookmarkStart w:id="4" w:name="_Toc101634647"/>
      <w:r>
        <w:rPr/>
        <w:t>Metody pobierania obiektów</w:t>
      </w:r>
      <w:bookmarkEnd w:id="4"/>
    </w:p>
    <w:p>
      <w:pPr>
        <w:pStyle w:val="Nagwek1"/>
        <w:numPr>
          <w:ilvl w:val="0"/>
          <w:numId w:val="1"/>
        </w:numPr>
        <w:jc w:val="both"/>
        <w:rPr/>
      </w:pPr>
      <w:bookmarkStart w:id="5" w:name="_Toc101634648"/>
      <w:r>
        <w:rPr/>
        <w:t>Dziedziczenie, polimorfizm, hermetyzacja, abstrakcja (abstrakcyjność)</w:t>
      </w:r>
      <w:bookmarkEnd w:id="5"/>
    </w:p>
    <w:p>
      <w:pPr>
        <w:pStyle w:val="Normal"/>
        <w:jc w:val="both"/>
        <w:rPr/>
      </w:pPr>
      <w:r>
        <w:rPr/>
      </w:r>
    </w:p>
    <w:p>
      <w:pPr>
        <w:pStyle w:val="Normal"/>
        <w:ind w:firstLine="360"/>
        <w:jc w:val="both"/>
        <w:rPr/>
      </w:pPr>
      <w:r>
        <w:rPr/>
        <w:tab/>
        <w:t xml:space="preserve">Dziedziczenie </w:t>
      </w:r>
      <w:r>
        <w:rPr/>
        <w:t>można rozumieć jako k</w:t>
      </w:r>
      <w:r>
        <w:rPr/>
        <w:t>lasa pochodn</w:t>
      </w:r>
      <w:r>
        <w:rPr/>
        <w:t>ą, która</w:t>
      </w:r>
      <w:r>
        <w:rPr/>
        <w:t xml:space="preserve"> dziedziczy funkcjonalność i implementację klasy bazowej. W klasie pochodnej można dodać nową funkcjonalność lub </w:t>
      </w:r>
      <w:r>
        <w:rPr/>
        <w:t>z</w:t>
      </w:r>
      <w:r>
        <w:rPr/>
        <w:t xml:space="preserve">redefiniować funkcjonalność odziedziczoną. W obiektowych bazach danych można definiować nowe klasy i interfejsy </w:t>
      </w:r>
      <w:r>
        <w:rPr/>
        <w:t>na podstawie</w:t>
      </w:r>
      <w:r>
        <w:rPr/>
        <w:t xml:space="preserve"> zdefiniowanych </w:t>
      </w:r>
      <w:r>
        <w:rPr/>
        <w:t xml:space="preserve">już </w:t>
      </w:r>
      <w:r>
        <w:rPr/>
        <w:t xml:space="preserve">wcześniej klas lub interfejsów. Model ODMG rozróżnia dwa typy powiązań między klasami lub interfejsami: związek relacji podtypu i związek dziedziczenia. W językach obiektowych te dwa związki są traktowane jako tożsame, </w:t>
      </w:r>
      <w:r>
        <w:rPr/>
        <w:t>jednakowe</w:t>
      </w:r>
      <w:r>
        <w:rPr/>
        <w:t xml:space="preserve">. Związek relacji podtypu może dotyczyć klas, </w:t>
      </w:r>
      <w:r>
        <w:rPr/>
        <w:t xml:space="preserve">czy </w:t>
      </w:r>
      <w:r>
        <w:rPr/>
        <w:t xml:space="preserve">interfejsów, </w:t>
      </w:r>
      <w:r>
        <w:rPr/>
        <w:t>o</w:t>
      </w:r>
      <w:r>
        <w:rPr/>
        <w:t xml:space="preserve">znacza </w:t>
      </w:r>
      <w:r>
        <w:rPr/>
        <w:t xml:space="preserve">to </w:t>
      </w:r>
      <w:r>
        <w:rPr/>
        <w:t xml:space="preserve">dziedziczenie przez typ pochodny funkcjonalności typu bazowego. Klasy i interfejsy połączone związkiem podtypu tworzą sieć powiązań o topologii grafu acyklicznego skierowanego. </w:t>
      </w:r>
      <w:r>
        <w:rPr/>
        <w:t xml:space="preserve">Kryje się pod tym </w:t>
      </w:r>
      <w:r>
        <w:rPr/>
        <w:t>to, że pojedyncza klas</w:t>
      </w:r>
      <w:r>
        <w:rPr/>
        <w:t>a</w:t>
      </w:r>
      <w:r>
        <w:rPr/>
        <w:t xml:space="preserve"> lub interfejs może dziedziczyć funkcjonalnoś</w:t>
      </w:r>
      <w:r>
        <w:rPr/>
        <w:t>ci</w:t>
      </w:r>
      <w:r>
        <w:rPr/>
        <w:t xml:space="preserve"> po wielu klasach lub interfejsach. Związek dziedziczenia łączy </w:t>
      </w:r>
      <w:r>
        <w:rPr/>
        <w:t xml:space="preserve">tylko i wyłączenie </w:t>
      </w:r>
      <w:r>
        <w:rPr/>
        <w:t xml:space="preserve">klasy. </w:t>
      </w:r>
      <w:r>
        <w:rPr/>
        <w:t xml:space="preserve">Co za tym idzie, </w:t>
      </w:r>
      <w:r>
        <w:rPr/>
        <w:t>dziedzicz</w:t>
      </w:r>
      <w:r>
        <w:rPr/>
        <w:t>y</w:t>
      </w:r>
      <w:r>
        <w:rPr/>
        <w:t xml:space="preserve"> zarówno funkcjonalności jak i implementacj</w:t>
      </w:r>
      <w:r>
        <w:rPr/>
        <w:t>e</w:t>
      </w:r>
      <w:r>
        <w:rPr/>
        <w:t xml:space="preserve">. Związek dziedziczenia obejmuje semantykę relacji podtypu. Klasy połączone związkiem dziedziczenia tworzą </w:t>
      </w:r>
      <w:r>
        <w:rPr/>
        <w:t xml:space="preserve">ze sobą </w:t>
      </w:r>
      <w:r>
        <w:rPr/>
        <w:t xml:space="preserve">sieć powiązań o topologii hierarchii. Oznacza to, że pojedyncza podklasa może dziedziczyć zarówno funkcjonalność jak i implementację po dokładnie jednej nadklasie. Dziedziczona funkcjonalność może być </w:t>
      </w:r>
      <w:r>
        <w:rPr/>
        <w:t>poszerzona</w:t>
      </w:r>
      <w:r>
        <w:rPr/>
        <w:t xml:space="preserve"> w stosunku do typu bazowego. Dziedziczona implementacja może być rozszerzana lub przesłaniana - definicje nowego kodu dla odziedziczonych metod, który zastąpi stary kod.</w:t>
      </w:r>
    </w:p>
    <w:p>
      <w:pPr>
        <w:pStyle w:val="Normal"/>
        <w:ind w:firstLine="360"/>
        <w:jc w:val="both"/>
        <w:rPr/>
      </w:pPr>
      <w:r>
        <w:rPr/>
        <w:tab/>
        <w:t xml:space="preserve">O obiektach, </w:t>
      </w:r>
      <w:r>
        <w:rPr/>
        <w:t>które są</w:t>
      </w:r>
      <w:r>
        <w:rPr/>
        <w:t xml:space="preserve"> składowan</w:t>
      </w:r>
      <w:r>
        <w:rPr/>
        <w:t>e</w:t>
      </w:r>
      <w:r>
        <w:rPr/>
        <w:t xml:space="preserve"> w rozszerzeniach klas </w:t>
      </w:r>
      <w:r>
        <w:rPr/>
        <w:t>i</w:t>
      </w:r>
      <w:r>
        <w:rPr/>
        <w:t xml:space="preserve"> </w:t>
      </w:r>
      <w:r>
        <w:rPr/>
        <w:t xml:space="preserve">które </w:t>
      </w:r>
      <w:r>
        <w:rPr/>
        <w:t>mają klasy pochodne mówi się, że są polimorficzne, bo mają różne cechy i metody. Na przykład wystąpieni</w:t>
      </w:r>
      <w:r>
        <w:rPr/>
        <w:t>e</w:t>
      </w:r>
      <w:r>
        <w:rPr/>
        <w:t xml:space="preserve"> klasy Figura ma określony atrybut „Typ” służący do przechowywania </w:t>
      </w:r>
      <w:r>
        <w:rPr/>
        <w:t>danych</w:t>
      </w:r>
      <w:r>
        <w:rPr/>
        <w:t xml:space="preserve"> o typie figury oraz metodę „Powierzchnia”, </w:t>
      </w:r>
      <w:r>
        <w:rPr/>
        <w:t xml:space="preserve">która </w:t>
      </w:r>
      <w:r>
        <w:rPr/>
        <w:t>służ</w:t>
      </w:r>
      <w:r>
        <w:rPr/>
        <w:t>y</w:t>
      </w:r>
      <w:r>
        <w:rPr/>
        <w:t xml:space="preserve"> do wyznaczania powierzchni figur. Z kolei wystąpienia klasy pochodnej „Wielokąt” oprócz odziedziczonego atrybutu „Typ” mają dodatkowo wielowartościowy atrybut „Krawędzie”. Odziedziczona po klasie „Figura” metoda „Powierzchnia” jest w klasie „Wielokąt” redefiniowana, ponieważ sposób wyznaczania powierzchni wielokątów jest inny niż uniwersalnych figur. Rozszerzenie klasy „Figura” obejmuje zarówno obiekty klasy „Figura”, jak również różniące się od nich obiekty, które są wystąpieniami klasy „Wielokąt”. Na poziomie składni języków obiektowych polimorfizm obiektów wyraża się w występowaniu zmiennych i podstawień polimorficznych. Przez zmienną polimorficzną rozumie się taką zmienną, pod którą są podstawiane obiekty, które są wystąpieniami różnych klas, ale </w:t>
      </w:r>
      <w:r>
        <w:rPr/>
        <w:t xml:space="preserve">też </w:t>
      </w:r>
      <w:r>
        <w:rPr/>
        <w:t>które występują w relacji podtypu z typem zmiennej polimorficznej. W podanym przykładzie, zmienną polimorficzną jest zmienna „f”. Mimo, że typem zmiennej „f” jest klasa „Figura”, to przypisywane są jej obiekty innych klas. Najpierw pod zmienną „f” jest podstawiony obiekt typu „Koło”, a później obiekt typu „Wielokąt”. Następnie przez zmienną „f” do przypisanych jej obiektów są przesyłane komunikaty o nazwie „Powierzchnia”. Właściwy kod metody wyznaczania powierzchni jest ustalany dynamicznie na podstawie typu obiektu przypisanego w danym momencie zmiennej „f”. W przykładzie najpierw jest to kod metody „Powierzchnia” zdefiniowanej w klasie „Koło”, następnie kod metody „Powierzchnia” klasy „Wielokąt”. Szczególnym przypadkiem zmiennych polimorficznych są nazwy rozszerzeń klas, które mają klasy pochodne. Nazwa rozszerzenia klasy bazowej pozwala przetwarzać obiekty należące do rozszerzeń wszystkich klas pochodnych.</w:t>
      </w:r>
      <w:r>
        <w:rPr>
          <w:rStyle w:val="FootnoteCharacters"/>
        </w:rPr>
        <w:t xml:space="preserve"> </w:t>
      </w:r>
      <w:r>
        <w:rPr>
          <w:rStyle w:val="FootnoteCharacters"/>
          <w:rStyle w:val="Zakotwiczenieprzypisudolnego"/>
        </w:rPr>
        <w:footnoteReference w:id="6"/>
      </w:r>
    </w:p>
    <w:p>
      <w:pPr>
        <w:pStyle w:val="Normal"/>
        <w:ind w:firstLine="360"/>
        <w:jc w:val="both"/>
        <w:rPr/>
      </w:pPr>
      <w:r>
        <w:rPr/>
        <w:tab/>
        <w:t>Hermetyzacja polega na grupowaniu elementów składowych w obrębie jedne</w:t>
      </w:r>
      <w:r>
        <w:rPr/>
        <w:t>go obiektu</w:t>
      </w:r>
      <w:r>
        <w:rPr/>
        <w:t xml:space="preserve"> i umożliwieniu manipulowania </w:t>
      </w:r>
      <w:r>
        <w:rPr/>
        <w:t xml:space="preserve">nim </w:t>
      </w:r>
      <w:r>
        <w:rPr/>
        <w:t xml:space="preserve">jako całością. Hermetyzacja wiąże się </w:t>
      </w:r>
      <w:r>
        <w:rPr/>
        <w:t xml:space="preserve">też </w:t>
      </w:r>
      <w:r>
        <w:rPr/>
        <w:t xml:space="preserve">z ukrywaniem pewnych informacji dotyczących struktury i implementacji </w:t>
      </w:r>
      <w:r>
        <w:rPr/>
        <w:t>zawartości</w:t>
      </w:r>
      <w:r>
        <w:rPr/>
        <w:t xml:space="preserve">. </w:t>
      </w:r>
      <w:r>
        <w:rPr/>
        <w:t>J</w:t>
      </w:r>
      <w:r>
        <w:rPr/>
        <w:t xml:space="preserve">est podstawową techniką abstrakcji, czyli ukrycia wszelkich szczegółów danego przedmiotu lub bytu programistycznego, które na danym etapie rozpatrywania (analizy, projektowania, programowania) nie stanowią istotnej charakterystyki. Pojęcie hermetyzacji, jako jedna z zasad inżynierii oprogramowania, zostało sformułowane w roku 1975  przez D. Parnasa. </w:t>
      </w:r>
      <w:r>
        <w:rPr/>
        <w:t>Możliwe jest</w:t>
      </w:r>
      <w:r>
        <w:rPr/>
        <w:t xml:space="preserve"> wyróżn</w:t>
      </w:r>
      <w:r>
        <w:rPr/>
        <w:t>ienie</w:t>
      </w:r>
      <w:r>
        <w:rPr/>
        <w:t xml:space="preserve"> dw</w:t>
      </w:r>
      <w:r>
        <w:rPr/>
        <w:t>óch</w:t>
      </w:r>
      <w:r>
        <w:rPr/>
        <w:t xml:space="preserve"> koncepcj</w:t>
      </w:r>
      <w:r>
        <w:rPr/>
        <w:t>i</w:t>
      </w:r>
      <w:r>
        <w:rPr/>
        <w:t xml:space="preserve"> hermetyzacji: hermetyzacja ortodoksyjna </w:t>
      </w:r>
      <w:r>
        <w:rPr/>
        <w:t>lub</w:t>
      </w:r>
      <w:r>
        <w:rPr/>
        <w:t xml:space="preserve"> hermetyzacja ortogonalna. Pierwsza z nich, jest dość popularnym stereotypem w obiektowości. Ten rodzaj hermetyzacji został zaimplementowany między innymi w języku Smalltalk. W tym podejściu wszelkie operacje, </w:t>
      </w:r>
      <w:r>
        <w:rPr/>
        <w:t xml:space="preserve">które </w:t>
      </w:r>
      <w:r>
        <w:rPr/>
        <w:t xml:space="preserve">można wykonać na obiekcie, są określone przez metody do </w:t>
      </w:r>
      <w:r>
        <w:rPr/>
        <w:t xml:space="preserve">których są </w:t>
      </w:r>
      <w:r>
        <w:rPr/>
        <w:t xml:space="preserve">przypisane - znajdują się w jego klasie i nadklasach. </w:t>
      </w:r>
      <w:r>
        <w:rPr/>
        <w:t>Natomiast b</w:t>
      </w:r>
      <w:r>
        <w:rPr/>
        <w:t>ezpośredni dostęp do atrybut</w:t>
      </w:r>
      <w:r>
        <w:rPr/>
        <w:t>ów</w:t>
      </w:r>
      <w:r>
        <w:rPr/>
        <w:t xml:space="preserve"> obiekt</w:t>
      </w:r>
      <w:r>
        <w:rPr/>
        <w:t>ów</w:t>
      </w:r>
      <w:r>
        <w:rPr/>
        <w:t xml:space="preserve"> jest niemożliwy. Drugim rodzajem jest hermetyzacja ortogonalna, zaimplementowana między innymi w językach C++ i Eiffel. W tym przypadku dowolny atrybut i metoda obiektu mogą być prywatne (czyli niedostępne z zewnątrz), </w:t>
      </w:r>
      <w:r>
        <w:rPr/>
        <w:t>lub</w:t>
      </w:r>
      <w:r>
        <w:rPr/>
        <w:t xml:space="preserve"> publiczne.</w:t>
      </w:r>
      <w:r>
        <w:rPr>
          <w:rStyle w:val="FootnoteCharacters"/>
          <w:rStyle w:val="Zakotwiczenieprzypisudolnego"/>
        </w:rPr>
        <w:footnoteReference w:id="7"/>
      </w:r>
    </w:p>
    <w:p>
      <w:pPr>
        <w:pStyle w:val="Normal"/>
        <w:ind w:firstLine="360"/>
        <w:jc w:val="both"/>
        <w:rPr/>
      </w:pPr>
      <w:r>
        <w:rPr/>
      </w:r>
    </w:p>
    <w:p>
      <w:pPr>
        <w:pStyle w:val="Normal"/>
        <w:rPr/>
      </w:pPr>
      <w:r>
        <w:rPr/>
      </w:r>
    </w:p>
    <w:p>
      <w:pPr>
        <w:pStyle w:val="Normal"/>
        <w:rPr/>
      </w:pPr>
      <w:r>
        <w:rPr/>
      </w:r>
    </w:p>
    <w:p>
      <w:pPr>
        <w:pStyle w:val="Nagwek1"/>
        <w:numPr>
          <w:ilvl w:val="0"/>
          <w:numId w:val="1"/>
        </w:numPr>
        <w:jc w:val="both"/>
        <w:rPr/>
      </w:pPr>
      <w:bookmarkStart w:id="6" w:name="_Toc101634649"/>
      <w:r>
        <w:rPr/>
        <w:t>Porównanie z relacyjnymi bazami danych</w:t>
      </w:r>
      <w:bookmarkEnd w:id="6"/>
    </w:p>
    <w:p>
      <w:pPr>
        <w:pStyle w:val="Normal"/>
        <w:rPr/>
      </w:pPr>
      <w:r>
        <w:rPr/>
      </w:r>
    </w:p>
    <w:p>
      <w:pPr>
        <w:pStyle w:val="Normal"/>
        <w:ind w:firstLine="360"/>
        <w:jc w:val="both"/>
        <w:rPr/>
      </w:pPr>
      <w:r>
        <w:rPr/>
      </w:r>
    </w:p>
    <w:p>
      <w:pPr>
        <w:pStyle w:val="Normal"/>
        <w:ind w:firstLine="360"/>
        <w:jc w:val="left"/>
        <w:rPr/>
      </w:pPr>
      <w:r>
        <w:rPr/>
        <w:tab/>
      </w:r>
      <w:r>
        <w:rPr/>
        <w:t>Pod pojęciem a</w:t>
      </w:r>
      <w:r>
        <w:rPr/>
        <w:t>bstrakcj</w:t>
      </w:r>
      <w:r>
        <w:rPr/>
        <w:t>i, kryję się.</w:t>
      </w:r>
      <w:r>
        <w:rPr/>
        <w:t xml:space="preserve"> Relacyjne bazy danych oferują projektantowi schematu bazy danych ograniczony zbiór prostych, predefiniowanych typów danych dla atrybutów relacji. Przykładem mogą być systemowe typy tekstowe: varchar i char, numeryczne: int i float oraz temporalne: date. Typy danych niedostępne w relacyjnym modelu danych muszą być implementowane poza systemem bazy danych. Kod obsługujący ich semantykę musi być implementowany i powielany we wszystkich aplikacjach bazy danych. Obiektowe bazy danych umożliwiają projektantom definiowanie nowych typów danych. Definiowanie własnego typu danych obejmuje definicję struktury i funkcjonalności typu. Definicje typów są składowane w systemie bazy danych. Sposób korzystania z typów danych zdefiniowanych przez użytkownika nie różni się niczym od korzystania z typów systemowych. Dzięki temu obiektowy model danych jest rozszerzalny. Można go elastycznie dopasowywać do dowolnej dziedziny zastosowania wymagającej unikalnych, specyficznych typów danych. Rolę typów danych definiowanych przez użytkownika pełnią w obiektowych bazach danych klasy i interfejsy. Definicja interfejsu jest opisem funkcjonalności nowego typu danych, czyli opisem operacji dostępnych dla danego typu. Definicja klasy obejmuje dodatkowo implementację typu danych: to jest wewnętrzną strukturę danych służącą do przechowywania stanu wystąpień typu danych oraz kod operacji zdefiniowanych dla danego typu danych.</w:t>
      </w:r>
      <w:r>
        <w:rPr>
          <w:rStyle w:val="Zakotwiczenieprzypisudolnego"/>
        </w:rPr>
        <w:footnoteReference w:id="8"/>
      </w:r>
    </w:p>
    <w:p>
      <w:pPr>
        <w:pStyle w:val="Normal"/>
        <w:widowControl/>
        <w:bidi w:val="0"/>
        <w:spacing w:lineRule="auto" w:line="254" w:before="0" w:after="160"/>
        <w:jc w:val="left"/>
        <w:rPr/>
      </w:pPr>
      <w:r>
        <w:rPr/>
        <w:t>https://www.predictiveanalyticstoday.com/top-object-databases/</w:t>
      </w:r>
    </w:p>
    <w:sectPr>
      <w:footnotePr>
        <w:numFmt w:val="decimal"/>
      </w:footnote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libri Light">
    <w:charset w:val="ee"/>
    <w:family w:val="roman"/>
    <w:pitch w:val="variable"/>
  </w:font>
  <w:font w:name="Liberation Sans">
    <w:altName w:val="Arial"/>
    <w:charset w:val="ee"/>
    <w:family w:val="swiss"/>
    <w:pitch w:val="variable"/>
  </w:font>
  <w:font w:name="Times New Roman">
    <w:charset w:val="ee"/>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Przypisdolny"/>
        <w:rPr/>
      </w:pPr>
      <w:r>
        <w:rPr>
          <w:rStyle w:val="Znakiprzypiswdolnych"/>
        </w:rPr>
        <w:footnoteRef/>
      </w:r>
      <w:r>
        <w:rPr/>
        <w:t xml:space="preserve"> </w:t>
      </w:r>
      <w:r>
        <w:rPr/>
        <w:t>Płoski Z; Słownik Encyklopedyczny – Informatyka,. wyd. Europa,. Wrocław 1999</w:t>
      </w:r>
    </w:p>
  </w:footnote>
  <w:footnote w:id="3">
    <w:p>
      <w:pPr>
        <w:pStyle w:val="Przypisdolny"/>
        <w:rPr/>
      </w:pPr>
      <w:r>
        <w:rPr>
          <w:rStyle w:val="Znakiprzypiswdolnych"/>
        </w:rPr>
        <w:footnoteRef/>
      </w:r>
      <w:r>
        <w:rPr/>
        <w:t xml:space="preserve"> </w:t>
      </w:r>
      <w:r>
        <w:rPr/>
        <w:t>Tomasz Koszlajda; Obiektowy model danych; Wykład 4: Obiektowe bazy danych – 1. Obiektowy model danych:  https://wazniak.mimuw.edu.pl/index.php?title=Zaawansowane_systemy_baz_danych</w:t>
      </w:r>
    </w:p>
  </w:footnote>
  <w:footnote w:id="4">
    <w:p>
      <w:pPr>
        <w:pStyle w:val="Przypisdolny"/>
        <w:rPr/>
      </w:pPr>
      <w:r>
        <w:rPr>
          <w:rStyle w:val="Znakiprzypiswdolnych"/>
        </w:rPr>
        <w:footnoteRef/>
      </w:r>
      <w:r>
        <w:rPr/>
        <w:t>https://docs.microsoft.com/pl-pl/dotnet/framework/data/adonet/sql/linq/</w:t>
      </w:r>
    </w:p>
  </w:footnote>
  <w:footnote w:id="5">
    <w:p>
      <w:pPr>
        <w:pStyle w:val="Przypisdolny"/>
        <w:rPr/>
      </w:pPr>
      <w:r>
        <w:rPr>
          <w:rStyle w:val="Znakiprzypiswdolnych"/>
        </w:rPr>
        <w:footnoteRef/>
      </w:r>
      <w:r>
        <w:rPr/>
        <w:t xml:space="preserve"> </w:t>
      </w:r>
      <w:r>
        <w:rPr/>
        <w:t>https://www.mimuw.edu.pl/~czarnik/zajecia/xml06/lab07/lab07.html</w:t>
      </w:r>
    </w:p>
  </w:footnote>
  <w:footnote w:id="6">
    <w:p>
      <w:pPr>
        <w:pStyle w:val="Przypisdolny"/>
        <w:rPr/>
      </w:pPr>
      <w:r>
        <w:rPr>
          <w:rStyle w:val="Znakiprzypiswdolnych"/>
        </w:rPr>
        <w:footnoteRef/>
      </w:r>
      <w:bookmarkStart w:id="7" w:name="__DdeLink__236_2373486100"/>
      <w:r>
        <w:rPr/>
        <w:t xml:space="preserve"> </w:t>
      </w:r>
      <w:r>
        <w:rPr/>
        <w:t>Tomasz Koszlajda; Obiektowy model danych; Wykład 4: Obiektowe bazy danych – 1. Obiektowy model danych:  https://wazniak.mimuw.edu.pl/index.php?title=Zaawansowane_systemy_baz_danych</w:t>
      </w:r>
      <w:bookmarkEnd w:id="7"/>
    </w:p>
  </w:footnote>
  <w:footnote w:id="7">
    <w:p>
      <w:pPr>
        <w:pStyle w:val="Przypisdolny"/>
        <w:rPr/>
      </w:pPr>
      <w:r>
        <w:rPr>
          <w:rStyle w:val="Znakiprzypiswdolnych"/>
        </w:rPr>
        <w:footnoteRef/>
      </w:r>
      <w:r>
        <w:rPr/>
        <w:t>Paweł Józwik, Maciej Mazur; Obiektowe bazy danych – przegląd i analiza rozwiązań; http://www.kapitanat.pl/odb.pdf</w:t>
      </w:r>
    </w:p>
  </w:footnote>
  <w:footnote w:id="8">
    <w:p>
      <w:pPr>
        <w:pStyle w:val="Przypisdolny"/>
        <w:rPr/>
      </w:pPr>
      <w:r>
        <w:rPr>
          <w:rStyle w:val="Znakiprzypiswdolnych"/>
        </w:rPr>
        <w:footnoteRef/>
      </w:r>
      <w:r>
        <w:rPr/>
        <w:t xml:space="preserve"> </w:t>
      </w:r>
      <w:r>
        <w:rPr/>
        <w:t>Tomasz Koszlajda; Obiektowy model danych; Wykład 4: Obiektowe bazy danych – 1. Obiektowy model danych:  https://wazniak.mimuw.edu.pl/index.php?title=Zaawansowane_systemy_baz_danych</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f3e8e"/>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Nagwek1">
    <w:name w:val="Heading 1"/>
    <w:basedOn w:val="Normal"/>
    <w:next w:val="Normal"/>
    <w:link w:val="Nagwek1Znak"/>
    <w:uiPriority w:val="9"/>
    <w:qFormat/>
    <w:rsid w:val="008e7a9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unhideWhenUsed/>
    <w:qFormat/>
    <w:rPr/>
  </w:style>
  <w:style w:type="character" w:styleId="Nagwek1Znak" w:customStyle="1">
    <w:name w:val="Nagłówek 1 Znak"/>
    <w:basedOn w:val="DefaultParagraphFont"/>
    <w:link w:val="Nagwek1"/>
    <w:uiPriority w:val="9"/>
    <w:qFormat/>
    <w:rsid w:val="008e7a9b"/>
    <w:rPr>
      <w:rFonts w:ascii="Calibri Light" w:hAnsi="Calibri Light" w:eastAsia="" w:cs="" w:asciiTheme="majorHAnsi" w:cstheme="majorBidi" w:eastAsiaTheme="majorEastAsia" w:hAnsiTheme="majorHAnsi"/>
      <w:color w:val="2F5496" w:themeColor="accent1" w:themeShade="bf"/>
      <w:sz w:val="32"/>
      <w:szCs w:val="32"/>
    </w:rPr>
  </w:style>
  <w:style w:type="character" w:styleId="TekstprzypisudolnegoZnak" w:customStyle="1">
    <w:name w:val="Tekst przypisu dolnego Znak"/>
    <w:basedOn w:val="DefaultParagraphFont"/>
    <w:link w:val="Tekstprzypisudolnego"/>
    <w:uiPriority w:val="99"/>
    <w:semiHidden/>
    <w:qFormat/>
    <w:rsid w:val="00f7028d"/>
    <w:rPr>
      <w:sz w:val="20"/>
      <w:szCs w:val="20"/>
    </w:rPr>
  </w:style>
  <w:style w:type="character" w:styleId="Zakotwiczenieprzypisudolnego">
    <w:name w:val="Zakotwiczenie przypisu dolnego"/>
    <w:rPr>
      <w:vertAlign w:val="superscript"/>
    </w:rPr>
  </w:style>
  <w:style w:type="character" w:styleId="FootnoteCharacters">
    <w:name w:val="Footnote Characters"/>
    <w:basedOn w:val="DefaultParagraphFont"/>
    <w:uiPriority w:val="99"/>
    <w:semiHidden/>
    <w:unhideWhenUsed/>
    <w:qFormat/>
    <w:rsid w:val="00f7028d"/>
    <w:rPr>
      <w:vertAlign w:val="superscript"/>
    </w:rPr>
  </w:style>
  <w:style w:type="character" w:styleId="Czeinternetowe">
    <w:name w:val="Łącze internetowe"/>
    <w:basedOn w:val="DefaultParagraphFont"/>
    <w:uiPriority w:val="99"/>
    <w:unhideWhenUsed/>
    <w:rsid w:val="00175b42"/>
    <w:rPr>
      <w:color w:val="0563C1" w:themeColor="hyperlink"/>
      <w:u w:val="single"/>
    </w:rPr>
  </w:style>
  <w:style w:type="character" w:styleId="UnresolvedMention">
    <w:name w:val="Unresolved Mention"/>
    <w:basedOn w:val="DefaultParagraphFont"/>
    <w:uiPriority w:val="99"/>
    <w:semiHidden/>
    <w:unhideWhenUsed/>
    <w:qFormat/>
    <w:rsid w:val="00b655da"/>
    <w:rPr>
      <w:color w:val="605E5C"/>
      <w:shd w:fill="E1DFDD" w:val="clear"/>
    </w:rPr>
  </w:style>
  <w:style w:type="character" w:styleId="ListLabel1">
    <w:name w:val="ListLabel 1"/>
    <w:qFormat/>
    <w:rPr/>
  </w:style>
  <w:style w:type="character" w:styleId="Czeindeksu">
    <w:name w:val="Łącze indeksu"/>
    <w:qFormat/>
    <w:rPr/>
  </w:style>
  <w:style w:type="character" w:styleId="Znakiprzypiswdolnych">
    <w:name w:val="Znaki przypisów dolnych"/>
    <w:qFormat/>
    <w:rPr/>
  </w:style>
  <w:style w:type="character" w:styleId="Zakotwiczenieprzypisukocowego">
    <w:name w:val="Zakotwiczenie przypisu końcowego"/>
    <w:rPr>
      <w:vertAlign w:val="superscript"/>
    </w:rPr>
  </w:style>
  <w:style w:type="character" w:styleId="Znakiprzypiswkocowych">
    <w:name w:val="Znaki przypisów końcowych"/>
    <w:qFormat/>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NormalWeb">
    <w:name w:val="Normal (Web)"/>
    <w:basedOn w:val="Normal"/>
    <w:uiPriority w:val="99"/>
    <w:semiHidden/>
    <w:unhideWhenUsed/>
    <w:qFormat/>
    <w:rsid w:val="003f3e8e"/>
    <w:pPr>
      <w:spacing w:lineRule="auto" w:line="240" w:beforeAutospacing="1" w:afterAutospacing="1"/>
    </w:pPr>
    <w:rPr>
      <w:rFonts w:ascii="Times New Roman" w:hAnsi="Times New Roman" w:eastAsia="Times New Roman" w:cs="Times New Roman"/>
      <w:sz w:val="24"/>
      <w:szCs w:val="24"/>
      <w:lang w:eastAsia="pl-PL"/>
    </w:rPr>
  </w:style>
  <w:style w:type="paragraph" w:styleId="ListParagraph">
    <w:name w:val="List Paragraph"/>
    <w:basedOn w:val="Normal"/>
    <w:uiPriority w:val="34"/>
    <w:qFormat/>
    <w:rsid w:val="008e7a9b"/>
    <w:pPr>
      <w:spacing w:before="0" w:after="160"/>
      <w:ind w:left="720" w:hanging="0"/>
      <w:contextualSpacing/>
    </w:pPr>
    <w:rPr/>
  </w:style>
  <w:style w:type="paragraph" w:styleId="Przypisdolny">
    <w:name w:val="Footnote Text"/>
    <w:basedOn w:val="Normal"/>
    <w:link w:val="TekstprzypisudolnegoZnak"/>
    <w:uiPriority w:val="99"/>
    <w:semiHidden/>
    <w:unhideWhenUsed/>
    <w:rsid w:val="00f7028d"/>
    <w:pPr>
      <w:spacing w:lineRule="auto" w:line="240" w:before="0" w:after="0"/>
    </w:pPr>
    <w:rPr>
      <w:sz w:val="20"/>
      <w:szCs w:val="20"/>
    </w:rPr>
  </w:style>
  <w:style w:type="paragraph" w:styleId="TOCHeading">
    <w:name w:val="TOC Heading"/>
    <w:basedOn w:val="Nagwek1"/>
    <w:next w:val="Normal"/>
    <w:uiPriority w:val="39"/>
    <w:unhideWhenUsed/>
    <w:qFormat/>
    <w:rsid w:val="00175b42"/>
    <w:pPr>
      <w:spacing w:lineRule="auto" w:line="259"/>
    </w:pPr>
    <w:rPr>
      <w:lang w:eastAsia="pl-PL"/>
    </w:rPr>
  </w:style>
  <w:style w:type="paragraph" w:styleId="Spistreci1">
    <w:name w:val="TOC 1"/>
    <w:basedOn w:val="Normal"/>
    <w:next w:val="Normal"/>
    <w:autoRedefine/>
    <w:uiPriority w:val="39"/>
    <w:unhideWhenUsed/>
    <w:rsid w:val="00175b42"/>
    <w:pPr>
      <w:spacing w:before="0" w:after="100"/>
    </w:pPr>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B50DF-A4BC-46A4-8126-8BB497AFA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Application>LibreOffice/6.1.3.2$Windows_x86 LibreOffice_project/86daf60bf00efa86ad547e59e09d6bb77c699acb</Application>
  <Pages>6</Pages>
  <Words>1674</Words>
  <Characters>11456</Characters>
  <CharactersWithSpaces>13110</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2022-04-06T18:02:00Z</dcterms:created>
  <dc:creator>Marta Teter</dc:creator>
  <dc:description/>
  <dc:language>pl-PL</dc:language>
  <cp:lastModifiedBy/>
  <dcterms:modified xsi:type="dcterms:W3CDTF">2022-04-24T09:21:57Z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