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817" w:rsidRPr="00CB7C60" w:rsidRDefault="000442FA">
      <w:pPr>
        <w:rPr>
          <w:sz w:val="32"/>
          <w:szCs w:val="32"/>
        </w:rPr>
      </w:pPr>
      <w:bookmarkStart w:id="0" w:name="_GoBack"/>
      <w:bookmarkEnd w:id="0"/>
      <w:r w:rsidRPr="00CB7C60">
        <w:rPr>
          <w:sz w:val="32"/>
          <w:szCs w:val="32"/>
        </w:rPr>
        <w:t xml:space="preserve">Tutorial For Metabolomics Toolbox </w:t>
      </w:r>
    </w:p>
    <w:p w:rsidR="000442FA" w:rsidRPr="00CB7C60" w:rsidRDefault="000442FA">
      <w:pPr>
        <w:rPr>
          <w:sz w:val="32"/>
          <w:szCs w:val="32"/>
        </w:rPr>
      </w:pPr>
      <w:r w:rsidRPr="00CB7C60">
        <w:rPr>
          <w:sz w:val="32"/>
          <w:szCs w:val="32"/>
        </w:rPr>
        <w:t xml:space="preserve">BCH </w:t>
      </w:r>
      <w:r w:rsidR="00CB7C60">
        <w:rPr>
          <w:sz w:val="32"/>
          <w:szCs w:val="32"/>
        </w:rPr>
        <w:t>6745 Lab</w:t>
      </w:r>
    </w:p>
    <w:p w:rsidR="000442FA" w:rsidRDefault="000442FA">
      <w:pPr>
        <w:rPr>
          <w:sz w:val="32"/>
          <w:szCs w:val="32"/>
        </w:rPr>
      </w:pPr>
      <w:r w:rsidRPr="00CB7C60">
        <w:rPr>
          <w:sz w:val="32"/>
          <w:szCs w:val="32"/>
        </w:rPr>
        <w:t>Modified from Steve Robinette Tutorial</w:t>
      </w:r>
    </w:p>
    <w:p w:rsidR="00CB7C60" w:rsidRDefault="00CB7C60">
      <w:pPr>
        <w:rPr>
          <w:sz w:val="32"/>
          <w:szCs w:val="32"/>
        </w:rPr>
      </w:pPr>
    </w:p>
    <w:p w:rsidR="00CB7C60" w:rsidRPr="00CB7C60" w:rsidRDefault="00CB7C60">
      <w:pPr>
        <w:rPr>
          <w:sz w:val="32"/>
          <w:szCs w:val="32"/>
        </w:rPr>
      </w:pPr>
    </w:p>
    <w:p w:rsidR="000442FA" w:rsidRDefault="00CB7C60">
      <w:r>
        <w:rPr>
          <w:noProof/>
          <w:lang w:eastAsia="en-US"/>
        </w:rPr>
        <mc:AlternateContent>
          <mc:Choice Requires="wps">
            <w:drawing>
              <wp:anchor distT="0" distB="0" distL="114300" distR="114300" simplePos="0" relativeHeight="251666432" behindDoc="0" locked="0" layoutInCell="1" allowOverlap="1" wp14:anchorId="2893F210" wp14:editId="4EBA1053">
                <wp:simplePos x="0" y="0"/>
                <wp:positionH relativeFrom="column">
                  <wp:posOffset>2971800</wp:posOffset>
                </wp:positionH>
                <wp:positionV relativeFrom="paragraph">
                  <wp:posOffset>-2540</wp:posOffset>
                </wp:positionV>
                <wp:extent cx="1600200" cy="4572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62E80" w:rsidRDefault="00562E80">
                            <w:r>
                              <w:t>Type commands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24" o:spid="_x0000_s1026" type="#_x0000_t202" style="position:absolute;margin-left:234pt;margin-top:-.15pt;width:126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XpDc0CAAAXBgAADgAAAGRycy9lMm9Eb2MueG1srFRLb9swDL4P2H8QdE9tB+7LqFO4KTIMKNpi&#10;7dCzIkuJMb0mKbGzof99lGynabfDOuwi0yRFkd9H8uKykwJtmXWNViXOjlKMmKK6btSqxF8fF5Mz&#10;jJwnqiZCK1biHXP4cvbxw0VrCjbVay1qZhEEUa5oTYnX3psiSRxdM0nckTZMgZFrK4mHX7tKakta&#10;iC5FMk3Tk6TVtjZWU+YcaK97I57F+Jwz6u84d8wjUWLIzcfTxnMZzmR2QYqVJWbd0CEN8g9ZSNIo&#10;eHQf6pp4gja2+S2UbKjVTnN/RLVMNOcNZbEGqCZL31TzsCaGxVoAHGf2MLn/F5bebu8tauoST3OM&#10;FJHA0SPrPLrSHQIV4NMaV4DbgwFH34EeeB71DpSh7I5bGb5QEAI7IL3boxui0XDpJE2BMowo2PLj&#10;0yBD+OTltrHOf2JaoiCU2AJ7EVSyvXG+dx1dwmNKLxohIoNCvVJAzF7DYgv0t0kBmYAYPENOkZ6f&#10;c0ikOj0+n5xUx9kkz9KzSVWl08n1okqrNF/Mz/OrZ8hCkiwvWmgUA20WEAIgFoKsBlKC+e9YkYS+&#10;6uEsS2L39PVB4AjJmGoS0O9RjpLfCRYKEOoL48BbBDso4sSwubBoS6DXCaVM+chTBAO8gxcHwN5z&#10;cfCPkEUo33O5B398WSu/vywbpW2k9k3a9bcxZd77AxgHdQfRd8uub9ixCZe63kFvWt1PtzN00UAD&#10;3RDn74mFcYaegxXl7+DgQrcl1oOE0VrbH3/SB3/gE6wYBdZL7L5viGUYic8K5u88y/OwT+JPbGaM&#10;7KFleWhRGznXwEoGy9DQKMJl68UocqvlE2yyKrwKJqIovF1iP4pz3y8t2ISUVVV0gg1iiL9RD4aG&#10;0IGkMB6P3ROxZpghD410q8dFQoo3o9T7hptKVxuveRPnLODcozrgD9sntuWwKcN6O/yPXi/7fPYL&#10;AAD//wMAUEsDBBQABgAIAAAAIQCPRm2W3QAAAAgBAAAPAAAAZHJzL2Rvd25yZXYueG1sTI/BTsMw&#10;EETvSPyDtUjcWrtQ2hLiVAjEFdQClXrbxtskIl5HsduEv2c5wW1XM5p5k69H36oz9bEJbGE2NaCI&#10;y+Aarix8vL9MVqBiQnbYBiYL3xRhXVxe5Ji5MPCGzttUKQnhmKGFOqUu0zqWNXmM09ARi3YMvcck&#10;b19p1+Mg4b7VN8YstMeGpaHGjp5qKr+2J2/h8/W4383NW/Xs77ohjEazv9fWXl+Njw+gEo3pzwy/&#10;+IIOhTAdwoldVK2F+WIlW5KFyS0o0ZdSB+ogx2wJusj1/wHFDwAAAP//AwBQSwECLQAUAAYACAAA&#10;ACEA5JnDwPsAAADhAQAAEwAAAAAAAAAAAAAAAAAAAAAAW0NvbnRlbnRfVHlwZXNdLnhtbFBLAQIt&#10;ABQABgAIAAAAIQAjsmrh1wAAAJQBAAALAAAAAAAAAAAAAAAAACwBAABfcmVscy8ucmVsc1BLAQIt&#10;ABQABgAIAAAAIQDwNekNzQIAABcGAAAOAAAAAAAAAAAAAAAAACwCAABkcnMvZTJvRG9jLnhtbFBL&#10;AQItABQABgAIAAAAIQCPRm2W3QAAAAgBAAAPAAAAAAAAAAAAAAAAACUFAABkcnMvZG93bnJldi54&#10;bWxQSwUGAAAAAAQABADzAAAALwYAAAAA&#10;" filled="f" stroked="f">
                <v:textbox>
                  <w:txbxContent>
                    <w:p w:rsidR="00562E80" w:rsidRDefault="00562E80">
                      <w:r>
                        <w:t>Type commands here</w:t>
                      </w:r>
                    </w:p>
                  </w:txbxContent>
                </v:textbox>
                <w10:wrap type="square"/>
              </v:shape>
            </w:pict>
          </mc:Fallback>
        </mc:AlternateContent>
      </w:r>
      <w:r w:rsidR="00AF721E">
        <w:rPr>
          <w:noProof/>
          <w:lang w:eastAsia="en-US"/>
        </w:rPr>
        <mc:AlternateContent>
          <mc:Choice Requires="wps">
            <w:drawing>
              <wp:anchor distT="0" distB="0" distL="114300" distR="114300" simplePos="0" relativeHeight="251660288" behindDoc="0" locked="0" layoutInCell="1" allowOverlap="1" wp14:anchorId="0A20E1A6" wp14:editId="2A7D63D0">
                <wp:simplePos x="0" y="0"/>
                <wp:positionH relativeFrom="column">
                  <wp:posOffset>-1143000</wp:posOffset>
                </wp:positionH>
                <wp:positionV relativeFrom="paragraph">
                  <wp:posOffset>226060</wp:posOffset>
                </wp:positionV>
                <wp:extent cx="914400" cy="20574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9144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62E80" w:rsidRDefault="00562E80">
                            <w:r>
                              <w:t>Make sure your data is in this folder so you can upload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margin-left:-89.95pt;margin-top:17.8pt;width:1in;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PgNMwCAAAQBgAADgAAAGRycy9lMm9Eb2MueG1srFTLbtswELwX6D8QvDuSDDsPIXKgOHBRIEiD&#10;JkXONEXZQiWSJWlbbtF/75CSHCftoSl6kZa7w+Xu7OPyqm1qshXGVkpmNDmJKRGSq6KSq4x+eVyM&#10;zimxjsmC1UqKjO6FpVez9+8udzoVY7VWdSEMgRNp053O6No5nUaR5WvRMHuitJAwlso0zOFoVlFh&#10;2A7emzoax/FptFOm0EZxYS20N52RzoL/shTcfSpLKxypM4rYXPia8F36bzS7ZOnKML2ueB8G+4co&#10;GlZJPHpwdcMcIxtT/eaqqbhRVpXuhKsmUmVZcRFyQDZJ/CqbhzXTIuQCcqw+0GT/n1t+t703pCoy&#10;OgY9kjWo0aNoHblWLYEK/Oy0TQF70AC6FnrUedBbKH3abWka/0dCBHa42h/Y9d44lBfJZBLDwmEa&#10;x9Mzf4D76Pm2NtZ9EKohXsioQfUCqWx7a10HHSD+MakWVV2HCtbyhQI+O40ILdDdZikigeiRPqZQ&#10;nh/z6dk4P5tejE7zaTKaJPH5KM/j8ehmkcd5PFnMLybXPxFFw5JJukOjaLSZZwhELGq26ovizX9X&#10;lYbxFz2cJFHoni4/OA6UDKFGnv2O5SC5fS18ArX8LErULZDtFWFixLw2ZMvQ64xzIV2oUyADaI8q&#10;QdhbLvb4QFmg8i2XO/KHl5V0h8tNJZUJpX0VdvF1CLns8CDjKG8vunbZgisvLlWxR1Ma1Y211XxR&#10;oXNumXX3zGCO0W3YTe4TPmWtdhlVvUTJWpnvf9J7PAoJKyW+3Bm13zbMCErqjxKDF7oYiyQcJmge&#10;vGGOLctji9w0c4VyJNiCmgfR4109iKVRzRNWWO5fhYlJjrcz6gZx7rpthRXIRZ4HEFaHZu5WPmju&#10;Xfvq+Ll4bJ+Y0f3wOHTQnRo2CEtfzVCH9TelyjdOlVUYsGdWe+KxdkI/9ivS77Xjc0A9L/LZLwAA&#10;AP//AwBQSwMEFAAGAAgAAAAhAM/To5XeAAAACwEAAA8AAABkcnMvZG93bnJldi54bWxMj8FOwzAM&#10;hu9IvENkJG5dMkY7WppOCMQVxGBI3LLGaysap2qytbw93gmO/v3p9+dyM7tenHAMnScNy4UCgVR7&#10;21Gj4eP9ObkDEaIha3pPqOEHA2yqy4vSFNZP9IanbWwEl1AojIY2xqGQMtQtOhMWfkDi3cGPzkQe&#10;x0ba0Uxc7np5o1QmnemIL7RmwMcW6+/t0WnYvRy+Pm/Va/Pk0mHys5Lkcqn19dX8cA8i4hz/YDjr&#10;szpU7LT3R7JB9BqS5TrPmdWwSjMQTCSrlIP9OcgzkFUp//9Q/QIAAP//AwBQSwECLQAUAAYACAAA&#10;ACEA5JnDwPsAAADhAQAAEwAAAAAAAAAAAAAAAAAAAAAAW0NvbnRlbnRfVHlwZXNdLnhtbFBLAQIt&#10;ABQABgAIAAAAIQAjsmrh1wAAAJQBAAALAAAAAAAAAAAAAAAAACwBAABfcmVscy8ucmVsc1BLAQIt&#10;ABQABgAIAAAAIQBKw+A0zAIAABAGAAAOAAAAAAAAAAAAAAAAACwCAABkcnMvZTJvRG9jLnhtbFBL&#10;AQItABQABgAIAAAAIQDP06OV3gAAAAsBAAAPAAAAAAAAAAAAAAAAACQFAABkcnMvZG93bnJldi54&#10;bWxQSwUGAAAAAAQABADzAAAALwYAAAAA&#10;" filled="f" stroked="f">
                <v:textbox>
                  <w:txbxContent>
                    <w:p w:rsidR="00562E80" w:rsidRDefault="00562E80">
                      <w:r>
                        <w:t>Make sure your data is in this folder so you can upload it</w:t>
                      </w:r>
                    </w:p>
                  </w:txbxContent>
                </v:textbox>
                <w10:wrap type="square"/>
              </v:shape>
            </w:pict>
          </mc:Fallback>
        </mc:AlternateContent>
      </w:r>
      <w:r w:rsidR="00AF721E">
        <w:rPr>
          <w:noProof/>
          <w:lang w:eastAsia="en-US"/>
        </w:rPr>
        <mc:AlternateContent>
          <mc:Choice Requires="wps">
            <w:drawing>
              <wp:anchor distT="0" distB="0" distL="114300" distR="114300" simplePos="0" relativeHeight="251665408" behindDoc="0" locked="0" layoutInCell="1" allowOverlap="1" wp14:anchorId="495A88C7" wp14:editId="313E08D2">
                <wp:simplePos x="0" y="0"/>
                <wp:positionH relativeFrom="column">
                  <wp:posOffset>1600200</wp:posOffset>
                </wp:positionH>
                <wp:positionV relativeFrom="paragraph">
                  <wp:posOffset>226060</wp:posOffset>
                </wp:positionV>
                <wp:extent cx="1600200" cy="914400"/>
                <wp:effectExtent l="50800" t="25400" r="76200" b="127000"/>
                <wp:wrapNone/>
                <wp:docPr id="23" name="Straight Arrow Connector 23"/>
                <wp:cNvGraphicFramePr/>
                <a:graphic xmlns:a="http://schemas.openxmlformats.org/drawingml/2006/main">
                  <a:graphicData uri="http://schemas.microsoft.com/office/word/2010/wordprocessingShape">
                    <wps:wsp>
                      <wps:cNvCnPr/>
                      <wps:spPr>
                        <a:xfrm flipH="1">
                          <a:off x="0" y="0"/>
                          <a:ext cx="1600200" cy="914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3" o:spid="_x0000_s1026" type="#_x0000_t32" style="position:absolute;margin-left:126pt;margin-top:17.8pt;width:126pt;height:1in;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jhot8BAAAOBAAADgAAAGRycy9lMm9Eb2MueG1srFPbjtMwEH1H4h8sv9MkZbWCqOkKdbk8IKhY&#10;+ACvM24s+aaxadK/Z+ykAQECCfFi2R6fM3POjHd3kzXsDBi1dx1vNjVn4KTvtTt1/MvnN89ecBaT&#10;cL0w3kHHLxD53f7pk90YWtj6wZsekBGJi+0YOj6kFNqqinIAK+LGB3AUVB6tSHTEU9WjGIndmmpb&#10;17fV6LEP6CXESLf3c5DvC79SINNHpSIkZjpOtaWyYlkf81rtd6I9oQiDlksZ4h+qsEI7SrpS3Ysk&#10;2FfUv1BZLdFHr9JGelt5pbSEooHUNPVPah4GEaBoIXNiWG2K/49Wfjgfkem+49vnnDlhqUcPCYU+&#10;DYm9QvQjO3jnyEePjJ6QX2OILcEO7ojLKYYjZvGTQsuU0eEdjUKxgwSyqbh9Wd2GKTFJl81tXVML&#10;OZMUe9nc3NCeCKuZJ/MFjOkteMvypuNxqWstaM4hzu9jmoFXQAYbl9cktHntepYugZSJLGhJkuNV&#10;1jJXX3bpYmDGfgJFrlCV26KjzCMcDLKzoEkSUoJLzcpErzNMaWNWYP134PI+Q6HM6gqelf0x64oo&#10;mb1LK9hq5/F32dN0LVnN768OzLqzBY++v5S+Fmto6EpDlg+Sp/rHc4F//8b7bwAAAP//AwBQSwME&#10;FAAGAAgAAAAhAHrTtrDhAAAACgEAAA8AAABkcnMvZG93bnJldi54bWxMj8FOwzAMhu9IvENkJC4V&#10;S1do2UrTCRgTHJAmCg+QNaat1jhVk23l7WdOcLT96ff3F6vJ9uKIo+8cKZjPYhBItTMdNQq+Pjc3&#10;CxA+aDK6d4QKftDDqry8KHRu3Ik+8FiFRnAI+VwraEMYcil93aLVfuYGJL59u9HqwOPYSDPqE4fb&#10;XiZxnEmrO+IPrR7wucV6Xx2sgkUc+Wi7Nk/b92g/vKxf59XybaPU9dX0+AAi4BT+YPjVZ3Uo2Wnn&#10;DmS86BUkacJdgoLbNAPBQBrf8WLH5P0yA1kW8n+F8gwAAP//AwBQSwECLQAUAAYACAAAACEA5JnD&#10;wPsAAADhAQAAEwAAAAAAAAAAAAAAAAAAAAAAW0NvbnRlbnRfVHlwZXNdLnhtbFBLAQItABQABgAI&#10;AAAAIQAjsmrh1wAAAJQBAAALAAAAAAAAAAAAAAAAACwBAABfcmVscy8ucmVsc1BLAQItABQABgAI&#10;AAAAIQBFWOGi3wEAAA4EAAAOAAAAAAAAAAAAAAAAACwCAABkcnMvZTJvRG9jLnhtbFBLAQItABQA&#10;BgAIAAAAIQB607aw4QAAAAoBAAAPAAAAAAAAAAAAAAAAADcEAABkcnMvZG93bnJldi54bWxQSwUG&#10;AAAAAAQABADzAAAARQUAAAAA&#10;" strokecolor="#4f81bd [3204]" strokeweight="2pt">
                <v:stroke endarrow="open"/>
                <v:shadow on="t" opacity="24903f" mv:blur="40000f" origin=",.5" offset="0,20000emu"/>
              </v:shape>
            </w:pict>
          </mc:Fallback>
        </mc:AlternateContent>
      </w:r>
      <w:r w:rsidR="00AF721E">
        <w:rPr>
          <w:noProof/>
          <w:lang w:eastAsia="en-US"/>
        </w:rPr>
        <mc:AlternateContent>
          <mc:Choice Requires="wps">
            <w:drawing>
              <wp:anchor distT="0" distB="0" distL="114300" distR="114300" simplePos="0" relativeHeight="251663360" behindDoc="0" locked="0" layoutInCell="1" allowOverlap="1" wp14:anchorId="33E5218D" wp14:editId="78450013">
                <wp:simplePos x="0" y="0"/>
                <wp:positionH relativeFrom="column">
                  <wp:posOffset>5715000</wp:posOffset>
                </wp:positionH>
                <wp:positionV relativeFrom="paragraph">
                  <wp:posOffset>226060</wp:posOffset>
                </wp:positionV>
                <wp:extent cx="914400" cy="22860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562E80" w:rsidRDefault="00562E80">
                            <w:r>
                              <w:t>You will find the variables you make stored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450pt;margin-top:17.8pt;width:1in;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svNACAAAXBgAADgAAAGRycy9lMm9Eb2MueG1srFRNb9swDL0P2H8QdE/9gfTLqFO4KTIMKNpi&#10;7dCzIsuJMVvSJCVxNvS/70mO07TbYR12sSmSosjHR15cdm1D1sLYWsmcJkcxJUJyVdZykdOvj7PR&#10;GSXWMVmyRkmR062w9HLy8cPFRmciVUvVlMIQBJE22+icLp3TWRRZvhQts0dKCwljpUzLHI5mEZWG&#10;bRC9baI0jk+ijTKlNooLa6G97o10EuJXleDurqqscKTJKXJz4WvCd+6/0eSCZQvD9LLmuzTYP2TR&#10;slri0X2oa+YYWZn6t1BtzY2yqnJHXLWRqqqai1ADqkniN9U8LJkWoRaAY/UeJvv/wvLb9b0hdZnT&#10;NKVEshY9ehSdI1eqI1ABn422GdweNBxdBz36POgtlL7srjKt/6MgAjuQ3u7R9dE4lOfJeBzDwmFK&#10;07OTGAeEj15ua2PdJ6Fa4oWcGnQvgMrWN9b1roOLf0yqWd00oYONfKVAzF4jAgX62yxDJhC9p88p&#10;tOfn9Pg0LU6Pz0cnxXEyGifx2ago4nR0PSviIh7Ppufjq2dk0bJknG1AFA2aeYQAxKxhi11TvPnv&#10;utIy/orDSRIF9vT1IXCAZEg18uj3KAfJbRvhC2jkF1GhbwFsrwgTI6aNIWsGrjPOhXShTwEMeHuv&#10;CoC95+LOP0AWoHzP5R784WUl3f5yW0tlQmvfpF1+G1Kuen+AcVC3F1037wJh9yScq3ILbhrVT7fV&#10;fFaDQDfMuntmMM4gHVaUu8OnatQmp2onUbJU5sef9N4f/YSVEt/1nNrvK2YEJc1nifkLZMY+CYcx&#10;OIQ3zKFlfmiRq3aq0JUEy1DzIHp/1wxiZVT7hE1W+FdhYpLj7Zy6QZy6fmlhE3JRFMEJG0QzdyMf&#10;NPehfZP8eDx2T8zo3Qw5EOlWDYuEZW9Gqff1N6UqVk5VdZgzj3OP6g5/bJ9Ay92m9Ovt8By8Xvb5&#10;5BcAAAD//wMAUEsDBBQABgAIAAAAIQBVNSaP3QAAAAsBAAAPAAAAZHJzL2Rvd25yZXYueG1sTI/N&#10;TsMwEITvSLyDtUjcqA2kFQlxKgTiCqL8SNy28TaJiNdR7Dbh7dme6HFnRzPflOvZ9+pAY+wCW7he&#10;GFDEdXAdNxY+3p+v7kDFhOywD0wWfinCujo/K7FwYeI3OmxSoySEY4EW2pSGQutYt+QxLsJALL9d&#10;GD0mOcdGuxEnCfe9vjFmpT12LA0tDvTYUv2z2XsLny+776/MvDZPfjlMYTaafa6tvbyYH+5BJZrT&#10;vxmO+IIOlTBtw55dVL2F3BjZkizcLlegjgaTZaJsRclF0lWpTzdUfwAAAP//AwBQSwECLQAUAAYA&#10;CAAAACEA5JnDwPsAAADhAQAAEwAAAAAAAAAAAAAAAAAAAAAAW0NvbnRlbnRfVHlwZXNdLnhtbFBL&#10;AQItABQABgAIAAAAIQAjsmrh1wAAAJQBAAALAAAAAAAAAAAAAAAAACwBAABfcmVscy8ucmVsc1BL&#10;AQItABQABgAIAAAAIQCPr+y80AIAABcGAAAOAAAAAAAAAAAAAAAAACwCAABkcnMvZTJvRG9jLnht&#10;bFBLAQItABQABgAIAAAAIQBVNSaP3QAAAAsBAAAPAAAAAAAAAAAAAAAAACgFAABkcnMvZG93bnJl&#10;di54bWxQSwUGAAAAAAQABADzAAAAMgYAAAAA&#10;" filled="f" stroked="f">
                <v:textbox>
                  <w:txbxContent>
                    <w:p w:rsidR="00562E80" w:rsidRDefault="00562E80">
                      <w:r>
                        <w:t>You will find the variables you make stored here</w:t>
                      </w:r>
                    </w:p>
                  </w:txbxContent>
                </v:textbox>
                <w10:wrap type="square"/>
              </v:shape>
            </w:pict>
          </mc:Fallback>
        </mc:AlternateContent>
      </w:r>
    </w:p>
    <w:p w:rsidR="00E64803" w:rsidRDefault="00E64803">
      <w:r>
        <w:t>Introduction to Matlab</w:t>
      </w:r>
      <w:r w:rsidR="00AF721E">
        <w:t xml:space="preserve"> screen</w:t>
      </w:r>
      <w:r>
        <w:t xml:space="preserve">: </w:t>
      </w:r>
    </w:p>
    <w:p w:rsidR="00E64803" w:rsidRDefault="00AF721E">
      <w:r>
        <w:rPr>
          <w:noProof/>
          <w:lang w:eastAsia="en-US"/>
        </w:rPr>
        <mc:AlternateContent>
          <mc:Choice Requires="wps">
            <w:drawing>
              <wp:anchor distT="0" distB="0" distL="114300" distR="114300" simplePos="0" relativeHeight="251662336" behindDoc="0" locked="0" layoutInCell="1" allowOverlap="1" wp14:anchorId="41ED06AE" wp14:editId="3D262637">
                <wp:simplePos x="0" y="0"/>
                <wp:positionH relativeFrom="column">
                  <wp:posOffset>4800600</wp:posOffset>
                </wp:positionH>
                <wp:positionV relativeFrom="paragraph">
                  <wp:posOffset>71755</wp:posOffset>
                </wp:positionV>
                <wp:extent cx="914400" cy="457200"/>
                <wp:effectExtent l="50800" t="25400" r="76200" b="127000"/>
                <wp:wrapNone/>
                <wp:docPr id="21" name="Straight Arrow Connector 21"/>
                <wp:cNvGraphicFramePr/>
                <a:graphic xmlns:a="http://schemas.openxmlformats.org/drawingml/2006/main">
                  <a:graphicData uri="http://schemas.microsoft.com/office/word/2010/wordprocessingShape">
                    <wps:wsp>
                      <wps:cNvCnPr/>
                      <wps:spPr>
                        <a:xfrm flipH="1">
                          <a:off x="0" y="0"/>
                          <a:ext cx="9144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1" o:spid="_x0000_s1026" type="#_x0000_t32" style="position:absolute;margin-left:378pt;margin-top:5.65pt;width:1in;height:36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mubuEBAAANBAAADgAAAGRycy9lMm9Eb2MueG1srFPbjtMwEH1H4h8sv9OkVblFTVeoy+UBQcUu&#10;H+B17MaS7bHGpkn/nrGTBgQrkBAvVnw5Z845M9ndjM6ys8JowLd8vao5U15CZ/yp5V/v3z17xVlM&#10;wnfCglctv6jIb/ZPn+yG0KgN9GA7hYxIfGyG0PI+pdBUVZS9ciKuIChPlxrQiURbPFUdioHYna02&#10;df2iGgC7gCBVjHR6O13yfeHXWsn0WeuoErMtJ22prFjWh7xW+51oTihCb+QsQ/yDCieMp6IL1a1I&#10;gn1D8xuVMxIhgk4rCa4CrY1UxQO5Wde/uLnrRVDFC4UTwxJT/H+08tP5iMx0Ld+sOfPCUY/uEgpz&#10;6hN7gwgDO4D3lCMgoyeU1xBiQ7CDP+K8i+GI2fyo0TFtTfhAo1DiIINsLGlflrTVmJikw9fr7bam&#10;nki62j5/Sd3M7NVEk+kCxvRegWP5o+VxlrXomUqI88eYJuAVkMHW5zUJY9/6jqVLIGMi+5mL5Psq&#10;W5nEl690sWrCflGaQiGRm2KjjKM6WGRnQYMkpFQ+lTBIrvX0OsO0sXYB1n8Hzu8zVJVRXcCTsz9W&#10;XRClMvi0gJ3xgI9VT+NVsp7eXxOYfOcIHqC7lLaWaGjmSkPm/yMP9c/7Av/xF++/AwAA//8DAFBL&#10;AwQUAAYACAAAACEAw6FEMeAAAAAJAQAADwAAAGRycy9kb3ducmV2LnhtbEyPwU7DMBBE70j8g7VI&#10;XCJqh4jShjgVUKpyQKoIfIAbL0nUeB3Fbhv+nuUEx50ZvZ0pVpPrxQnH0HnSkM4UCKTa244aDZ8f&#10;m5sFiBANWdN7Qg3fGGBVXl4UJrf+TO94qmIjGEIhNxraGIdcylC36EyY+QGJvS8/OhP5HBtpR3Nm&#10;uOvlrVJz6UxH/KE1Az63WB+qo9OwUElIdmv7tHtLDsPLeptWy9eN1tdX0+MDiIhT/AvDb32uDiV3&#10;2vsj2SB6Dfd3c94S2UgzEBxYKsXCnulZBrIs5P8F5Q8AAAD//wMAUEsBAi0AFAAGAAgAAAAhAOSZ&#10;w8D7AAAA4QEAABMAAAAAAAAAAAAAAAAAAAAAAFtDb250ZW50X1R5cGVzXS54bWxQSwECLQAUAAYA&#10;CAAAACEAI7Jq4dcAAACUAQAACwAAAAAAAAAAAAAAAAAsAQAAX3JlbHMvLnJlbHNQSwECLQAUAAYA&#10;CAAAACEAvomubuEBAAANBAAADgAAAAAAAAAAAAAAAAAsAgAAZHJzL2Uyb0RvYy54bWxQSwECLQAU&#10;AAYACAAAACEAw6FEMeAAAAAJAQAADwAAAAAAAAAAAAAAAAA5BAAAZHJzL2Rvd25yZXYueG1sUEsF&#10;BgAAAAAEAAQA8wAAAEYFAAAAAA==&#10;" strokecolor="#4f81bd [3204]" strokeweight="2pt">
                <v:stroke endarrow="open"/>
                <v:shadow on="t" opacity="24903f" mv:blur="40000f" origin=",.5" offset="0,20000emu"/>
              </v:shape>
            </w:pict>
          </mc:Fallback>
        </mc:AlternateContent>
      </w:r>
      <w:r>
        <w:rPr>
          <w:noProof/>
          <w:lang w:eastAsia="en-US"/>
        </w:rPr>
        <mc:AlternateContent>
          <mc:Choice Requires="wps">
            <w:drawing>
              <wp:anchor distT="0" distB="0" distL="114300" distR="114300" simplePos="0" relativeHeight="251659264" behindDoc="0" locked="0" layoutInCell="1" allowOverlap="1" wp14:anchorId="10EF193B" wp14:editId="3FA7A800">
                <wp:simplePos x="0" y="0"/>
                <wp:positionH relativeFrom="column">
                  <wp:posOffset>-457200</wp:posOffset>
                </wp:positionH>
                <wp:positionV relativeFrom="paragraph">
                  <wp:posOffset>300355</wp:posOffset>
                </wp:positionV>
                <wp:extent cx="685800" cy="457200"/>
                <wp:effectExtent l="50800" t="25400" r="76200" b="127000"/>
                <wp:wrapNone/>
                <wp:docPr id="19" name="Straight Arrow Connector 19"/>
                <wp:cNvGraphicFramePr/>
                <a:graphic xmlns:a="http://schemas.openxmlformats.org/drawingml/2006/main">
                  <a:graphicData uri="http://schemas.microsoft.com/office/word/2010/wordprocessingShape">
                    <wps:wsp>
                      <wps:cNvCnPr/>
                      <wps:spPr>
                        <a:xfrm>
                          <a:off x="0" y="0"/>
                          <a:ext cx="6858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35.95pt;margin-top:23.65pt;width:54pt;height:3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BQ1NgBAAADBAAADgAAAGRycy9lMm9Eb2MueG1srFNRj9MwDH5H4j9EeWftJu4Y1boT2gEvCCYO&#10;fkAuTdZISRw5YV3/PU7a9RAgkBAvbhP7s/19dnZ3F2fZWWE04Fu+XtWcKS+hM/7U8q9f3r3YchaT&#10;8J2w4FXLRxX53f75s90QGrWBHmynkFESH5shtLxPKTRVFWWvnIgrCMqTUwM6keiIp6pDMVB2Z6tN&#10;Xd9WA2AXEKSKkW7vJyffl/xaK5k+aR1VYrbl1FsqFot9zLba70RzQhF6I+c2xD904YTxVHRJdS+S&#10;YN/Q/JLKGYkQQaeVBFeB1kaqwoHYrOuf2Dz0IqjChcSJYZEp/r+08uP5iMx0NLvXnHnhaEYPCYU5&#10;9Ym9QYSBHcB70hGQUQjpNYTYEOzgjzifYjhiJn/R6PKXaLFL0XhcNFaXxCRd3m5vtjVNQpLr5c0r&#10;mmHOWT2BA8b0XoFj+aflcW5m6WJddBbnDzFNwCsgV7Y+2ySMfes7lsZAdERmMRfJ/ioTmFouf2m0&#10;asJ+VpqkoCY3pUZZQnWwyM6C1kdIqXxaL5koOsO0sXYB1n8HzvEZqsqCLuCJ2R+rLohSGXxawM54&#10;wN9VT5dry3qKvyow8c4SPEI3lmEWaWjTykDmV5FX+cdzgT+93f13AAAA//8DAFBLAwQUAAYACAAA&#10;ACEALdCCZN8AAAAJAQAADwAAAGRycy9kb3ducmV2LnhtbEyPQU+DQBCF7yb+h82YeDHtgihtkaUx&#10;jV5sPBR76HFgVyCys4RdWvz3jic9Tt6X977Jt7PtxdmMvnOkIF5GIAzVTnfUKDh+vC7WIHxA0tg7&#10;Mgq+jYdtcX2VY6bdhQ7mXIZGcAn5DBW0IQyZlL5ujUW/dIMhzj7daDHwOTZSj3jhctvL+yhKpcWO&#10;eKHFwexaU3+Vk1VQV3foX6bde1yu94+n5oBvGlOlbm/m5ycQwczhD4ZffVaHgp0qN5H2olewWMUb&#10;RhU8rBIQDCRpDKJiMN4kIItc/v+g+AEAAP//AwBQSwECLQAUAAYACAAAACEA5JnDwPsAAADhAQAA&#10;EwAAAAAAAAAAAAAAAAAAAAAAW0NvbnRlbnRfVHlwZXNdLnhtbFBLAQItABQABgAIAAAAIQAjsmrh&#10;1wAAAJQBAAALAAAAAAAAAAAAAAAAACwBAABfcmVscy8ucmVsc1BLAQItABQABgAIAAAAIQADgFDU&#10;2AEAAAMEAAAOAAAAAAAAAAAAAAAAACwCAABkcnMvZTJvRG9jLnhtbFBLAQItABQABgAIAAAAIQAt&#10;0IJk3wAAAAkBAAAPAAAAAAAAAAAAAAAAADAEAABkcnMvZG93bnJldi54bWxQSwUGAAAAAAQABADz&#10;AAAAPAUAAAAA&#10;" strokecolor="#4f81bd [3204]" strokeweight="2pt">
                <v:stroke endarrow="open"/>
                <v:shadow on="t" opacity="24903f" mv:blur="40000f" origin=",.5" offset="0,20000emu"/>
              </v:shape>
            </w:pict>
          </mc:Fallback>
        </mc:AlternateContent>
      </w:r>
      <w:r w:rsidR="00E64803">
        <w:rPr>
          <w:noProof/>
          <w:lang w:eastAsia="en-US"/>
        </w:rPr>
        <w:drawing>
          <wp:inline distT="0" distB="0" distL="0" distR="0" wp14:anchorId="499FEF17" wp14:editId="17A42B69">
            <wp:extent cx="5486400" cy="338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lab_home.tiff"/>
                    <pic:cNvPicPr/>
                  </pic:nvPicPr>
                  <pic:blipFill>
                    <a:blip r:embed="rId7">
                      <a:extLst>
                        <a:ext uri="{28A0092B-C50C-407E-A947-70E740481C1C}">
                          <a14:useLocalDpi xmlns:a14="http://schemas.microsoft.com/office/drawing/2010/main" val="0"/>
                        </a:ext>
                      </a:extLst>
                    </a:blip>
                    <a:stretch>
                      <a:fillRect/>
                    </a:stretch>
                  </pic:blipFill>
                  <pic:spPr>
                    <a:xfrm>
                      <a:off x="0" y="0"/>
                      <a:ext cx="5486400" cy="3384550"/>
                    </a:xfrm>
                    <a:prstGeom prst="rect">
                      <a:avLst/>
                    </a:prstGeom>
                  </pic:spPr>
                </pic:pic>
              </a:graphicData>
            </a:graphic>
          </wp:inline>
        </w:drawing>
      </w:r>
    </w:p>
    <w:p w:rsidR="00E64803" w:rsidRDefault="00E64803"/>
    <w:p w:rsidR="00E64803" w:rsidRPr="00E27C99" w:rsidRDefault="000442FA" w:rsidP="00E64803">
      <w:pPr>
        <w:rPr>
          <w:sz w:val="40"/>
          <w:szCs w:val="40"/>
        </w:rPr>
      </w:pPr>
      <w:r w:rsidRPr="00E27C99">
        <w:rPr>
          <w:sz w:val="40"/>
          <w:szCs w:val="40"/>
        </w:rPr>
        <w:t>Step 1: U</w:t>
      </w:r>
      <w:r w:rsidR="00E64803" w:rsidRPr="00E27C99">
        <w:rPr>
          <w:sz w:val="40"/>
          <w:szCs w:val="40"/>
        </w:rPr>
        <w:t>ploading and processing spectra</w:t>
      </w:r>
    </w:p>
    <w:p w:rsidR="00E64803" w:rsidRDefault="00434C9B" w:rsidP="00E64803">
      <w:pPr>
        <w:widowControl w:val="0"/>
        <w:autoSpaceDE w:val="0"/>
        <w:autoSpaceDN w:val="0"/>
        <w:adjustRightInd w:val="0"/>
        <w:spacing w:after="0"/>
        <w:rPr>
          <w:rFonts w:ascii="Courier" w:hAnsi="Courier" w:cs="Times New Roman"/>
        </w:rPr>
      </w:pPr>
      <w:r>
        <w:rPr>
          <w:rFonts w:ascii="Courier" w:hAnsi="Courier" w:cs="Times New Roman"/>
        </w:rPr>
        <w:t xml:space="preserve">First, make sure that the current folder that you are in has your data in it. Then </w:t>
      </w:r>
      <w:r w:rsidR="0020084C">
        <w:rPr>
          <w:rFonts w:ascii="Courier" w:hAnsi="Courier" w:cs="Times New Roman"/>
        </w:rPr>
        <w:t xml:space="preserve">in the command window </w:t>
      </w:r>
      <w:r w:rsidR="00E27C99">
        <w:rPr>
          <w:rFonts w:ascii="Courier" w:hAnsi="Courier" w:cs="Times New Roman"/>
        </w:rPr>
        <w:t>type</w:t>
      </w:r>
      <w:r>
        <w:rPr>
          <w:rFonts w:ascii="Courier" w:hAnsi="Courier" w:cs="Times New Roman"/>
        </w:rPr>
        <w:t xml:space="preserve">: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E27C99" w:rsidP="00E64803">
      <w:pPr>
        <w:widowControl w:val="0"/>
        <w:autoSpaceDE w:val="0"/>
        <w:autoSpaceDN w:val="0"/>
        <w:adjustRightInd w:val="0"/>
        <w:spacing w:after="0"/>
        <w:rPr>
          <w:rFonts w:ascii="Courier" w:hAnsi="Courier" w:cs="Courier"/>
          <w:color w:val="000000"/>
        </w:rPr>
      </w:pPr>
      <w:r>
        <w:rPr>
          <w:rFonts w:ascii="Courier" w:hAnsi="Courier" w:cs="Courier"/>
          <w:color w:val="000000"/>
        </w:rPr>
        <w:t>l</w:t>
      </w:r>
      <w:r w:rsidR="00E64803">
        <w:rPr>
          <w:rFonts w:ascii="Courier" w:hAnsi="Courier" w:cs="Courier"/>
          <w:color w:val="000000"/>
        </w:rPr>
        <w:t>oadallft</w:t>
      </w:r>
    </w:p>
    <w:p w:rsidR="00434C9B" w:rsidRDefault="00434C9B" w:rsidP="00E64803">
      <w:pPr>
        <w:widowControl w:val="0"/>
        <w:autoSpaceDE w:val="0"/>
        <w:autoSpaceDN w:val="0"/>
        <w:adjustRightInd w:val="0"/>
        <w:spacing w:after="0"/>
        <w:rPr>
          <w:rFonts w:ascii="Courier" w:hAnsi="Courier" w:cs="Courier"/>
          <w:color w:val="000000"/>
        </w:rPr>
      </w:pPr>
    </w:p>
    <w:p w:rsidR="00434C9B" w:rsidRDefault="00434C9B" w:rsidP="00E64803">
      <w:pPr>
        <w:widowControl w:val="0"/>
        <w:autoSpaceDE w:val="0"/>
        <w:autoSpaceDN w:val="0"/>
        <w:adjustRightInd w:val="0"/>
        <w:spacing w:after="0"/>
        <w:rPr>
          <w:rFonts w:ascii="Courier" w:hAnsi="Courier" w:cs="Courier"/>
          <w:color w:val="000000"/>
        </w:rPr>
      </w:pPr>
      <w:r>
        <w:rPr>
          <w:rFonts w:ascii="Courier" w:hAnsi="Courier" w:cs="Courier"/>
          <w:color w:val="000000"/>
        </w:rPr>
        <w:t xml:space="preserve">This will bring in data in the format of ‘filename.ft’ which usually has been preprocessed using NMRpipe. There are ways to bring in other file types and this can be found at the end of this tutorial. </w:t>
      </w:r>
    </w:p>
    <w:p w:rsidR="00434C9B" w:rsidRDefault="00434C9B" w:rsidP="00E64803">
      <w:pPr>
        <w:widowControl w:val="0"/>
        <w:autoSpaceDE w:val="0"/>
        <w:autoSpaceDN w:val="0"/>
        <w:adjustRightInd w:val="0"/>
        <w:spacing w:after="0"/>
        <w:rPr>
          <w:rFonts w:ascii="Courier" w:hAnsi="Courier" w:cs="Courier"/>
          <w:color w:val="000000"/>
        </w:rPr>
      </w:pPr>
    </w:p>
    <w:p w:rsidR="00434C9B" w:rsidRDefault="00434C9B" w:rsidP="00E64803">
      <w:pPr>
        <w:widowControl w:val="0"/>
        <w:autoSpaceDE w:val="0"/>
        <w:autoSpaceDN w:val="0"/>
        <w:adjustRightInd w:val="0"/>
        <w:spacing w:after="0"/>
        <w:rPr>
          <w:rFonts w:ascii="Courier" w:hAnsi="Courier" w:cs="Times New Roman"/>
        </w:rPr>
      </w:pPr>
      <w:r>
        <w:rPr>
          <w:rFonts w:ascii="Courier" w:hAnsi="Courier" w:cs="Courier"/>
          <w:color w:val="000000"/>
        </w:rPr>
        <w:t>You will then need to change the data that you just broug</w:t>
      </w:r>
      <w:r w:rsidR="0020084C">
        <w:rPr>
          <w:rFonts w:ascii="Courier" w:hAnsi="Courier" w:cs="Courier"/>
          <w:color w:val="000000"/>
        </w:rPr>
        <w:t>ht in to a matrix that contain</w:t>
      </w:r>
      <w:r>
        <w:rPr>
          <w:rFonts w:ascii="Courier" w:hAnsi="Courier" w:cs="Courier"/>
          <w:color w:val="000000"/>
        </w:rPr>
        <w:t xml:space="preserve">s all of your spectra (X), the chemical shift axis (ppm) and the titles of each sample so you know the order they were read in.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Default="00E64803" w:rsidP="00E64803">
      <w:pPr>
        <w:widowControl w:val="0"/>
        <w:autoSpaceDE w:val="0"/>
        <w:autoSpaceDN w:val="0"/>
        <w:adjustRightInd w:val="0"/>
        <w:spacing w:after="0"/>
        <w:rPr>
          <w:rFonts w:ascii="Courier" w:hAnsi="Courier" w:cs="Times New Roman"/>
        </w:rPr>
      </w:pPr>
    </w:p>
    <w:p w:rsidR="0020084C" w:rsidRDefault="00E64803" w:rsidP="0020084C">
      <w:pPr>
        <w:widowControl w:val="0"/>
        <w:autoSpaceDE w:val="0"/>
        <w:autoSpaceDN w:val="0"/>
        <w:adjustRightInd w:val="0"/>
        <w:spacing w:after="0"/>
        <w:rPr>
          <w:rFonts w:ascii="Courier" w:hAnsi="Courier" w:cs="Times New Roman"/>
        </w:rPr>
      </w:pPr>
      <w:r>
        <w:rPr>
          <w:rFonts w:ascii="Courier" w:hAnsi="Courier" w:cs="Courier"/>
          <w:color w:val="000000"/>
        </w:rPr>
        <w:t>[X,ppm,XTitles]=Setup1D(spectra);</w:t>
      </w:r>
      <w:r w:rsidR="0020084C" w:rsidRPr="0020084C">
        <w:rPr>
          <w:rFonts w:ascii="Courier" w:hAnsi="Courier" w:cs="Times New Roman"/>
        </w:rPr>
        <w:t xml:space="preserve"> </w:t>
      </w:r>
    </w:p>
    <w:p w:rsidR="0020084C" w:rsidRDefault="0020084C" w:rsidP="0020084C">
      <w:pPr>
        <w:widowControl w:val="0"/>
        <w:autoSpaceDE w:val="0"/>
        <w:autoSpaceDN w:val="0"/>
        <w:adjustRightInd w:val="0"/>
        <w:spacing w:after="0"/>
        <w:rPr>
          <w:rFonts w:ascii="Courier" w:hAnsi="Courier" w:cs="Times New Roman"/>
        </w:rPr>
      </w:pPr>
    </w:p>
    <w:p w:rsidR="0020084C" w:rsidRDefault="0020084C" w:rsidP="0020084C">
      <w:pPr>
        <w:widowControl w:val="0"/>
        <w:autoSpaceDE w:val="0"/>
        <w:autoSpaceDN w:val="0"/>
        <w:adjustRightInd w:val="0"/>
        <w:spacing w:after="0"/>
        <w:rPr>
          <w:rFonts w:ascii="Courier" w:hAnsi="Courier" w:cs="Times New Roman"/>
        </w:rPr>
      </w:pPr>
      <w:r>
        <w:rPr>
          <w:rFonts w:ascii="Courier" w:hAnsi="Courier" w:cs="Times New Roman"/>
        </w:rPr>
        <w:t>You will then want to set up a vector that will label which spectra belongs to each group. We arbitrarily will use a 0 for Mix A and a 1 for Mix B</w:t>
      </w:r>
    </w:p>
    <w:p w:rsidR="0020084C" w:rsidRDefault="0020084C" w:rsidP="0020084C">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20084C" w:rsidP="0020084C">
      <w:pPr>
        <w:widowControl w:val="0"/>
        <w:autoSpaceDE w:val="0"/>
        <w:autoSpaceDN w:val="0"/>
        <w:adjustRightInd w:val="0"/>
        <w:spacing w:after="0"/>
        <w:rPr>
          <w:rFonts w:ascii="Courier" w:hAnsi="Courier" w:cs="Courier"/>
          <w:color w:val="000000"/>
        </w:rPr>
      </w:pPr>
      <w:r>
        <w:rPr>
          <w:rFonts w:ascii="Courier" w:hAnsi="Courier" w:cs="Courier"/>
          <w:color w:val="000000"/>
        </w:rPr>
        <w:t>y=[0 0 0 0 0 1 1 1 1 1];</w:t>
      </w:r>
    </w:p>
    <w:p w:rsidR="00434C9B" w:rsidRDefault="00434C9B" w:rsidP="00E64803">
      <w:pPr>
        <w:widowControl w:val="0"/>
        <w:autoSpaceDE w:val="0"/>
        <w:autoSpaceDN w:val="0"/>
        <w:adjustRightInd w:val="0"/>
        <w:spacing w:after="0"/>
        <w:rPr>
          <w:rFonts w:ascii="Courier" w:hAnsi="Courier" w:cs="Courier"/>
          <w:color w:val="000000"/>
        </w:rPr>
      </w:pPr>
    </w:p>
    <w:p w:rsidR="00E64803" w:rsidRDefault="00434C9B"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Now, to make sure that you have done this correctly, plot the spectra.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figure, plot(ppm,X)</w:t>
      </w:r>
    </w:p>
    <w:p w:rsidR="00434C9B" w:rsidRDefault="00E64803" w:rsidP="00434C9B">
      <w:pPr>
        <w:widowControl w:val="0"/>
        <w:autoSpaceDE w:val="0"/>
        <w:autoSpaceDN w:val="0"/>
        <w:adjustRightInd w:val="0"/>
        <w:spacing w:after="0"/>
        <w:rPr>
          <w:rFonts w:ascii="Courier" w:hAnsi="Courier" w:cs="Courier"/>
          <w:color w:val="000000"/>
        </w:rPr>
      </w:pPr>
      <w:r>
        <w:rPr>
          <w:rFonts w:ascii="Courier" w:hAnsi="Courier" w:cs="Courier"/>
          <w:color w:val="000000"/>
        </w:rPr>
        <w:t>set(gca,</w:t>
      </w:r>
      <w:r>
        <w:rPr>
          <w:rFonts w:ascii="Courier" w:hAnsi="Courier" w:cs="Courier"/>
          <w:color w:val="A020F0"/>
        </w:rPr>
        <w:t>'XDir'</w:t>
      </w:r>
      <w:r>
        <w:rPr>
          <w:rFonts w:ascii="Courier" w:hAnsi="Courier" w:cs="Courier"/>
          <w:color w:val="000000"/>
        </w:rPr>
        <w:t>,</w:t>
      </w:r>
      <w:r>
        <w:rPr>
          <w:rFonts w:ascii="Courier" w:hAnsi="Courier" w:cs="Courier"/>
          <w:color w:val="A020F0"/>
        </w:rPr>
        <w:t>'rev'</w:t>
      </w:r>
      <w:r>
        <w:rPr>
          <w:rFonts w:ascii="Courier" w:hAnsi="Courier" w:cs="Courier"/>
          <w:color w:val="000000"/>
        </w:rPr>
        <w:t>)</w:t>
      </w:r>
    </w:p>
    <w:p w:rsidR="0020084C" w:rsidRDefault="0020084C" w:rsidP="00434C9B">
      <w:pPr>
        <w:widowControl w:val="0"/>
        <w:autoSpaceDE w:val="0"/>
        <w:autoSpaceDN w:val="0"/>
        <w:adjustRightInd w:val="0"/>
        <w:spacing w:after="0"/>
        <w:rPr>
          <w:rFonts w:ascii="Courier" w:hAnsi="Courier" w:cs="Courier"/>
          <w:color w:val="000000"/>
        </w:rPr>
      </w:pPr>
    </w:p>
    <w:p w:rsidR="0020084C" w:rsidRDefault="0020084C" w:rsidP="00434C9B">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14:anchorId="7AF216DF" wp14:editId="34645CA1">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firs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434C9B" w:rsidRDefault="00434C9B" w:rsidP="00434C9B">
      <w:pPr>
        <w:widowControl w:val="0"/>
        <w:autoSpaceDE w:val="0"/>
        <w:autoSpaceDN w:val="0"/>
        <w:adjustRightInd w:val="0"/>
        <w:spacing w:after="0"/>
        <w:rPr>
          <w:rFonts w:ascii="Courier" w:hAnsi="Courier" w:cs="Times New Roman"/>
        </w:rPr>
      </w:pPr>
    </w:p>
    <w:p w:rsidR="00434C9B" w:rsidRDefault="0020084C" w:rsidP="00E64803">
      <w:pPr>
        <w:widowControl w:val="0"/>
        <w:autoSpaceDE w:val="0"/>
        <w:autoSpaceDN w:val="0"/>
        <w:adjustRightInd w:val="0"/>
        <w:spacing w:after="0"/>
        <w:rPr>
          <w:rFonts w:ascii="Courier" w:hAnsi="Courier" w:cs="Courier"/>
          <w:color w:val="000000"/>
        </w:rPr>
      </w:pPr>
      <w:r>
        <w:rPr>
          <w:rFonts w:ascii="Courier" w:hAnsi="Courier" w:cs="Courier"/>
          <w:color w:val="000000"/>
        </w:rPr>
        <w:t>We can also look at the two groups separated by different colors</w:t>
      </w:r>
    </w:p>
    <w:p w:rsidR="0020084C" w:rsidRDefault="0020084C" w:rsidP="00E64803">
      <w:pPr>
        <w:widowControl w:val="0"/>
        <w:autoSpaceDE w:val="0"/>
        <w:autoSpaceDN w:val="0"/>
        <w:adjustRightInd w:val="0"/>
        <w:spacing w:after="0"/>
        <w:rPr>
          <w:rFonts w:ascii="Courier" w:hAnsi="Courier" w:cs="Courier"/>
          <w:color w:val="000000"/>
        </w:rPr>
      </w:pPr>
    </w:p>
    <w:p w:rsidR="0020084C" w:rsidRDefault="0020084C" w:rsidP="0020084C">
      <w:pPr>
        <w:widowControl w:val="0"/>
        <w:autoSpaceDE w:val="0"/>
        <w:autoSpaceDN w:val="0"/>
        <w:adjustRightInd w:val="0"/>
        <w:spacing w:after="0"/>
        <w:rPr>
          <w:rFonts w:ascii="Courier" w:hAnsi="Courier" w:cs="Times New Roman"/>
        </w:rPr>
      </w:pPr>
    </w:p>
    <w:p w:rsidR="0020084C" w:rsidRPr="0020084C" w:rsidRDefault="0020084C" w:rsidP="0020084C">
      <w:pPr>
        <w:widowControl w:val="0"/>
        <w:autoSpaceDE w:val="0"/>
        <w:autoSpaceDN w:val="0"/>
        <w:adjustRightInd w:val="0"/>
        <w:spacing w:after="0"/>
        <w:rPr>
          <w:rFonts w:ascii="Courier" w:hAnsi="Courier" w:cs="Times New Roman"/>
        </w:rPr>
      </w:pPr>
      <w:r w:rsidRPr="0020084C">
        <w:rPr>
          <w:rFonts w:ascii="Courier" w:hAnsi="Courier" w:cs="Courier"/>
        </w:rPr>
        <w:t>figure</w:t>
      </w:r>
    </w:p>
    <w:p w:rsidR="0020084C" w:rsidRPr="0020084C" w:rsidRDefault="0020084C" w:rsidP="0020084C">
      <w:pPr>
        <w:widowControl w:val="0"/>
        <w:autoSpaceDE w:val="0"/>
        <w:autoSpaceDN w:val="0"/>
        <w:adjustRightInd w:val="0"/>
        <w:spacing w:after="0"/>
        <w:rPr>
          <w:rFonts w:ascii="Courier" w:hAnsi="Courier" w:cs="Times New Roman"/>
        </w:rPr>
      </w:pPr>
      <w:r w:rsidRPr="0020084C">
        <w:rPr>
          <w:rFonts w:ascii="Courier" w:hAnsi="Courier" w:cs="Courier"/>
        </w:rPr>
        <w:t>hold</w:t>
      </w:r>
    </w:p>
    <w:p w:rsidR="0020084C" w:rsidRPr="0020084C" w:rsidRDefault="0020084C" w:rsidP="0020084C">
      <w:pPr>
        <w:widowControl w:val="0"/>
        <w:autoSpaceDE w:val="0"/>
        <w:autoSpaceDN w:val="0"/>
        <w:adjustRightInd w:val="0"/>
        <w:spacing w:after="0"/>
        <w:rPr>
          <w:rFonts w:ascii="Courier" w:hAnsi="Courier" w:cs="Times New Roman"/>
        </w:rPr>
      </w:pPr>
      <w:r>
        <w:rPr>
          <w:rFonts w:ascii="Courier" w:hAnsi="Courier" w:cs="Courier"/>
        </w:rPr>
        <w:t>plot(ppm,X</w:t>
      </w:r>
      <w:r w:rsidRPr="0020084C">
        <w:rPr>
          <w:rFonts w:ascii="Courier" w:hAnsi="Courier" w:cs="Courier"/>
        </w:rPr>
        <w:t>(y==0,:),'b')</w:t>
      </w:r>
    </w:p>
    <w:p w:rsidR="0020084C" w:rsidRPr="0020084C" w:rsidRDefault="0020084C" w:rsidP="0020084C">
      <w:pPr>
        <w:widowControl w:val="0"/>
        <w:autoSpaceDE w:val="0"/>
        <w:autoSpaceDN w:val="0"/>
        <w:adjustRightInd w:val="0"/>
        <w:spacing w:after="0"/>
        <w:rPr>
          <w:rFonts w:ascii="Courier" w:hAnsi="Courier" w:cs="Times New Roman"/>
        </w:rPr>
      </w:pPr>
      <w:r>
        <w:rPr>
          <w:rFonts w:ascii="Courier" w:hAnsi="Courier" w:cs="Courier"/>
        </w:rPr>
        <w:t>plot(ppm,X</w:t>
      </w:r>
      <w:r w:rsidRPr="0020084C">
        <w:rPr>
          <w:rFonts w:ascii="Courier" w:hAnsi="Courier" w:cs="Courier"/>
        </w:rPr>
        <w:t>(</w:t>
      </w:r>
      <w:r>
        <w:rPr>
          <w:rFonts w:ascii="Courier" w:hAnsi="Courier" w:cs="Courier"/>
        </w:rPr>
        <w:t>y==1</w:t>
      </w:r>
      <w:r w:rsidRPr="0020084C">
        <w:rPr>
          <w:rFonts w:ascii="Courier" w:hAnsi="Courier" w:cs="Courier"/>
        </w:rPr>
        <w:t>,:),'r')</w:t>
      </w:r>
    </w:p>
    <w:p w:rsidR="0020084C" w:rsidRPr="0020084C" w:rsidRDefault="0020084C" w:rsidP="0020084C">
      <w:pPr>
        <w:widowControl w:val="0"/>
        <w:autoSpaceDE w:val="0"/>
        <w:autoSpaceDN w:val="0"/>
        <w:adjustRightInd w:val="0"/>
        <w:spacing w:after="0"/>
        <w:rPr>
          <w:rFonts w:ascii="Courier" w:hAnsi="Courier" w:cs="Times New Roman"/>
        </w:rPr>
      </w:pPr>
      <w:r w:rsidRPr="0020084C">
        <w:rPr>
          <w:rFonts w:ascii="Courier" w:hAnsi="Courier" w:cs="Courier"/>
        </w:rPr>
        <w:t>set(gca,'XDir','reverse')</w:t>
      </w:r>
    </w:p>
    <w:p w:rsidR="0020084C" w:rsidRDefault="0020084C" w:rsidP="00E64803">
      <w:pPr>
        <w:widowControl w:val="0"/>
        <w:autoSpaceDE w:val="0"/>
        <w:autoSpaceDN w:val="0"/>
        <w:adjustRightInd w:val="0"/>
        <w:spacing w:after="0"/>
        <w:rPr>
          <w:rFonts w:ascii="Courier" w:hAnsi="Courier" w:cs="Courier"/>
          <w:color w:val="000000"/>
        </w:rPr>
      </w:pPr>
    </w:p>
    <w:p w:rsidR="0020084C" w:rsidRDefault="0020084C" w:rsidP="00E64803">
      <w:pPr>
        <w:widowControl w:val="0"/>
        <w:autoSpaceDE w:val="0"/>
        <w:autoSpaceDN w:val="0"/>
        <w:adjustRightInd w:val="0"/>
        <w:spacing w:after="0"/>
        <w:rPr>
          <w:rFonts w:ascii="Courier" w:hAnsi="Courier" w:cs="Courier"/>
          <w:color w:val="000000"/>
        </w:rPr>
      </w:pPr>
      <w:r>
        <w:rPr>
          <w:rFonts w:ascii="Courier" w:hAnsi="Courier" w:cs="Courier"/>
          <w:noProof/>
          <w:color w:val="000000"/>
          <w:lang w:eastAsia="en-US"/>
        </w:rPr>
        <w:drawing>
          <wp:inline distT="0" distB="0" distL="0" distR="0">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by group.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0084C" w:rsidRDefault="0020084C" w:rsidP="00E64803">
      <w:pPr>
        <w:widowControl w:val="0"/>
        <w:autoSpaceDE w:val="0"/>
        <w:autoSpaceDN w:val="0"/>
        <w:adjustRightInd w:val="0"/>
        <w:spacing w:after="0"/>
        <w:rPr>
          <w:rFonts w:ascii="Courier" w:hAnsi="Courier" w:cs="Courier"/>
          <w:color w:val="000000"/>
        </w:rPr>
      </w:pPr>
    </w:p>
    <w:p w:rsidR="00E64803" w:rsidRDefault="00434C9B" w:rsidP="00E27C99">
      <w:pPr>
        <w:widowControl w:val="0"/>
        <w:autoSpaceDE w:val="0"/>
        <w:autoSpaceDN w:val="0"/>
        <w:adjustRightInd w:val="0"/>
        <w:spacing w:after="0"/>
        <w:rPr>
          <w:rFonts w:ascii="Courier" w:hAnsi="Courier" w:cs="Times New Roman"/>
        </w:rPr>
      </w:pPr>
      <w:r>
        <w:rPr>
          <w:rFonts w:ascii="Courier" w:hAnsi="Courier" w:cs="Courier"/>
          <w:color w:val="000000"/>
        </w:rPr>
        <w:t xml:space="preserve">Here we notice that although a PRESAT pulse sequence was used there is still residual water signal. We will remove this signal so that it does not effect how the rest of the data is analyzed. </w:t>
      </w:r>
    </w:p>
    <w:p w:rsidR="00E64803" w:rsidRDefault="00E64803" w:rsidP="00E64803">
      <w:pPr>
        <w:widowControl w:val="0"/>
        <w:autoSpaceDE w:val="0"/>
        <w:autoSpaceDN w:val="0"/>
        <w:adjustRightInd w:val="0"/>
        <w:spacing w:after="0"/>
        <w:rPr>
          <w:rFonts w:ascii="Courier" w:hAnsi="Courier" w:cs="Times New Roman"/>
        </w:rPr>
      </w:pP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XR=remove_region(X,ppm,4.4,4.8);</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Pr="00E27C99" w:rsidRDefault="00E64803" w:rsidP="00E64803">
      <w:pPr>
        <w:widowControl w:val="0"/>
        <w:autoSpaceDE w:val="0"/>
        <w:autoSpaceDN w:val="0"/>
        <w:adjustRightInd w:val="0"/>
        <w:spacing w:after="0"/>
        <w:rPr>
          <w:rFonts w:ascii="Courier" w:hAnsi="Courier" w:cs="Times New Roman"/>
        </w:rPr>
      </w:pPr>
      <w:r w:rsidRPr="00E27C99">
        <w:rPr>
          <w:rFonts w:ascii="Courier" w:hAnsi="Courier" w:cs="Courier"/>
        </w:rPr>
        <w:t>and plot so that you can be sure that the correct region was removed</w:t>
      </w:r>
    </w:p>
    <w:p w:rsidR="00E64803" w:rsidRPr="00E27C99" w:rsidRDefault="00E64803" w:rsidP="00E64803">
      <w:pPr>
        <w:widowControl w:val="0"/>
        <w:autoSpaceDE w:val="0"/>
        <w:autoSpaceDN w:val="0"/>
        <w:adjustRightInd w:val="0"/>
        <w:spacing w:after="0"/>
        <w:rPr>
          <w:rFonts w:ascii="Courier" w:hAnsi="Courier" w:cs="Times New Roman"/>
        </w:rPr>
      </w:pPr>
      <w:r w:rsidRPr="00E27C99">
        <w:rPr>
          <w:rFonts w:ascii="Courier" w:hAnsi="Courier" w:cs="Courier"/>
        </w:rPr>
        <w:t xml:space="preserve">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figure, plot(ppm,XR)</w:t>
      </w:r>
    </w:p>
    <w:p w:rsidR="00E64803" w:rsidRDefault="00E64803" w:rsidP="00E64803">
      <w:pPr>
        <w:widowControl w:val="0"/>
        <w:autoSpaceDE w:val="0"/>
        <w:autoSpaceDN w:val="0"/>
        <w:adjustRightInd w:val="0"/>
        <w:spacing w:after="0"/>
        <w:rPr>
          <w:rFonts w:ascii="Courier" w:hAnsi="Courier" w:cs="Courier"/>
          <w:color w:val="000000"/>
        </w:rPr>
      </w:pPr>
      <w:r>
        <w:rPr>
          <w:rFonts w:ascii="Courier" w:hAnsi="Courier" w:cs="Courier"/>
          <w:color w:val="000000"/>
        </w:rPr>
        <w:t>set(gca,</w:t>
      </w:r>
      <w:r>
        <w:rPr>
          <w:rFonts w:ascii="Courier" w:hAnsi="Courier" w:cs="Courier"/>
          <w:color w:val="A020F0"/>
        </w:rPr>
        <w:t>'XDir'</w:t>
      </w:r>
      <w:r>
        <w:rPr>
          <w:rFonts w:ascii="Courier" w:hAnsi="Courier" w:cs="Courier"/>
          <w:color w:val="000000"/>
        </w:rPr>
        <w:t>,</w:t>
      </w:r>
      <w:r>
        <w:rPr>
          <w:rFonts w:ascii="Courier" w:hAnsi="Courier" w:cs="Courier"/>
          <w:color w:val="A020F0"/>
        </w:rPr>
        <w:t>'rev'</w:t>
      </w:r>
      <w:r>
        <w:rPr>
          <w:rFonts w:ascii="Courier" w:hAnsi="Courier" w:cs="Courier"/>
          <w:color w:val="000000"/>
        </w:rPr>
        <w:t>)</w:t>
      </w:r>
    </w:p>
    <w:p w:rsidR="00E27C99" w:rsidRDefault="00E27C99" w:rsidP="00E64803">
      <w:pPr>
        <w:widowControl w:val="0"/>
        <w:autoSpaceDE w:val="0"/>
        <w:autoSpaceDN w:val="0"/>
        <w:adjustRightInd w:val="0"/>
        <w:spacing w:after="0"/>
        <w:rPr>
          <w:rFonts w:ascii="Courier" w:hAnsi="Courier" w:cs="Courier"/>
          <w:color w:val="000000"/>
        </w:rPr>
      </w:pPr>
    </w:p>
    <w:p w:rsidR="0020084C" w:rsidRDefault="0020084C" w:rsidP="00E64803">
      <w:pPr>
        <w:widowControl w:val="0"/>
        <w:autoSpaceDE w:val="0"/>
        <w:autoSpaceDN w:val="0"/>
        <w:adjustRightInd w:val="0"/>
        <w:spacing w:after="0"/>
        <w:rPr>
          <w:rFonts w:ascii="Courier" w:hAnsi="Courier" w:cs="Courier"/>
          <w:color w:val="000000"/>
        </w:rPr>
      </w:pPr>
      <w:r>
        <w:rPr>
          <w:rFonts w:ascii="Courier" w:hAnsi="Courier" w:cs="Courier"/>
          <w:noProof/>
          <w:color w:val="000000"/>
          <w:lang w:eastAsia="en-US"/>
        </w:rPr>
        <w:drawing>
          <wp:inline distT="0" distB="0" distL="0" distR="0">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d.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0084C" w:rsidRDefault="0020084C" w:rsidP="00E64803">
      <w:pPr>
        <w:widowControl w:val="0"/>
        <w:autoSpaceDE w:val="0"/>
        <w:autoSpaceDN w:val="0"/>
        <w:adjustRightInd w:val="0"/>
        <w:spacing w:after="0"/>
        <w:rPr>
          <w:rFonts w:ascii="Courier" w:hAnsi="Courier" w:cs="Courier"/>
          <w:color w:val="000000"/>
        </w:rPr>
      </w:pPr>
    </w:p>
    <w:p w:rsidR="0020084C" w:rsidRDefault="00E27C99" w:rsidP="00E64803">
      <w:pPr>
        <w:widowControl w:val="0"/>
        <w:autoSpaceDE w:val="0"/>
        <w:autoSpaceDN w:val="0"/>
        <w:adjustRightInd w:val="0"/>
        <w:spacing w:after="0"/>
        <w:rPr>
          <w:rFonts w:ascii="Courier" w:hAnsi="Courier" w:cs="Courier"/>
          <w:color w:val="000000"/>
        </w:rPr>
      </w:pPr>
      <w:r>
        <w:rPr>
          <w:rFonts w:ascii="Courier" w:hAnsi="Courier" w:cs="Courier"/>
          <w:color w:val="000000"/>
        </w:rPr>
        <w:t xml:space="preserve">If we look closer at the aromatic region we can see some peaks that are not correctly aligned. </w:t>
      </w:r>
    </w:p>
    <w:p w:rsidR="0020084C" w:rsidRDefault="0020084C" w:rsidP="00E64803">
      <w:pPr>
        <w:widowControl w:val="0"/>
        <w:autoSpaceDE w:val="0"/>
        <w:autoSpaceDN w:val="0"/>
        <w:adjustRightInd w:val="0"/>
        <w:spacing w:after="0"/>
        <w:rPr>
          <w:rFonts w:ascii="Courier" w:hAnsi="Courier" w:cs="Courier"/>
          <w:color w:val="000000"/>
        </w:rPr>
      </w:pPr>
    </w:p>
    <w:p w:rsidR="0020084C" w:rsidRDefault="0020084C" w:rsidP="00E64803">
      <w:pPr>
        <w:widowControl w:val="0"/>
        <w:autoSpaceDE w:val="0"/>
        <w:autoSpaceDN w:val="0"/>
        <w:adjustRightInd w:val="0"/>
        <w:spacing w:after="0"/>
        <w:rPr>
          <w:rFonts w:ascii="Courier" w:hAnsi="Courier" w:cs="Courier"/>
          <w:color w:val="000000"/>
        </w:rPr>
      </w:pPr>
      <w:r>
        <w:rPr>
          <w:rFonts w:ascii="Courier" w:hAnsi="Courier" w:cs="Courier"/>
          <w:noProof/>
          <w:color w:val="000000"/>
          <w:lang w:eastAsia="en-US"/>
        </w:rPr>
        <w:drawing>
          <wp:inline distT="0" distB="0" distL="0" distR="0">
            <wp:extent cx="42672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_1.png"/>
                    <pic:cNvPicPr/>
                  </pic:nvPicPr>
                  <pic:blipFill>
                    <a:blip r:embed="rId11">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20084C" w:rsidRDefault="0020084C" w:rsidP="00E64803">
      <w:pPr>
        <w:widowControl w:val="0"/>
        <w:autoSpaceDE w:val="0"/>
        <w:autoSpaceDN w:val="0"/>
        <w:adjustRightInd w:val="0"/>
        <w:spacing w:after="0"/>
        <w:rPr>
          <w:rFonts w:ascii="Courier" w:hAnsi="Courier" w:cs="Courier"/>
          <w:color w:val="000000"/>
        </w:rPr>
      </w:pPr>
    </w:p>
    <w:p w:rsidR="0020084C" w:rsidRDefault="0020084C" w:rsidP="00E64803">
      <w:pPr>
        <w:widowControl w:val="0"/>
        <w:autoSpaceDE w:val="0"/>
        <w:autoSpaceDN w:val="0"/>
        <w:adjustRightInd w:val="0"/>
        <w:spacing w:after="0"/>
        <w:rPr>
          <w:rFonts w:ascii="Courier" w:hAnsi="Courier" w:cs="Courier"/>
          <w:color w:val="000000"/>
        </w:rPr>
      </w:pPr>
    </w:p>
    <w:p w:rsidR="00E27C99" w:rsidRDefault="00E27C99"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We can align the spectra using: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Default="00E64803" w:rsidP="00E64803">
      <w:pPr>
        <w:widowControl w:val="0"/>
        <w:autoSpaceDE w:val="0"/>
        <w:autoSpaceDN w:val="0"/>
        <w:adjustRightInd w:val="0"/>
        <w:spacing w:after="0"/>
        <w:rPr>
          <w:rFonts w:ascii="Courier" w:hAnsi="Courier" w:cs="Times New Roman"/>
        </w:rPr>
      </w:pP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XAL=star_align1D(XR,ppm,</w:t>
      </w:r>
      <w:r>
        <w:rPr>
          <w:rFonts w:ascii="Courier" w:hAnsi="Courier" w:cs="Courier"/>
          <w:color w:val="A020F0"/>
        </w:rPr>
        <w:t>'mean'</w:t>
      </w:r>
      <w:r>
        <w:rPr>
          <w:rFonts w:ascii="Courier" w:hAnsi="Courier" w:cs="Courier"/>
          <w:color w:val="000000"/>
        </w:rPr>
        <w:t>,</w:t>
      </w:r>
      <w:r>
        <w:rPr>
          <w:rFonts w:ascii="Courier" w:hAnsi="Courier" w:cs="Courier"/>
          <w:color w:val="A020F0"/>
        </w:rPr>
        <w:t>'PAFFT'</w:t>
      </w:r>
      <w:r>
        <w:rPr>
          <w:rFonts w:ascii="Courier" w:hAnsi="Courier" w:cs="Courier"/>
          <w:color w:val="000000"/>
        </w:rPr>
        <w:t>);</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Pr="00E27C99" w:rsidRDefault="00E27C99" w:rsidP="00E64803">
      <w:pPr>
        <w:widowControl w:val="0"/>
        <w:autoSpaceDE w:val="0"/>
        <w:autoSpaceDN w:val="0"/>
        <w:adjustRightInd w:val="0"/>
        <w:spacing w:after="0"/>
        <w:rPr>
          <w:rFonts w:ascii="Courier" w:hAnsi="Courier" w:cs="Courier"/>
        </w:rPr>
      </w:pPr>
      <w:r w:rsidRPr="00E27C99">
        <w:rPr>
          <w:rFonts w:ascii="Courier" w:hAnsi="Courier" w:cs="Courier"/>
        </w:rPr>
        <w:t xml:space="preserve">Now </w:t>
      </w:r>
      <w:r w:rsidR="00E64803" w:rsidRPr="00E27C99">
        <w:rPr>
          <w:rFonts w:ascii="Courier" w:hAnsi="Courier" w:cs="Courier"/>
        </w:rPr>
        <w:t>plot</w:t>
      </w:r>
      <w:r w:rsidRPr="00E27C99">
        <w:rPr>
          <w:rFonts w:ascii="Courier" w:hAnsi="Courier" w:cs="Courier"/>
        </w:rPr>
        <w:t xml:space="preserve"> the aligned spectra and look at the same peaks to make sure that they are now aligned. </w:t>
      </w:r>
    </w:p>
    <w:p w:rsidR="00E27C99" w:rsidRDefault="00E27C99" w:rsidP="00E64803">
      <w:pPr>
        <w:widowControl w:val="0"/>
        <w:autoSpaceDE w:val="0"/>
        <w:autoSpaceDN w:val="0"/>
        <w:adjustRightInd w:val="0"/>
        <w:spacing w:after="0"/>
        <w:rPr>
          <w:rFonts w:ascii="Courier" w:hAnsi="Courier" w:cs="Times New Roman"/>
        </w:rPr>
      </w:pP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figure, plot(ppm,XAL)</w:t>
      </w:r>
    </w:p>
    <w:p w:rsidR="00E64803" w:rsidRDefault="00E64803" w:rsidP="00E64803">
      <w:pPr>
        <w:widowControl w:val="0"/>
        <w:autoSpaceDE w:val="0"/>
        <w:autoSpaceDN w:val="0"/>
        <w:adjustRightInd w:val="0"/>
        <w:spacing w:after="0"/>
        <w:rPr>
          <w:rFonts w:ascii="Courier" w:hAnsi="Courier" w:cs="Courier"/>
          <w:color w:val="000000"/>
        </w:rPr>
      </w:pPr>
      <w:r>
        <w:rPr>
          <w:rFonts w:ascii="Courier" w:hAnsi="Courier" w:cs="Courier"/>
          <w:color w:val="000000"/>
        </w:rPr>
        <w:t>set(gca,</w:t>
      </w:r>
      <w:r>
        <w:rPr>
          <w:rFonts w:ascii="Courier" w:hAnsi="Courier" w:cs="Courier"/>
          <w:color w:val="A020F0"/>
        </w:rPr>
        <w:t>'XDir'</w:t>
      </w:r>
      <w:r>
        <w:rPr>
          <w:rFonts w:ascii="Courier" w:hAnsi="Courier" w:cs="Courier"/>
          <w:color w:val="000000"/>
        </w:rPr>
        <w:t>,</w:t>
      </w:r>
      <w:r>
        <w:rPr>
          <w:rFonts w:ascii="Courier" w:hAnsi="Courier" w:cs="Courier"/>
          <w:color w:val="A020F0"/>
        </w:rPr>
        <w:t>'reverse'</w:t>
      </w:r>
      <w:r>
        <w:rPr>
          <w:rFonts w:ascii="Courier" w:hAnsi="Courier" w:cs="Courier"/>
          <w:color w:val="000000"/>
        </w:rPr>
        <w:t>)</w:t>
      </w:r>
    </w:p>
    <w:p w:rsidR="0020084C" w:rsidRDefault="0020084C" w:rsidP="00E64803">
      <w:pPr>
        <w:widowControl w:val="0"/>
        <w:autoSpaceDE w:val="0"/>
        <w:autoSpaceDN w:val="0"/>
        <w:adjustRightInd w:val="0"/>
        <w:spacing w:after="0"/>
        <w:rPr>
          <w:rFonts w:ascii="Courier" w:hAnsi="Courier" w:cs="Courier"/>
          <w:color w:val="000000"/>
        </w:rPr>
      </w:pPr>
    </w:p>
    <w:p w:rsidR="0020084C" w:rsidRDefault="00AF721E" w:rsidP="00E64803">
      <w:pPr>
        <w:widowControl w:val="0"/>
        <w:autoSpaceDE w:val="0"/>
        <w:autoSpaceDN w:val="0"/>
        <w:adjustRightInd w:val="0"/>
        <w:spacing w:after="0"/>
        <w:rPr>
          <w:rFonts w:ascii="Courier" w:hAnsi="Courier" w:cs="Times New Roman"/>
        </w:rPr>
      </w:pPr>
      <w:r>
        <w:rPr>
          <w:noProof/>
          <w:lang w:eastAsia="en-US"/>
        </w:rPr>
        <mc:AlternateContent>
          <mc:Choice Requires="wps">
            <w:drawing>
              <wp:anchor distT="0" distB="0" distL="114300" distR="114300" simplePos="0" relativeHeight="251668480" behindDoc="0" locked="0" layoutInCell="1" allowOverlap="1" wp14:anchorId="0E87EB63" wp14:editId="0F5DF183">
                <wp:simplePos x="0" y="0"/>
                <wp:positionH relativeFrom="column">
                  <wp:posOffset>3429000</wp:posOffset>
                </wp:positionH>
                <wp:positionV relativeFrom="paragraph">
                  <wp:posOffset>2095500</wp:posOffset>
                </wp:positionV>
                <wp:extent cx="457200" cy="685800"/>
                <wp:effectExtent l="76200" t="25400" r="76200" b="101600"/>
                <wp:wrapNone/>
                <wp:docPr id="25" name="Straight Arrow Connector 25"/>
                <wp:cNvGraphicFramePr/>
                <a:graphic xmlns:a="http://schemas.openxmlformats.org/drawingml/2006/main">
                  <a:graphicData uri="http://schemas.microsoft.com/office/word/2010/wordprocessingShape">
                    <wps:wsp>
                      <wps:cNvCnPr/>
                      <wps:spPr>
                        <a:xfrm flipH="1">
                          <a:off x="0" y="0"/>
                          <a:ext cx="4572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70pt;margin-top:165pt;width:36pt;height:5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3ZyOABAAANBAAADgAAAGRycy9lMm9Eb2MueG1srFPbjtMwEH1H4h8sv9O0FV2qqukKdbk8IKh2&#10;2Q/wOnZjyfZYY9Mkf8/YSQMCtEiIF8v2+JyZc2a8v+2dZReF0YCv+Wqx5Ex5CY3x55o/fn3/astZ&#10;TMI3woJXNR9U5LeHly/2XdipNbRgG4WMSHzcdaHmbUphV1VRtsqJuICgPAU1oBOJjniuGhQdsTtb&#10;rZfLm6oDbAKCVDHS7d0Y5IfCr7WS6YvWUSVma061pbJiWZ/yWh32YndGEVojpzLEP1ThhPGUdKa6&#10;E0mwb2h+o3JGIkTQaSHBVaC1kapoIDWr5S9qHloRVNFC5sQw2xT/H638fDkhM03N1xvOvHDUo4eE&#10;wpzbxN4iQseO4D35CMjoCfnVhbgj2NGfcDrFcMIsvtfomLYmfKRRKHaQQNYXt4fZbdUnJuny9eYN&#10;dZAzSaGb7WZLe+KrRppMFzCmDwocy5uax6msuZ4xhbh8imkEXgEZbH1ekzD2nW9YGgIJE1nPlCTH&#10;qyxlLL7s0mDViL1XmkyhItdFRhlHdbTILoIGSUipfFrNTPQ6w7SxdgYu/w6c3meoKqM6g0dlz2ad&#10;ESUz+DSDnfGAf8qe+mvJenx/dWDUnS14gmYobS3W0MyVhkz/Iw/1z+cC//GLD98BAAD//wMAUEsD&#10;BBQABgAIAAAAIQALQ6Yo4gAAAAsBAAAPAAAAZHJzL2Rvd25yZXYueG1sTI/BbsIwEETvlfgHa5F6&#10;iYodQlEaskFtKaKHSqhpP8DEJomI11FsIP37mlN7m9GOZt/k69F07KIH11pCiGcCmKbKqpZqhO+v&#10;7UMKzHlJSnaWNMKPdrAuJne5zJS90qe+lL5moYRcJhEa7/uMc1c12kg3s72mcDvawUgf7FBzNchr&#10;KDcdnwux5Ea2FD40stevja5O5dkgpCJy0X6jXvYf0al/2+zi8ul9i3g/HZ9XwLwe/V8YbvgBHYrA&#10;dLBnUo51CI8LEbZ4hCS5iZBYxvMgDgiLJBXAi5z/31D8AgAA//8DAFBLAQItABQABgAIAAAAIQDk&#10;mcPA+wAAAOEBAAATAAAAAAAAAAAAAAAAAAAAAABbQ29udGVudF9UeXBlc10ueG1sUEsBAi0AFAAG&#10;AAgAAAAhACOyauHXAAAAlAEAAAsAAAAAAAAAAAAAAAAALAEAAF9yZWxzLy5yZWxzUEsBAi0AFAAG&#10;AAgAAAAhAC9d2cjgAQAADQQAAA4AAAAAAAAAAAAAAAAALAIAAGRycy9lMm9Eb2MueG1sUEsBAi0A&#10;FAAGAAgAAAAhAAtDpijiAAAACwEAAA8AAAAAAAAAAAAAAAAAOAQAAGRycy9kb3ducmV2LnhtbFBL&#10;BQYAAAAABAAEAPMAAABHBQAAAAA=&#10;" strokecolor="#4f81bd [3204]" strokeweight="2pt">
                <v:stroke endarrow="open"/>
                <v:shadow on="t" opacity="24903f" mv:blur="40000f" origin=",.5" offset="0,20000emu"/>
              </v:shape>
            </w:pict>
          </mc:Fallback>
        </mc:AlternateContent>
      </w:r>
      <w:r w:rsidR="0020084C">
        <w:rPr>
          <w:rFonts w:ascii="Courier" w:hAnsi="Courier" w:cs="Times New Roman"/>
          <w:noProof/>
          <w:lang w:eastAsia="en-US"/>
        </w:rPr>
        <w:drawing>
          <wp:inline distT="0" distB="0" distL="0" distR="0" wp14:anchorId="1A7006EC" wp14:editId="56C63FBC">
            <wp:extent cx="4619413" cy="34645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_2.png"/>
                    <pic:cNvPicPr/>
                  </pic:nvPicPr>
                  <pic:blipFill>
                    <a:blip r:embed="rId12">
                      <a:extLst>
                        <a:ext uri="{28A0092B-C50C-407E-A947-70E740481C1C}">
                          <a14:useLocalDpi xmlns:a14="http://schemas.microsoft.com/office/drawing/2010/main" val="0"/>
                        </a:ext>
                      </a:extLst>
                    </a:blip>
                    <a:stretch>
                      <a:fillRect/>
                    </a:stretch>
                  </pic:blipFill>
                  <pic:spPr>
                    <a:xfrm>
                      <a:off x="0" y="0"/>
                      <a:ext cx="4619413" cy="3464560"/>
                    </a:xfrm>
                    <a:prstGeom prst="rect">
                      <a:avLst/>
                    </a:prstGeom>
                  </pic:spPr>
                </pic:pic>
              </a:graphicData>
            </a:graphic>
          </wp:inline>
        </w:drawing>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0655CB" w:rsidRDefault="000655CB" w:rsidP="0020084C">
      <w:pPr>
        <w:rPr>
          <w:sz w:val="40"/>
          <w:szCs w:val="40"/>
        </w:rPr>
      </w:pPr>
    </w:p>
    <w:p w:rsidR="0020084C" w:rsidRPr="0020084C" w:rsidRDefault="0020084C" w:rsidP="0020084C">
      <w:pPr>
        <w:rPr>
          <w:sz w:val="40"/>
          <w:szCs w:val="40"/>
        </w:rPr>
      </w:pPr>
      <w:r w:rsidRPr="0020084C">
        <w:rPr>
          <w:sz w:val="40"/>
          <w:szCs w:val="40"/>
        </w:rPr>
        <w:t>Step 2: Normalization and Scaling</w:t>
      </w:r>
    </w:p>
    <w:p w:rsidR="0020084C" w:rsidRDefault="0020084C" w:rsidP="00E64803">
      <w:pPr>
        <w:widowControl w:val="0"/>
        <w:autoSpaceDE w:val="0"/>
        <w:autoSpaceDN w:val="0"/>
        <w:adjustRightInd w:val="0"/>
        <w:spacing w:after="0"/>
        <w:rPr>
          <w:rFonts w:ascii="Courier" w:hAnsi="Courier" w:cs="Courier"/>
          <w:color w:val="228B22"/>
        </w:rPr>
      </w:pPr>
    </w:p>
    <w:p w:rsidR="00E64803" w:rsidRPr="000655CB" w:rsidRDefault="0020084C" w:rsidP="00E64803">
      <w:pPr>
        <w:widowControl w:val="0"/>
        <w:autoSpaceDE w:val="0"/>
        <w:autoSpaceDN w:val="0"/>
        <w:adjustRightInd w:val="0"/>
        <w:spacing w:after="0"/>
        <w:rPr>
          <w:rFonts w:ascii="Courier" w:hAnsi="Courier" w:cs="Times New Roman"/>
        </w:rPr>
      </w:pPr>
      <w:r w:rsidRPr="000655CB">
        <w:rPr>
          <w:rFonts w:ascii="Courier" w:hAnsi="Courier"/>
        </w:rPr>
        <w:t>The purpose of normalization is to counter for the intensity multiplier effects- normally this means concentration, but can include receiver gain, ion saturation, etc- any effect that will modify approximately all signal intensities by a (linear) multiplier</w:t>
      </w:r>
      <w:r w:rsidR="00E64803" w:rsidRPr="000655CB">
        <w:rPr>
          <w:rFonts w:ascii="Courier" w:hAnsi="Courier" w:cs="Courier"/>
          <w:color w:val="000000"/>
        </w:rPr>
        <w:t>normcheck(XAL)</w:t>
      </w:r>
    </w:p>
    <w:p w:rsidR="00E64803" w:rsidRPr="000655CB" w:rsidRDefault="00E64803" w:rsidP="00E64803">
      <w:pPr>
        <w:widowControl w:val="0"/>
        <w:autoSpaceDE w:val="0"/>
        <w:autoSpaceDN w:val="0"/>
        <w:adjustRightInd w:val="0"/>
        <w:spacing w:after="0"/>
        <w:rPr>
          <w:rFonts w:ascii="Courier" w:hAnsi="Courier" w:cs="Times New Roman"/>
        </w:rPr>
      </w:pPr>
      <w:r w:rsidRPr="000655CB">
        <w:rPr>
          <w:rFonts w:ascii="Courier" w:hAnsi="Courier" w:cs="Courier"/>
          <w:color w:val="000000"/>
        </w:rPr>
        <w:t xml:space="preserve"> </w:t>
      </w:r>
    </w:p>
    <w:p w:rsidR="00E64803" w:rsidRPr="000655CB" w:rsidRDefault="000655CB" w:rsidP="00E64803">
      <w:pPr>
        <w:widowControl w:val="0"/>
        <w:autoSpaceDE w:val="0"/>
        <w:autoSpaceDN w:val="0"/>
        <w:adjustRightInd w:val="0"/>
        <w:spacing w:after="0"/>
        <w:rPr>
          <w:rFonts w:ascii="Courier" w:hAnsi="Courier" w:cs="Times New Roman"/>
        </w:rPr>
      </w:pPr>
      <w:r w:rsidRPr="000655CB">
        <w:rPr>
          <w:rFonts w:ascii="Courier" w:hAnsi="Courier" w:cs="Courier"/>
        </w:rPr>
        <w:t>T</w:t>
      </w:r>
      <w:r w:rsidR="00E64803" w:rsidRPr="000655CB">
        <w:rPr>
          <w:rFonts w:ascii="Courier" w:hAnsi="Courier" w:cs="Courier"/>
        </w:rPr>
        <w:t xml:space="preserve">here are many different ways to normalize your data. </w:t>
      </w:r>
      <w:r w:rsidRPr="000655CB">
        <w:rPr>
          <w:rFonts w:ascii="Courier" w:hAnsi="Courier" w:cs="Courier"/>
        </w:rPr>
        <w:t>To be sure that you are getting the best results you n</w:t>
      </w:r>
      <w:r w:rsidR="00E64803" w:rsidRPr="000655CB">
        <w:rPr>
          <w:rFonts w:ascii="Courier" w:hAnsi="Courier" w:cs="Courier"/>
        </w:rPr>
        <w:t>eed</w:t>
      </w:r>
    </w:p>
    <w:p w:rsidR="00E64803" w:rsidRPr="000655CB" w:rsidRDefault="00E64803" w:rsidP="00E64803">
      <w:pPr>
        <w:widowControl w:val="0"/>
        <w:autoSpaceDE w:val="0"/>
        <w:autoSpaceDN w:val="0"/>
        <w:adjustRightInd w:val="0"/>
        <w:spacing w:after="0"/>
        <w:rPr>
          <w:rFonts w:ascii="Courier" w:hAnsi="Courier" w:cs="Courier"/>
        </w:rPr>
      </w:pPr>
      <w:r w:rsidRPr="000655CB">
        <w:rPr>
          <w:rFonts w:ascii="Courier" w:hAnsi="Courier" w:cs="Courier"/>
        </w:rPr>
        <w:t>to try them out to see which one works best for your data</w:t>
      </w:r>
      <w:r w:rsidR="000655CB" w:rsidRPr="000655CB">
        <w:rPr>
          <w:rFonts w:ascii="Courier" w:hAnsi="Courier" w:cs="Courier"/>
        </w:rPr>
        <w:t xml:space="preserve">. We will show 2 examples. </w:t>
      </w:r>
    </w:p>
    <w:p w:rsidR="000655CB" w:rsidRPr="000655CB" w:rsidRDefault="000655CB" w:rsidP="00E64803">
      <w:pPr>
        <w:widowControl w:val="0"/>
        <w:autoSpaceDE w:val="0"/>
        <w:autoSpaceDN w:val="0"/>
        <w:adjustRightInd w:val="0"/>
        <w:spacing w:after="0"/>
        <w:rPr>
          <w:rFonts w:ascii="Courier" w:hAnsi="Courier" w:cs="Courier"/>
        </w:rPr>
      </w:pPr>
    </w:p>
    <w:p w:rsidR="000655CB" w:rsidRDefault="000655CB" w:rsidP="00E64803">
      <w:pPr>
        <w:widowControl w:val="0"/>
        <w:autoSpaceDE w:val="0"/>
        <w:autoSpaceDN w:val="0"/>
        <w:adjustRightInd w:val="0"/>
        <w:spacing w:after="0"/>
        <w:rPr>
          <w:rFonts w:ascii="Courier" w:hAnsi="Courier"/>
        </w:rPr>
      </w:pPr>
      <w:r w:rsidRPr="000655CB">
        <w:rPr>
          <w:rFonts w:ascii="Courier" w:hAnsi="Courier"/>
        </w:rPr>
        <w:t>In cases where a large (&gt;50%) percentage of datapoints are linearly increased/decreased in intensity, probabilistic quotient normalization</w:t>
      </w:r>
      <w:r>
        <w:rPr>
          <w:rFonts w:ascii="Courier" w:hAnsi="Courier"/>
        </w:rPr>
        <w:t xml:space="preserve"> (PQN)</w:t>
      </w:r>
      <w:r w:rsidRPr="000655CB">
        <w:rPr>
          <w:rFonts w:ascii="Courier" w:hAnsi="Courier"/>
        </w:rPr>
        <w:t xml:space="preserve"> works quite well.  However, in other cases where normalization to an internal reference, such as TSP or CRN is desired, spectra can be normalized to peak intensities or integrals.  Total area normalization is also supported, but tends to be less useful.</w:t>
      </w:r>
      <w:r>
        <w:rPr>
          <w:rFonts w:ascii="Courier" w:hAnsi="Courier"/>
        </w:rPr>
        <w:t xml:space="preserve"> </w:t>
      </w:r>
    </w:p>
    <w:p w:rsidR="000655CB" w:rsidRDefault="000655CB" w:rsidP="00E64803">
      <w:pPr>
        <w:widowControl w:val="0"/>
        <w:autoSpaceDE w:val="0"/>
        <w:autoSpaceDN w:val="0"/>
        <w:adjustRightInd w:val="0"/>
        <w:spacing w:after="0"/>
        <w:rPr>
          <w:rFonts w:ascii="Courier" w:hAnsi="Courier"/>
        </w:rPr>
      </w:pPr>
    </w:p>
    <w:p w:rsidR="000655CB" w:rsidRDefault="000655CB" w:rsidP="00E64803">
      <w:pPr>
        <w:widowControl w:val="0"/>
        <w:autoSpaceDE w:val="0"/>
        <w:autoSpaceDN w:val="0"/>
        <w:adjustRightInd w:val="0"/>
        <w:spacing w:after="0"/>
        <w:rPr>
          <w:rFonts w:ascii="Courier" w:hAnsi="Courier"/>
        </w:rPr>
      </w:pPr>
      <w:r>
        <w:rPr>
          <w:rFonts w:ascii="Courier" w:hAnsi="Courier"/>
        </w:rPr>
        <w:t xml:space="preserve">Lets first check our normalization. </w:t>
      </w:r>
    </w:p>
    <w:p w:rsidR="000655CB" w:rsidRDefault="000655CB" w:rsidP="00E64803">
      <w:pPr>
        <w:widowControl w:val="0"/>
        <w:autoSpaceDE w:val="0"/>
        <w:autoSpaceDN w:val="0"/>
        <w:adjustRightInd w:val="0"/>
        <w:spacing w:after="0"/>
        <w:rPr>
          <w:rFonts w:ascii="Courier" w:hAnsi="Courier"/>
        </w:rPr>
      </w:pPr>
    </w:p>
    <w:p w:rsidR="000655CB" w:rsidRDefault="000655CB" w:rsidP="00E64803">
      <w:pPr>
        <w:widowControl w:val="0"/>
        <w:autoSpaceDE w:val="0"/>
        <w:autoSpaceDN w:val="0"/>
        <w:adjustRightInd w:val="0"/>
        <w:spacing w:after="0"/>
        <w:rPr>
          <w:rFonts w:ascii="Courier" w:hAnsi="Courier"/>
        </w:rPr>
      </w:pPr>
      <w:r>
        <w:rPr>
          <w:rFonts w:ascii="Courier" w:hAnsi="Courier"/>
        </w:rPr>
        <w:t>normcheck(XAL)</w:t>
      </w:r>
    </w:p>
    <w:p w:rsidR="000655CB" w:rsidRDefault="000655CB" w:rsidP="00E64803">
      <w:pPr>
        <w:widowControl w:val="0"/>
        <w:autoSpaceDE w:val="0"/>
        <w:autoSpaceDN w:val="0"/>
        <w:adjustRightInd w:val="0"/>
        <w:spacing w:after="0"/>
        <w:rPr>
          <w:rFonts w:ascii="Courier" w:hAnsi="Courier"/>
        </w:rPr>
      </w:pPr>
    </w:p>
    <w:p w:rsidR="000655CB" w:rsidRDefault="000655CB" w:rsidP="00E64803">
      <w:pPr>
        <w:widowControl w:val="0"/>
        <w:autoSpaceDE w:val="0"/>
        <w:autoSpaceDN w:val="0"/>
        <w:adjustRightInd w:val="0"/>
        <w:spacing w:after="0"/>
        <w:rPr>
          <w:rFonts w:ascii="Courier" w:hAnsi="Courier"/>
        </w:rPr>
      </w:pPr>
      <w:r>
        <w:rPr>
          <w:rFonts w:ascii="Courier" w:hAnsi="Courier"/>
        </w:rPr>
        <w:t xml:space="preserve">You should get something like these two figures. </w:t>
      </w:r>
      <w:r w:rsidR="00E61E4B">
        <w:t>Normcheck plots histograms and barplots of log-fold change vs. median for all spectra.  Notice that these spectra are right-shifted with high fold-changes for nearly all datapoints.  This distribution indicates a normalization issue</w:t>
      </w:r>
    </w:p>
    <w:p w:rsidR="000655CB" w:rsidRDefault="000655CB" w:rsidP="00E64803">
      <w:pPr>
        <w:widowControl w:val="0"/>
        <w:autoSpaceDE w:val="0"/>
        <w:autoSpaceDN w:val="0"/>
        <w:adjustRightInd w:val="0"/>
        <w:spacing w:after="0"/>
        <w:rPr>
          <w:rFonts w:ascii="Courier" w:hAnsi="Courier"/>
        </w:rPr>
      </w:pPr>
    </w:p>
    <w:p w:rsidR="000655CB" w:rsidRPr="000655CB" w:rsidRDefault="000655CB" w:rsidP="00E64803">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14:anchorId="677CA698" wp14:editId="34101160">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check_xa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E61E4B" w:rsidRDefault="00E61E4B" w:rsidP="00E64803">
      <w:pPr>
        <w:widowControl w:val="0"/>
        <w:autoSpaceDE w:val="0"/>
        <w:autoSpaceDN w:val="0"/>
        <w:adjustRightInd w:val="0"/>
        <w:spacing w:after="0"/>
        <w:rPr>
          <w:rFonts w:ascii="Courier" w:hAnsi="Courier" w:cs="Courier"/>
          <w:color w:val="228B22"/>
        </w:rPr>
      </w:pPr>
    </w:p>
    <w:p w:rsidR="00E61E4B" w:rsidRDefault="00E61E4B" w:rsidP="00E64803">
      <w:pPr>
        <w:widowControl w:val="0"/>
        <w:autoSpaceDE w:val="0"/>
        <w:autoSpaceDN w:val="0"/>
        <w:adjustRightInd w:val="0"/>
        <w:spacing w:after="0"/>
        <w:rPr>
          <w:rFonts w:ascii="Courier" w:hAnsi="Courier" w:cs="Courier"/>
          <w:color w:val="228B22"/>
        </w:rPr>
      </w:pPr>
      <w:r>
        <w:rPr>
          <w:rFonts w:ascii="Courier" w:hAnsi="Courier" w:cs="Courier"/>
          <w:noProof/>
          <w:color w:val="228B22"/>
          <w:lang w:eastAsia="en-US"/>
        </w:rPr>
        <w:drawing>
          <wp:inline distT="0" distB="0" distL="0" distR="0">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checkxal_2.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E61E4B" w:rsidRPr="00E61E4B" w:rsidRDefault="00E61E4B" w:rsidP="00E64803">
      <w:pPr>
        <w:widowControl w:val="0"/>
        <w:autoSpaceDE w:val="0"/>
        <w:autoSpaceDN w:val="0"/>
        <w:adjustRightInd w:val="0"/>
        <w:spacing w:after="0"/>
        <w:rPr>
          <w:rFonts w:ascii="Courier" w:hAnsi="Courier" w:cs="Courier"/>
        </w:rPr>
      </w:pPr>
      <w:r w:rsidRPr="00E61E4B">
        <w:rPr>
          <w:rFonts w:ascii="Courier" w:hAnsi="Courier" w:cs="Courier"/>
        </w:rPr>
        <w:t xml:space="preserve">So we can try normalizing using two of the many methods.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Pr="000655CB" w:rsidRDefault="00E64803" w:rsidP="00E64803">
      <w:pPr>
        <w:widowControl w:val="0"/>
        <w:autoSpaceDE w:val="0"/>
        <w:autoSpaceDN w:val="0"/>
        <w:adjustRightInd w:val="0"/>
        <w:spacing w:after="0"/>
        <w:rPr>
          <w:rFonts w:ascii="Courier" w:hAnsi="Courier" w:cs="Times New Roman"/>
          <w:b/>
          <w:sz w:val="32"/>
          <w:szCs w:val="32"/>
          <w:u w:val="single"/>
        </w:rPr>
      </w:pPr>
      <w:r w:rsidRPr="000655CB">
        <w:rPr>
          <w:rFonts w:ascii="Courier" w:hAnsi="Courier" w:cs="Courier"/>
          <w:b/>
          <w:sz w:val="32"/>
          <w:szCs w:val="32"/>
          <w:u w:val="single"/>
        </w:rPr>
        <w:t>PQN</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XALN=normalize(XAL,</w:t>
      </w:r>
      <w:r>
        <w:rPr>
          <w:rFonts w:ascii="Courier" w:hAnsi="Courier" w:cs="Courier"/>
          <w:color w:val="A020F0"/>
        </w:rPr>
        <w:t>'PQN'</w:t>
      </w:r>
      <w:r>
        <w:rPr>
          <w:rFonts w:ascii="Courier" w:hAnsi="Courier" w:cs="Courier"/>
          <w:color w:val="000000"/>
        </w:rPr>
        <w:t>);</w:t>
      </w:r>
    </w:p>
    <w:p w:rsidR="00E64803" w:rsidRDefault="00E64803" w:rsidP="00E64803">
      <w:pPr>
        <w:widowControl w:val="0"/>
        <w:autoSpaceDE w:val="0"/>
        <w:autoSpaceDN w:val="0"/>
        <w:adjustRightInd w:val="0"/>
        <w:spacing w:after="0"/>
        <w:rPr>
          <w:rFonts w:ascii="Courier" w:hAnsi="Courier" w:cs="Times New Roman"/>
        </w:rPr>
      </w:pPr>
    </w:p>
    <w:p w:rsidR="00E64803" w:rsidRPr="000655CB" w:rsidRDefault="00E64803" w:rsidP="00E64803">
      <w:pPr>
        <w:widowControl w:val="0"/>
        <w:autoSpaceDE w:val="0"/>
        <w:autoSpaceDN w:val="0"/>
        <w:adjustRightInd w:val="0"/>
        <w:spacing w:after="0"/>
        <w:rPr>
          <w:rFonts w:ascii="Courier" w:hAnsi="Courier" w:cs="Times New Roman"/>
        </w:rPr>
      </w:pPr>
      <w:r w:rsidRPr="000655CB">
        <w:rPr>
          <w:rFonts w:ascii="Courier" w:hAnsi="Courier" w:cs="Courier"/>
        </w:rPr>
        <w:t>and visualize</w:t>
      </w:r>
    </w:p>
    <w:p w:rsidR="00E61E4B" w:rsidRDefault="00E61E4B" w:rsidP="00E61E4B">
      <w:pPr>
        <w:widowControl w:val="0"/>
        <w:autoSpaceDE w:val="0"/>
        <w:autoSpaceDN w:val="0"/>
        <w:adjustRightInd w:val="0"/>
        <w:spacing w:after="0"/>
        <w:rPr>
          <w:rFonts w:ascii="Courier" w:hAnsi="Courier" w:cs="Courier"/>
          <w:color w:val="228B22"/>
        </w:rPr>
      </w:pPr>
    </w:p>
    <w:p w:rsidR="00E61E4B" w:rsidRDefault="00E61E4B" w:rsidP="00E61E4B">
      <w:pPr>
        <w:widowControl w:val="0"/>
        <w:autoSpaceDE w:val="0"/>
        <w:autoSpaceDN w:val="0"/>
        <w:adjustRightInd w:val="0"/>
        <w:spacing w:after="0"/>
        <w:rPr>
          <w:rFonts w:ascii="Courier" w:hAnsi="Courier" w:cs="Times New Roman"/>
        </w:rPr>
      </w:pPr>
      <w:r>
        <w:rPr>
          <w:rFonts w:ascii="Courier" w:hAnsi="Courier" w:cs="Courier"/>
          <w:color w:val="000000"/>
        </w:rPr>
        <w:t>normcheck(XALN)</w:t>
      </w:r>
    </w:p>
    <w:p w:rsidR="00E64803" w:rsidRDefault="00E64803" w:rsidP="00E64803">
      <w:pPr>
        <w:widowControl w:val="0"/>
        <w:autoSpaceDE w:val="0"/>
        <w:autoSpaceDN w:val="0"/>
        <w:adjustRightInd w:val="0"/>
        <w:spacing w:after="0"/>
        <w:rPr>
          <w:rFonts w:ascii="Courier" w:hAnsi="Courier" w:cs="Times New Roman"/>
        </w:rPr>
      </w:pPr>
    </w:p>
    <w:p w:rsidR="00E61E4B" w:rsidRDefault="00E61E4B" w:rsidP="00E64803">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extent cx="3657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checkxaln.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E64803" w:rsidRDefault="00E64803" w:rsidP="00E64803">
      <w:pPr>
        <w:widowControl w:val="0"/>
        <w:autoSpaceDE w:val="0"/>
        <w:autoSpaceDN w:val="0"/>
        <w:adjustRightInd w:val="0"/>
        <w:spacing w:after="0"/>
        <w:rPr>
          <w:rFonts w:ascii="Courier" w:hAnsi="Courier" w:cs="Courier"/>
          <w:color w:val="000000"/>
        </w:rPr>
      </w:pPr>
      <w:r>
        <w:rPr>
          <w:rFonts w:ascii="Courier" w:hAnsi="Courier" w:cs="Courier"/>
          <w:color w:val="000000"/>
        </w:rPr>
        <w:t xml:space="preserve"> </w:t>
      </w:r>
    </w:p>
    <w:p w:rsidR="00E61E4B" w:rsidRDefault="00E61E4B" w:rsidP="00E64803">
      <w:pPr>
        <w:widowControl w:val="0"/>
        <w:autoSpaceDE w:val="0"/>
        <w:autoSpaceDN w:val="0"/>
        <w:adjustRightInd w:val="0"/>
        <w:spacing w:after="0"/>
        <w:rPr>
          <w:rFonts w:ascii="Courier" w:hAnsi="Courier" w:cs="Courier"/>
          <w:color w:val="000000"/>
        </w:rPr>
      </w:pPr>
      <w:r>
        <w:rPr>
          <w:rFonts w:ascii="Courier" w:hAnsi="Courier" w:cs="Courier"/>
          <w:color w:val="000000"/>
        </w:rPr>
        <w:t xml:space="preserve">and </w:t>
      </w:r>
    </w:p>
    <w:p w:rsidR="00E61E4B" w:rsidRDefault="00E61E4B" w:rsidP="00E64803">
      <w:pPr>
        <w:widowControl w:val="0"/>
        <w:autoSpaceDE w:val="0"/>
        <w:autoSpaceDN w:val="0"/>
        <w:adjustRightInd w:val="0"/>
        <w:spacing w:after="0"/>
        <w:rPr>
          <w:rFonts w:ascii="Courier" w:hAnsi="Courier" w:cs="Courier"/>
          <w:color w:val="000000"/>
        </w:rPr>
      </w:pPr>
    </w:p>
    <w:p w:rsidR="00E61E4B" w:rsidRDefault="00E61E4B" w:rsidP="00E64803">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extent cx="3596640" cy="2697480"/>
            <wp:effectExtent l="0" t="0" r="1016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checxaln2.png"/>
                    <pic:cNvPicPr/>
                  </pic:nvPicPr>
                  <pic:blipFill>
                    <a:blip r:embed="rId16">
                      <a:extLst>
                        <a:ext uri="{28A0092B-C50C-407E-A947-70E740481C1C}">
                          <a14:useLocalDpi xmlns:a14="http://schemas.microsoft.com/office/drawing/2010/main" val="0"/>
                        </a:ext>
                      </a:extLst>
                    </a:blip>
                    <a:stretch>
                      <a:fillRect/>
                    </a:stretch>
                  </pic:blipFill>
                  <pic:spPr>
                    <a:xfrm>
                      <a:off x="0" y="0"/>
                      <a:ext cx="3596640" cy="2697480"/>
                    </a:xfrm>
                    <a:prstGeom prst="rect">
                      <a:avLst/>
                    </a:prstGeom>
                  </pic:spPr>
                </pic:pic>
              </a:graphicData>
            </a:graphic>
          </wp:inline>
        </w:drawing>
      </w:r>
    </w:p>
    <w:p w:rsidR="00E61E4B" w:rsidRDefault="00E61E4B" w:rsidP="00E61E4B">
      <w:r>
        <w:t xml:space="preserve">Notice that LFC distributions are now centered at 0.  </w:t>
      </w:r>
    </w:p>
    <w:p w:rsidR="00E61E4B" w:rsidRDefault="00E61E4B" w:rsidP="00E61E4B">
      <w:r>
        <w:t xml:space="preserve">This resolves previously mentioned with the non-normalized data.  Also, potential class differences in this signal are now more notable.  </w:t>
      </w:r>
    </w:p>
    <w:p w:rsidR="00E61E4B" w:rsidRDefault="00E61E4B" w:rsidP="00E61E4B">
      <w:r>
        <w:t>figure, plot(ppm,XALN)</w:t>
      </w:r>
    </w:p>
    <w:p w:rsidR="00E61E4B" w:rsidRDefault="00E61E4B" w:rsidP="00E61E4B">
      <w:r>
        <w:t>set(gca,'XDir','rev')</w:t>
      </w:r>
    </w:p>
    <w:p w:rsidR="00E61E4B" w:rsidRDefault="00E61E4B" w:rsidP="00E61E4B"/>
    <w:p w:rsidR="00236D6D" w:rsidRDefault="00236D6D" w:rsidP="00E61E4B">
      <w:r>
        <w:rPr>
          <w:noProof/>
          <w:lang w:eastAsia="en-US"/>
        </w:rPr>
        <w:drawing>
          <wp:inline distT="0" distB="0" distL="0" distR="0">
            <wp:extent cx="39624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ized.png"/>
                    <pic:cNvPicPr/>
                  </pic:nvPicPr>
                  <pic:blipFill>
                    <a:blip r:embed="rId17">
                      <a:extLst>
                        <a:ext uri="{28A0092B-C50C-407E-A947-70E740481C1C}">
                          <a14:useLocalDpi xmlns:a14="http://schemas.microsoft.com/office/drawing/2010/main" val="0"/>
                        </a:ext>
                      </a:extLst>
                    </a:blip>
                    <a:stretch>
                      <a:fillRect/>
                    </a:stretch>
                  </pic:blipFill>
                  <pic:spPr>
                    <a:xfrm>
                      <a:off x="0" y="0"/>
                      <a:ext cx="3962400" cy="2971800"/>
                    </a:xfrm>
                    <a:prstGeom prst="rect">
                      <a:avLst/>
                    </a:prstGeom>
                  </pic:spPr>
                </pic:pic>
              </a:graphicData>
            </a:graphic>
          </wp:inline>
        </w:drawing>
      </w:r>
    </w:p>
    <w:p w:rsidR="00236D6D" w:rsidRDefault="00236D6D" w:rsidP="00E61E4B"/>
    <w:p w:rsidR="00E64803" w:rsidRPr="00E61E4B" w:rsidRDefault="00E61E4B" w:rsidP="00E61E4B">
      <w:r>
        <w:t xml:space="preserve">Let’s now check the scaling of this data. </w:t>
      </w:r>
    </w:p>
    <w:p w:rsidR="00E61E4B" w:rsidRDefault="00E64803" w:rsidP="00E64803">
      <w:pPr>
        <w:widowControl w:val="0"/>
        <w:autoSpaceDE w:val="0"/>
        <w:autoSpaceDN w:val="0"/>
        <w:adjustRightInd w:val="0"/>
        <w:spacing w:after="0"/>
        <w:rPr>
          <w:rFonts w:ascii="Courier" w:hAnsi="Courier" w:cs="Courier"/>
          <w:color w:val="000000"/>
        </w:rPr>
      </w:pPr>
      <w:r>
        <w:rPr>
          <w:rFonts w:ascii="Courier" w:hAnsi="Courier" w:cs="Courier"/>
          <w:color w:val="000000"/>
        </w:rPr>
        <w:t>varcheck(XALN)</w:t>
      </w:r>
    </w:p>
    <w:p w:rsidR="00E61E4B" w:rsidRDefault="00E61E4B" w:rsidP="00E64803">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14:anchorId="4CE75461" wp14:editId="619CE9FF">
            <wp:extent cx="3652520" cy="273939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check_1.png"/>
                    <pic:cNvPicPr/>
                  </pic:nvPicPr>
                  <pic:blipFill>
                    <a:blip r:embed="rId18">
                      <a:extLst>
                        <a:ext uri="{28A0092B-C50C-407E-A947-70E740481C1C}">
                          <a14:useLocalDpi xmlns:a14="http://schemas.microsoft.com/office/drawing/2010/main" val="0"/>
                        </a:ext>
                      </a:extLst>
                    </a:blip>
                    <a:stretch>
                      <a:fillRect/>
                    </a:stretch>
                  </pic:blipFill>
                  <pic:spPr>
                    <a:xfrm>
                      <a:off x="0" y="0"/>
                      <a:ext cx="3652520" cy="2739390"/>
                    </a:xfrm>
                    <a:prstGeom prst="rect">
                      <a:avLst/>
                    </a:prstGeom>
                  </pic:spPr>
                </pic:pic>
              </a:graphicData>
            </a:graphic>
          </wp:inline>
        </w:drawing>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1E4B" w:rsidRDefault="00E61E4B" w:rsidP="00E64803">
      <w:pPr>
        <w:widowControl w:val="0"/>
        <w:autoSpaceDE w:val="0"/>
        <w:autoSpaceDN w:val="0"/>
        <w:adjustRightInd w:val="0"/>
        <w:spacing w:after="0"/>
        <w:rPr>
          <w:rFonts w:ascii="Courier" w:hAnsi="Courier" w:cs="Courier"/>
          <w:color w:val="228B22"/>
        </w:rPr>
      </w:pPr>
      <w:r>
        <w:rPr>
          <w:rFonts w:ascii="Courier" w:hAnsi="Courier" w:cs="Courier"/>
          <w:noProof/>
          <w:color w:val="228B22"/>
          <w:lang w:eastAsia="en-US"/>
        </w:rPr>
        <w:drawing>
          <wp:inline distT="0" distB="0" distL="0" distR="0" wp14:anchorId="15B16280" wp14:editId="511C98BF">
            <wp:extent cx="3652520" cy="2739390"/>
            <wp:effectExtent l="0" t="0" r="508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check_3.png"/>
                    <pic:cNvPicPr/>
                  </pic:nvPicPr>
                  <pic:blipFill>
                    <a:blip r:embed="rId19">
                      <a:extLst>
                        <a:ext uri="{28A0092B-C50C-407E-A947-70E740481C1C}">
                          <a14:useLocalDpi xmlns:a14="http://schemas.microsoft.com/office/drawing/2010/main" val="0"/>
                        </a:ext>
                      </a:extLst>
                    </a:blip>
                    <a:stretch>
                      <a:fillRect/>
                    </a:stretch>
                  </pic:blipFill>
                  <pic:spPr>
                    <a:xfrm>
                      <a:off x="0" y="0"/>
                      <a:ext cx="3652520" cy="2739390"/>
                    </a:xfrm>
                    <a:prstGeom prst="rect">
                      <a:avLst/>
                    </a:prstGeom>
                  </pic:spPr>
                </pic:pic>
              </a:graphicData>
            </a:graphic>
          </wp:inline>
        </w:drawing>
      </w:r>
    </w:p>
    <w:p w:rsidR="00E61E4B" w:rsidRDefault="00E61E4B" w:rsidP="00E64803">
      <w:pPr>
        <w:widowControl w:val="0"/>
        <w:autoSpaceDE w:val="0"/>
        <w:autoSpaceDN w:val="0"/>
        <w:adjustRightInd w:val="0"/>
        <w:spacing w:after="0"/>
        <w:rPr>
          <w:rFonts w:ascii="Courier" w:hAnsi="Courier" w:cs="Courier"/>
          <w:color w:val="228B22"/>
        </w:rPr>
      </w:pPr>
    </w:p>
    <w:p w:rsidR="00E61E4B" w:rsidRDefault="00E61E4B" w:rsidP="00E61E4B">
      <w:r>
        <w:t xml:space="preserve">These two plots show signal variance by rank (top) and chemical shift (bottom).  They indicate that a small number of intense peaks dominate the variance of the un-scaled dataset.  </w:t>
      </w:r>
    </w:p>
    <w:p w:rsidR="00E61E4B" w:rsidRDefault="00E61E4B" w:rsidP="00E64803">
      <w:pPr>
        <w:widowControl w:val="0"/>
        <w:autoSpaceDE w:val="0"/>
        <w:autoSpaceDN w:val="0"/>
        <w:adjustRightInd w:val="0"/>
        <w:spacing w:after="0"/>
        <w:rPr>
          <w:rFonts w:ascii="Courier" w:hAnsi="Courier" w:cs="Courier"/>
          <w:color w:val="228B22"/>
        </w:rPr>
      </w:pPr>
    </w:p>
    <w:p w:rsidR="00E64803" w:rsidRPr="00236D6D" w:rsidRDefault="00E61E4B" w:rsidP="00E64803">
      <w:pPr>
        <w:widowControl w:val="0"/>
        <w:autoSpaceDE w:val="0"/>
        <w:autoSpaceDN w:val="0"/>
        <w:adjustRightInd w:val="0"/>
        <w:spacing w:after="0"/>
        <w:rPr>
          <w:rFonts w:ascii="Courier" w:hAnsi="Courier" w:cs="Courier"/>
        </w:rPr>
      </w:pPr>
      <w:r w:rsidRPr="00236D6D">
        <w:rPr>
          <w:rFonts w:ascii="Courier" w:hAnsi="Courier" w:cs="Courier"/>
        </w:rPr>
        <w:t>Lets t</w:t>
      </w:r>
      <w:r w:rsidR="00E64803" w:rsidRPr="00236D6D">
        <w:rPr>
          <w:rFonts w:ascii="Courier" w:hAnsi="Courier" w:cs="Courier"/>
        </w:rPr>
        <w:t>ry different scaling methods</w:t>
      </w:r>
    </w:p>
    <w:p w:rsidR="00E61E4B" w:rsidRDefault="00E61E4B" w:rsidP="00E64803">
      <w:pPr>
        <w:widowControl w:val="0"/>
        <w:autoSpaceDE w:val="0"/>
        <w:autoSpaceDN w:val="0"/>
        <w:adjustRightInd w:val="0"/>
        <w:spacing w:after="0"/>
        <w:rPr>
          <w:rFonts w:ascii="Courier" w:hAnsi="Courier" w:cs="Courier"/>
          <w:color w:val="228B22"/>
        </w:rPr>
      </w:pPr>
    </w:p>
    <w:p w:rsidR="00E61E4B" w:rsidRDefault="00E61E4B" w:rsidP="00E64803">
      <w:pPr>
        <w:widowControl w:val="0"/>
        <w:autoSpaceDE w:val="0"/>
        <w:autoSpaceDN w:val="0"/>
        <w:adjustRightInd w:val="0"/>
        <w:spacing w:after="0"/>
        <w:rPr>
          <w:rFonts w:ascii="Courier" w:hAnsi="Courier" w:cs="Times New Roman"/>
        </w:rPr>
      </w:pP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XALSN=scale(XALN,</w:t>
      </w:r>
      <w:r>
        <w:rPr>
          <w:rFonts w:ascii="Courier" w:hAnsi="Courier" w:cs="Courier"/>
          <w:color w:val="A020F0"/>
        </w:rPr>
        <w:t>'logoff'</w:t>
      </w:r>
      <w:r>
        <w:rPr>
          <w:rFonts w:ascii="Courier" w:hAnsi="Courier" w:cs="Courier"/>
          <w:color w:val="000000"/>
        </w:rPr>
        <w:t>);</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varcheck(XALSN)</w:t>
      </w:r>
    </w:p>
    <w:p w:rsidR="00E64803" w:rsidRDefault="00E64803" w:rsidP="00E64803">
      <w:pPr>
        <w:widowControl w:val="0"/>
        <w:autoSpaceDE w:val="0"/>
        <w:autoSpaceDN w:val="0"/>
        <w:adjustRightInd w:val="0"/>
        <w:spacing w:after="0"/>
        <w:rPr>
          <w:rFonts w:ascii="Courier" w:hAnsi="Courier" w:cs="Courier"/>
          <w:color w:val="000000"/>
        </w:rPr>
      </w:pPr>
      <w:r>
        <w:rPr>
          <w:rFonts w:ascii="Courier" w:hAnsi="Courier" w:cs="Courier"/>
          <w:color w:val="000000"/>
        </w:rPr>
        <w:t xml:space="preserve"> </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XALSN=scale(XALN,</w:t>
      </w:r>
      <w:r>
        <w:rPr>
          <w:rFonts w:ascii="Courier" w:hAnsi="Courier" w:cs="Courier"/>
          <w:color w:val="A020F0"/>
        </w:rPr>
        <w:t>'pareto'</w:t>
      </w:r>
      <w:r>
        <w:rPr>
          <w:rFonts w:ascii="Courier" w:hAnsi="Courier" w:cs="Courier"/>
          <w:color w:val="000000"/>
        </w:rPr>
        <w:t>);</w:t>
      </w:r>
    </w:p>
    <w:p w:rsidR="00534E65" w:rsidRDefault="00534E65" w:rsidP="00534E65">
      <w:pPr>
        <w:widowControl w:val="0"/>
        <w:autoSpaceDE w:val="0"/>
        <w:autoSpaceDN w:val="0"/>
        <w:adjustRightInd w:val="0"/>
        <w:spacing w:after="0"/>
        <w:rPr>
          <w:rFonts w:ascii="Courier" w:hAnsi="Courier" w:cs="Courier"/>
          <w:color w:val="000000"/>
        </w:rPr>
      </w:pPr>
      <w:r>
        <w:rPr>
          <w:rFonts w:ascii="Courier" w:hAnsi="Courier" w:cs="Courier"/>
          <w:color w:val="000000"/>
        </w:rPr>
        <w:t>varcheck(XALSN)</w:t>
      </w:r>
    </w:p>
    <w:p w:rsidR="00562E80" w:rsidRDefault="00562E80" w:rsidP="00534E65">
      <w:pPr>
        <w:widowControl w:val="0"/>
        <w:autoSpaceDE w:val="0"/>
        <w:autoSpaceDN w:val="0"/>
        <w:adjustRightInd w:val="0"/>
        <w:spacing w:after="0"/>
        <w:rPr>
          <w:rFonts w:ascii="Courier" w:hAnsi="Courier" w:cs="Times New Roman"/>
        </w:rPr>
      </w:pPr>
    </w:p>
    <w:p w:rsidR="00CB7C60" w:rsidRPr="00CB7C60" w:rsidRDefault="00CB7C60" w:rsidP="00CB7C60">
      <w:pPr>
        <w:rPr>
          <w:sz w:val="40"/>
          <w:szCs w:val="40"/>
        </w:rPr>
      </w:pPr>
      <w:r w:rsidRPr="00CB7C60">
        <w:rPr>
          <w:sz w:val="40"/>
          <w:szCs w:val="40"/>
        </w:rPr>
        <w:t>Step 3: Statistical Analysis and Pattern Recognition</w:t>
      </w:r>
    </w:p>
    <w:p w:rsidR="00E64803" w:rsidRPr="00562E80" w:rsidRDefault="00E64803" w:rsidP="00E64803">
      <w:pPr>
        <w:widowControl w:val="0"/>
        <w:autoSpaceDE w:val="0"/>
        <w:autoSpaceDN w:val="0"/>
        <w:adjustRightInd w:val="0"/>
        <w:spacing w:after="0"/>
        <w:rPr>
          <w:rFonts w:ascii="Courier" w:hAnsi="Courier" w:cs="Times New Roman"/>
        </w:rPr>
      </w:pPr>
      <w:r w:rsidRPr="00562E80">
        <w:rPr>
          <w:rFonts w:ascii="Courier" w:hAnsi="Courier" w:cs="Courier"/>
        </w:rPr>
        <w:t>Principle Component Analysis- lets look at 5 components</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PCA=nipalsPCA(XALSN,5);</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Pr="00534E65" w:rsidRDefault="00E64803" w:rsidP="00E64803">
      <w:pPr>
        <w:widowControl w:val="0"/>
        <w:autoSpaceDE w:val="0"/>
        <w:autoSpaceDN w:val="0"/>
        <w:adjustRightInd w:val="0"/>
        <w:spacing w:after="0"/>
        <w:rPr>
          <w:rFonts w:ascii="Courier" w:hAnsi="Courier" w:cs="Times New Roman"/>
        </w:rPr>
      </w:pPr>
      <w:r w:rsidRPr="00534E65">
        <w:rPr>
          <w:rFonts w:ascii="Courier" w:hAnsi="Courier" w:cs="Courier"/>
        </w:rPr>
        <w:t>Visulaize the different scores plots to see which component separates</w:t>
      </w:r>
      <w:r w:rsidR="00534E65" w:rsidRPr="00534E65">
        <w:rPr>
          <w:rFonts w:ascii="Courier" w:hAnsi="Courier" w:cs="Times New Roman"/>
        </w:rPr>
        <w:t xml:space="preserve"> </w:t>
      </w:r>
      <w:r w:rsidRPr="00534E65">
        <w:rPr>
          <w:rFonts w:ascii="Courier" w:hAnsi="Courier" w:cs="Courier"/>
        </w:rPr>
        <w:t>the groups best</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VisScores(XALSN,PCA,[1 2],y);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VisScores(XALSN,PCA,[1 3],y);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VisScores(XALSN,PCA,[1 4],y);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VisScores(XALSN,PCA,[1 5],y);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VisScores(XALSN,PCA,[2 3],y);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VisScores(XALSN,PCA,[2 4],y);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VisScores(XALSN,PCA,[2 5],y);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VisScores(XALSN,PCA,[3 4],y);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VisScores(XALSN,PCA,[3 5],y);</w:t>
      </w:r>
    </w:p>
    <w:p w:rsidR="00534E65" w:rsidRDefault="00534E65" w:rsidP="00534E65">
      <w:pPr>
        <w:widowControl w:val="0"/>
        <w:autoSpaceDE w:val="0"/>
        <w:autoSpaceDN w:val="0"/>
        <w:adjustRightInd w:val="0"/>
        <w:spacing w:after="0"/>
        <w:rPr>
          <w:rFonts w:ascii="Courier" w:hAnsi="Courier" w:cs="Times New Roman"/>
        </w:rPr>
      </w:pPr>
      <w:r>
        <w:rPr>
          <w:rFonts w:ascii="Courier" w:hAnsi="Courier" w:cs="Courier"/>
          <w:color w:val="000000"/>
        </w:rPr>
        <w:t>VisScores(XALSN,PCA,[4 5],y);</w:t>
      </w:r>
    </w:p>
    <w:p w:rsidR="00534E65" w:rsidRDefault="00534E65" w:rsidP="00E64803">
      <w:pPr>
        <w:widowControl w:val="0"/>
        <w:autoSpaceDE w:val="0"/>
        <w:autoSpaceDN w:val="0"/>
        <w:adjustRightInd w:val="0"/>
        <w:spacing w:after="0"/>
        <w:rPr>
          <w:rFonts w:ascii="Courier" w:hAnsi="Courier" w:cs="Courier"/>
          <w:color w:val="000000"/>
        </w:rPr>
      </w:pPr>
    </w:p>
    <w:p w:rsidR="00534E65" w:rsidRDefault="00534E65" w:rsidP="00E64803">
      <w:pPr>
        <w:widowControl w:val="0"/>
        <w:autoSpaceDE w:val="0"/>
        <w:autoSpaceDN w:val="0"/>
        <w:adjustRightInd w:val="0"/>
        <w:spacing w:after="0"/>
        <w:rPr>
          <w:rFonts w:ascii="Courier" w:hAnsi="Courier" w:cs="Courier"/>
          <w:color w:val="000000"/>
        </w:rPr>
      </w:pPr>
      <w:r>
        <w:rPr>
          <w:rFonts w:ascii="Courier" w:hAnsi="Courier" w:cs="Courier"/>
          <w:color w:val="000000"/>
        </w:rPr>
        <w:t>Example: VisScores(XALN,PCA,[1 2],y);</w:t>
      </w:r>
    </w:p>
    <w:p w:rsidR="00534E65" w:rsidRDefault="00534E65" w:rsidP="00E64803">
      <w:pPr>
        <w:widowControl w:val="0"/>
        <w:autoSpaceDE w:val="0"/>
        <w:autoSpaceDN w:val="0"/>
        <w:adjustRightInd w:val="0"/>
        <w:spacing w:after="0"/>
        <w:rPr>
          <w:rFonts w:ascii="Courier" w:hAnsi="Courier" w:cs="Courier"/>
          <w:color w:val="000000"/>
        </w:rPr>
      </w:pPr>
    </w:p>
    <w:p w:rsidR="00534E65" w:rsidRDefault="00534E65" w:rsidP="00E64803">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extent cx="4109720" cy="308229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es.png"/>
                    <pic:cNvPicPr/>
                  </pic:nvPicPr>
                  <pic:blipFill>
                    <a:blip r:embed="rId20">
                      <a:extLst>
                        <a:ext uri="{28A0092B-C50C-407E-A947-70E740481C1C}">
                          <a14:useLocalDpi xmlns:a14="http://schemas.microsoft.com/office/drawing/2010/main" val="0"/>
                        </a:ext>
                      </a:extLst>
                    </a:blip>
                    <a:stretch>
                      <a:fillRect/>
                    </a:stretch>
                  </pic:blipFill>
                  <pic:spPr>
                    <a:xfrm>
                      <a:off x="0" y="0"/>
                      <a:ext cx="4109720" cy="3082290"/>
                    </a:xfrm>
                    <a:prstGeom prst="rect">
                      <a:avLst/>
                    </a:prstGeom>
                  </pic:spPr>
                </pic:pic>
              </a:graphicData>
            </a:graphic>
          </wp:inline>
        </w:drawing>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Pr="00534E65" w:rsidRDefault="00E64803" w:rsidP="00E64803">
      <w:pPr>
        <w:widowControl w:val="0"/>
        <w:autoSpaceDE w:val="0"/>
        <w:autoSpaceDN w:val="0"/>
        <w:adjustRightInd w:val="0"/>
        <w:spacing w:after="0"/>
        <w:rPr>
          <w:rFonts w:ascii="Courier" w:hAnsi="Courier" w:cs="Times New Roman"/>
        </w:rPr>
      </w:pPr>
      <w:r w:rsidRPr="00534E65">
        <w:rPr>
          <w:rFonts w:ascii="Courier" w:hAnsi="Courier" w:cs="Courier"/>
        </w:rPr>
        <w:t>Visualize the loadings plot associated with the scores plot that</w:t>
      </w:r>
      <w:r w:rsidR="00534E65" w:rsidRPr="00534E65">
        <w:rPr>
          <w:rFonts w:ascii="Courier" w:hAnsi="Courier" w:cs="Times New Roman"/>
        </w:rPr>
        <w:t xml:space="preserve"> </w:t>
      </w:r>
      <w:r w:rsidRPr="00534E65">
        <w:rPr>
          <w:rFonts w:ascii="Courier" w:hAnsi="Courier" w:cs="Courier"/>
        </w:rPr>
        <w:t>separates best</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E64803" w:rsidP="00E64803">
      <w:pPr>
        <w:widowControl w:val="0"/>
        <w:autoSpaceDE w:val="0"/>
        <w:autoSpaceDN w:val="0"/>
        <w:adjustRightInd w:val="0"/>
        <w:spacing w:after="0"/>
        <w:rPr>
          <w:rFonts w:ascii="Courier" w:hAnsi="Courier" w:cs="Courier"/>
          <w:color w:val="000000"/>
        </w:rPr>
      </w:pPr>
      <w:r>
        <w:rPr>
          <w:rFonts w:ascii="Courier" w:hAnsi="Courier" w:cs="Courier"/>
          <w:color w:val="000000"/>
        </w:rPr>
        <w:t>V</w:t>
      </w:r>
      <w:r w:rsidR="00534E65">
        <w:rPr>
          <w:rFonts w:ascii="Courier" w:hAnsi="Courier" w:cs="Courier"/>
          <w:color w:val="000000"/>
        </w:rPr>
        <w:t>isLoadings1D(XALN,PCA.loadings(1</w:t>
      </w:r>
      <w:r>
        <w:rPr>
          <w:rFonts w:ascii="Courier" w:hAnsi="Courier" w:cs="Courier"/>
          <w:color w:val="000000"/>
        </w:rPr>
        <w:t>,:),ppm)</w:t>
      </w:r>
    </w:p>
    <w:p w:rsidR="00534E65" w:rsidRDefault="00534E65" w:rsidP="00E64803">
      <w:pPr>
        <w:widowControl w:val="0"/>
        <w:autoSpaceDE w:val="0"/>
        <w:autoSpaceDN w:val="0"/>
        <w:adjustRightInd w:val="0"/>
        <w:spacing w:after="0"/>
        <w:rPr>
          <w:rFonts w:ascii="Courier" w:hAnsi="Courier" w:cs="Courier"/>
          <w:color w:val="000000"/>
        </w:rPr>
      </w:pPr>
    </w:p>
    <w:p w:rsidR="00534E65" w:rsidRDefault="00562E80" w:rsidP="00E64803">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extent cx="5486400" cy="411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to_loadings_pc1.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000000"/>
        </w:rPr>
        <w:t xml:space="preserve"> </w:t>
      </w:r>
    </w:p>
    <w:p w:rsidR="00E64803" w:rsidRDefault="00534E65" w:rsidP="00E64803">
      <w:pPr>
        <w:widowControl w:val="0"/>
        <w:autoSpaceDE w:val="0"/>
        <w:autoSpaceDN w:val="0"/>
        <w:adjustRightInd w:val="0"/>
        <w:spacing w:after="0"/>
        <w:rPr>
          <w:rFonts w:ascii="Courier" w:hAnsi="Courier" w:cs="Times New Roman"/>
        </w:rPr>
      </w:pPr>
      <w:r>
        <w:rPr>
          <w:rFonts w:ascii="Courier" w:hAnsi="Courier" w:cs="Times New Roman"/>
        </w:rPr>
        <w:t>Take a closer look at the peaks that are separating the two groups</w:t>
      </w:r>
    </w:p>
    <w:p w:rsidR="00534E65" w:rsidRDefault="00534E65" w:rsidP="00E64803">
      <w:pPr>
        <w:widowControl w:val="0"/>
        <w:autoSpaceDE w:val="0"/>
        <w:autoSpaceDN w:val="0"/>
        <w:adjustRightInd w:val="0"/>
        <w:spacing w:after="0"/>
        <w:rPr>
          <w:rFonts w:ascii="Courier" w:hAnsi="Courier" w:cs="Times New Roman"/>
        </w:rPr>
      </w:pPr>
    </w:p>
    <w:p w:rsidR="00562E80" w:rsidRDefault="00CB7C60" w:rsidP="00E64803">
      <w:pPr>
        <w:widowControl w:val="0"/>
        <w:autoSpaceDE w:val="0"/>
        <w:autoSpaceDN w:val="0"/>
        <w:adjustRightInd w:val="0"/>
        <w:spacing w:after="0"/>
        <w:rPr>
          <w:rFonts w:ascii="Courier" w:hAnsi="Courier" w:cs="Times New Roman"/>
        </w:rPr>
      </w:pPr>
      <w:r>
        <w:rPr>
          <w:rFonts w:ascii="Courier" w:hAnsi="Courier" w:cs="Times New Roman"/>
          <w:noProof/>
          <w:lang w:eastAsia="en-US"/>
        </w:rPr>
        <w:drawing>
          <wp:inline distT="0" distB="0" distL="0" distR="0">
            <wp:extent cx="4267200" cy="3200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eto_loadings_pc1_close.png"/>
                    <pic:cNvPicPr/>
                  </pic:nvPicPr>
                  <pic:blipFill>
                    <a:blip r:embed="rId22">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rsidR="00534E65" w:rsidRDefault="00534E65" w:rsidP="00E64803">
      <w:pPr>
        <w:widowControl w:val="0"/>
        <w:autoSpaceDE w:val="0"/>
        <w:autoSpaceDN w:val="0"/>
        <w:adjustRightInd w:val="0"/>
        <w:spacing w:after="0"/>
        <w:rPr>
          <w:rFonts w:ascii="Courier" w:hAnsi="Courier" w:cs="Times New Roman"/>
        </w:rPr>
      </w:pPr>
    </w:p>
    <w:p w:rsidR="00E64803" w:rsidRPr="00562E80" w:rsidRDefault="00E64803" w:rsidP="00E64803">
      <w:pPr>
        <w:widowControl w:val="0"/>
        <w:autoSpaceDE w:val="0"/>
        <w:autoSpaceDN w:val="0"/>
        <w:adjustRightInd w:val="0"/>
        <w:spacing w:after="0"/>
        <w:rPr>
          <w:rFonts w:ascii="Courier" w:hAnsi="Courier" w:cs="Times New Roman"/>
        </w:rPr>
      </w:pPr>
      <w:r w:rsidRPr="00562E80">
        <w:rPr>
          <w:rFonts w:ascii="Courier" w:hAnsi="Courier" w:cs="Courier"/>
        </w:rPr>
        <w:t>STOCSY with the peak that separates the two groups from your loadings</w:t>
      </w:r>
      <w:r w:rsidR="00562E80">
        <w:rPr>
          <w:rFonts w:ascii="Courier" w:hAnsi="Courier" w:cs="Times New Roman"/>
        </w:rPr>
        <w:t xml:space="preserve"> </w:t>
      </w:r>
      <w:r w:rsidRPr="00562E80">
        <w:rPr>
          <w:rFonts w:ascii="Courier" w:hAnsi="Courier" w:cs="Courier"/>
        </w:rPr>
        <w:t>plot</w:t>
      </w:r>
      <w:r w:rsidR="00562E80">
        <w:rPr>
          <w:rFonts w:ascii="Courier" w:hAnsi="Courier" w:cs="Courier"/>
        </w:rPr>
        <w:t xml:space="preserve"> such as 7.306. </w:t>
      </w:r>
    </w:p>
    <w:p w:rsidR="00E64803" w:rsidRDefault="00E64803" w:rsidP="00E64803">
      <w:pPr>
        <w:widowControl w:val="0"/>
        <w:autoSpaceDE w:val="0"/>
        <w:autoSpaceDN w:val="0"/>
        <w:adjustRightInd w:val="0"/>
        <w:spacing w:after="0"/>
        <w:rPr>
          <w:rFonts w:ascii="Courier" w:hAnsi="Courier" w:cs="Times New Roman"/>
        </w:rPr>
      </w:pPr>
      <w:r>
        <w:rPr>
          <w:rFonts w:ascii="Courier" w:hAnsi="Courier" w:cs="Courier"/>
          <w:color w:val="228B22"/>
        </w:rPr>
        <w:t xml:space="preserve"> </w:t>
      </w:r>
    </w:p>
    <w:p w:rsidR="00E64803" w:rsidRDefault="00562E80" w:rsidP="00E64803">
      <w:pPr>
        <w:widowControl w:val="0"/>
        <w:autoSpaceDE w:val="0"/>
        <w:autoSpaceDN w:val="0"/>
        <w:adjustRightInd w:val="0"/>
        <w:spacing w:after="0"/>
        <w:rPr>
          <w:rFonts w:ascii="Courier" w:hAnsi="Courier" w:cs="Times New Roman"/>
        </w:rPr>
      </w:pPr>
      <w:r>
        <w:rPr>
          <w:rFonts w:ascii="Courier" w:hAnsi="Courier" w:cs="Courier"/>
          <w:color w:val="000000"/>
        </w:rPr>
        <w:t>STOCSY(7.3</w:t>
      </w:r>
      <w:r w:rsidR="00CB7C60">
        <w:rPr>
          <w:rFonts w:ascii="Courier" w:hAnsi="Courier" w:cs="Courier"/>
          <w:color w:val="000000"/>
        </w:rPr>
        <w:t>,XALN,</w:t>
      </w:r>
      <w:r w:rsidR="00E64803">
        <w:rPr>
          <w:rFonts w:ascii="Courier" w:hAnsi="Courier" w:cs="Courier"/>
          <w:color w:val="000000"/>
        </w:rPr>
        <w:t>ppm);</w:t>
      </w:r>
    </w:p>
    <w:p w:rsidR="00E64803" w:rsidRDefault="00E64803" w:rsidP="00E64803">
      <w:pPr>
        <w:widowControl w:val="0"/>
        <w:autoSpaceDE w:val="0"/>
        <w:autoSpaceDN w:val="0"/>
        <w:adjustRightInd w:val="0"/>
        <w:spacing w:after="0"/>
        <w:rPr>
          <w:rFonts w:ascii="Courier" w:hAnsi="Courier" w:cs="Times New Roman"/>
        </w:rPr>
      </w:pPr>
    </w:p>
    <w:p w:rsidR="000442FA" w:rsidRDefault="00CB7C60">
      <w:r>
        <w:rPr>
          <w:noProof/>
          <w:lang w:eastAsia="en-US"/>
        </w:rPr>
        <w:drawing>
          <wp:inline distT="0" distB="0" distL="0" distR="0">
            <wp:extent cx="54864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SY.png"/>
                    <pic:cNvPicPr/>
                  </pic:nvPicPr>
                  <pic:blipFill>
                    <a:blip r:embed="rId2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442FA" w:rsidRDefault="000442FA"/>
    <w:p w:rsidR="000442FA" w:rsidRDefault="000442FA"/>
    <w:sectPr w:rsidR="000442FA" w:rsidSect="003C78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E80" w:rsidRDefault="00562E80" w:rsidP="00236D6D">
      <w:pPr>
        <w:spacing w:after="0"/>
      </w:pPr>
      <w:r>
        <w:separator/>
      </w:r>
    </w:p>
  </w:endnote>
  <w:endnote w:type="continuationSeparator" w:id="0">
    <w:p w:rsidR="00562E80" w:rsidRDefault="00562E80" w:rsidP="00236D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E80" w:rsidRDefault="00562E80" w:rsidP="00236D6D">
      <w:pPr>
        <w:spacing w:after="0"/>
      </w:pPr>
      <w:r>
        <w:separator/>
      </w:r>
    </w:p>
  </w:footnote>
  <w:footnote w:type="continuationSeparator" w:id="0">
    <w:p w:rsidR="00562E80" w:rsidRDefault="00562E80" w:rsidP="00236D6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2FA"/>
    <w:rsid w:val="000442FA"/>
    <w:rsid w:val="000655CB"/>
    <w:rsid w:val="000A212F"/>
    <w:rsid w:val="0020084C"/>
    <w:rsid w:val="00236D6D"/>
    <w:rsid w:val="003C7817"/>
    <w:rsid w:val="00434C9B"/>
    <w:rsid w:val="00534E65"/>
    <w:rsid w:val="00562E80"/>
    <w:rsid w:val="00675909"/>
    <w:rsid w:val="00697E5A"/>
    <w:rsid w:val="00983B11"/>
    <w:rsid w:val="00AF721E"/>
    <w:rsid w:val="00C00EF0"/>
    <w:rsid w:val="00CB7C60"/>
    <w:rsid w:val="00CF1144"/>
    <w:rsid w:val="00E27C99"/>
    <w:rsid w:val="00E61E4B"/>
    <w:rsid w:val="00E648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8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803"/>
    <w:rPr>
      <w:rFonts w:ascii="Lucida Grande" w:hAnsi="Lucida Grande" w:cs="Lucida Grande"/>
      <w:sz w:val="18"/>
      <w:szCs w:val="18"/>
    </w:rPr>
  </w:style>
  <w:style w:type="paragraph" w:styleId="Header">
    <w:name w:val="header"/>
    <w:basedOn w:val="Normal"/>
    <w:link w:val="HeaderChar"/>
    <w:uiPriority w:val="99"/>
    <w:unhideWhenUsed/>
    <w:rsid w:val="00236D6D"/>
    <w:pPr>
      <w:tabs>
        <w:tab w:val="center" w:pos="4320"/>
        <w:tab w:val="right" w:pos="8640"/>
      </w:tabs>
      <w:spacing w:after="0"/>
    </w:pPr>
  </w:style>
  <w:style w:type="character" w:customStyle="1" w:styleId="HeaderChar">
    <w:name w:val="Header Char"/>
    <w:basedOn w:val="DefaultParagraphFont"/>
    <w:link w:val="Header"/>
    <w:uiPriority w:val="99"/>
    <w:rsid w:val="00236D6D"/>
  </w:style>
  <w:style w:type="paragraph" w:styleId="Footer">
    <w:name w:val="footer"/>
    <w:basedOn w:val="Normal"/>
    <w:link w:val="FooterChar"/>
    <w:uiPriority w:val="99"/>
    <w:unhideWhenUsed/>
    <w:rsid w:val="00236D6D"/>
    <w:pPr>
      <w:tabs>
        <w:tab w:val="center" w:pos="4320"/>
        <w:tab w:val="right" w:pos="8640"/>
      </w:tabs>
      <w:spacing w:after="0"/>
    </w:pPr>
  </w:style>
  <w:style w:type="character" w:customStyle="1" w:styleId="FooterChar">
    <w:name w:val="Footer Char"/>
    <w:basedOn w:val="DefaultParagraphFont"/>
    <w:link w:val="Footer"/>
    <w:uiPriority w:val="99"/>
    <w:rsid w:val="00236D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8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803"/>
    <w:rPr>
      <w:rFonts w:ascii="Lucida Grande" w:hAnsi="Lucida Grande" w:cs="Lucida Grande"/>
      <w:sz w:val="18"/>
      <w:szCs w:val="18"/>
    </w:rPr>
  </w:style>
  <w:style w:type="paragraph" w:styleId="Header">
    <w:name w:val="header"/>
    <w:basedOn w:val="Normal"/>
    <w:link w:val="HeaderChar"/>
    <w:uiPriority w:val="99"/>
    <w:unhideWhenUsed/>
    <w:rsid w:val="00236D6D"/>
    <w:pPr>
      <w:tabs>
        <w:tab w:val="center" w:pos="4320"/>
        <w:tab w:val="right" w:pos="8640"/>
      </w:tabs>
      <w:spacing w:after="0"/>
    </w:pPr>
  </w:style>
  <w:style w:type="character" w:customStyle="1" w:styleId="HeaderChar">
    <w:name w:val="Header Char"/>
    <w:basedOn w:val="DefaultParagraphFont"/>
    <w:link w:val="Header"/>
    <w:uiPriority w:val="99"/>
    <w:rsid w:val="00236D6D"/>
  </w:style>
  <w:style w:type="paragraph" w:styleId="Footer">
    <w:name w:val="footer"/>
    <w:basedOn w:val="Normal"/>
    <w:link w:val="FooterChar"/>
    <w:uiPriority w:val="99"/>
    <w:unhideWhenUsed/>
    <w:rsid w:val="00236D6D"/>
    <w:pPr>
      <w:tabs>
        <w:tab w:val="center" w:pos="4320"/>
        <w:tab w:val="right" w:pos="8640"/>
      </w:tabs>
      <w:spacing w:after="0"/>
    </w:pPr>
  </w:style>
  <w:style w:type="character" w:customStyle="1" w:styleId="FooterChar">
    <w:name w:val="Footer Char"/>
    <w:basedOn w:val="DefaultParagraphFont"/>
    <w:link w:val="Footer"/>
    <w:uiPriority w:val="99"/>
    <w:rsid w:val="0023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714</Words>
  <Characters>4073</Characters>
  <Application>Microsoft Macintosh Word</Application>
  <DocSecurity>0</DocSecurity>
  <Lines>33</Lines>
  <Paragraphs>9</Paragraphs>
  <ScaleCrop>false</ScaleCrop>
  <Company>University of Florida</Company>
  <LinksUpToDate>false</LinksUpToDate>
  <CharactersWithSpaces>4778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Baligand</dc:creator>
  <cp:keywords/>
  <dc:description/>
  <cp:lastModifiedBy>Chaevien Clendinen</cp:lastModifiedBy>
  <cp:revision>2</cp:revision>
  <dcterms:created xsi:type="dcterms:W3CDTF">2014-01-09T18:49:00Z</dcterms:created>
  <dcterms:modified xsi:type="dcterms:W3CDTF">2014-01-09T18:49:00Z</dcterms:modified>
</cp:coreProperties>
</file>