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CEB" w:rsidRDefault="00B65CEB" w:rsidP="00B65CEB">
      <w:pPr>
        <w:keepNext/>
        <w:jc w:val="center"/>
        <w:outlineLvl w:val="4"/>
        <w:rPr>
          <w:i/>
          <w:sz w:val="48"/>
        </w:rPr>
      </w:pP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Отчет</w:t>
      </w: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по лабораторной работе №</w:t>
      </w:r>
      <w:r w:rsidR="001E0094">
        <w:rPr>
          <w:i/>
          <w:sz w:val="44"/>
          <w:szCs w:val="44"/>
        </w:rPr>
        <w:t>2</w:t>
      </w: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«</w:t>
      </w:r>
      <w:r w:rsidR="001E0094" w:rsidRPr="001E0094">
        <w:rPr>
          <w:i/>
          <w:sz w:val="44"/>
          <w:szCs w:val="44"/>
        </w:rPr>
        <w:t>АТД - СЛОВАРЬ. КЛАСС: ОДНОСВЯЗНЫЙ УПОРЯДОЧЕННЫЙ СПИСОК</w:t>
      </w:r>
      <w:r w:rsidRPr="00C52EDA">
        <w:rPr>
          <w:i/>
          <w:sz w:val="44"/>
          <w:szCs w:val="44"/>
        </w:rPr>
        <w:t>»</w:t>
      </w:r>
    </w:p>
    <w:p w:rsidR="00B65CEB" w:rsidRPr="00C52EDA" w:rsidRDefault="00B65CEB" w:rsidP="00B65CEB">
      <w:pPr>
        <w:jc w:val="center"/>
        <w:rPr>
          <w:sz w:val="44"/>
          <w:szCs w:val="4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16"/>
        <w:gridCol w:w="4639"/>
      </w:tblGrid>
      <w:tr w:rsidR="00B65CEB" w:rsidRPr="00DB696B" w:rsidTr="00B948D5">
        <w:tc>
          <w:tcPr>
            <w:tcW w:w="4785" w:type="dxa"/>
          </w:tcPr>
          <w:p w:rsidR="00B65CEB" w:rsidRPr="00DB696B" w:rsidRDefault="00B65CEB" w:rsidP="00B948D5">
            <w:pPr>
              <w:rPr>
                <w:sz w:val="28"/>
                <w:szCs w:val="24"/>
              </w:rPr>
            </w:pPr>
          </w:p>
        </w:tc>
        <w:tc>
          <w:tcPr>
            <w:tcW w:w="4679" w:type="dxa"/>
          </w:tcPr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Pr="00DB696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sz w:val="28"/>
              </w:rPr>
            </w:pPr>
            <w:r w:rsidRPr="00DB696B">
              <w:rPr>
                <w:b/>
                <w:sz w:val="28"/>
              </w:rPr>
              <w:t>Исполнитель:</w:t>
            </w:r>
          </w:p>
          <w:p w:rsidR="00B65CEB" w:rsidRPr="00DB696B" w:rsidRDefault="00B65CEB" w:rsidP="00B948D5">
            <w:pPr>
              <w:tabs>
                <w:tab w:val="left" w:pos="6237"/>
              </w:tabs>
              <w:jc w:val="both"/>
              <w:rPr>
                <w:sz w:val="28"/>
                <w:szCs w:val="24"/>
              </w:rPr>
            </w:pPr>
            <w:r w:rsidRPr="00DB696B">
              <w:rPr>
                <w:sz w:val="28"/>
                <w:szCs w:val="24"/>
              </w:rPr>
              <w:t>Студент группы 3530904/4</w:t>
            </w:r>
          </w:p>
          <w:p w:rsidR="00B65CEB" w:rsidRPr="00B65CEB" w:rsidRDefault="007A4528" w:rsidP="00B948D5">
            <w:pPr>
              <w:tabs>
                <w:tab w:val="left" w:pos="6237"/>
              </w:tabs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Артеев </w:t>
            </w:r>
            <w:r w:rsidR="00B65CEB">
              <w:rPr>
                <w:sz w:val="28"/>
                <w:szCs w:val="24"/>
              </w:rPr>
              <w:t>Д.Д.</w:t>
            </w:r>
          </w:p>
        </w:tc>
      </w:tr>
      <w:tr w:rsidR="00B65CEB" w:rsidRPr="00DB696B" w:rsidTr="00B948D5">
        <w:tc>
          <w:tcPr>
            <w:tcW w:w="4785" w:type="dxa"/>
          </w:tcPr>
          <w:p w:rsidR="00B65CEB" w:rsidRPr="00DB696B" w:rsidRDefault="00B65CEB" w:rsidP="00B948D5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4679" w:type="dxa"/>
          </w:tcPr>
          <w:p w:rsidR="00B65CEB" w:rsidRPr="00DB696B" w:rsidRDefault="00B65CEB" w:rsidP="00B948D5">
            <w:pPr>
              <w:rPr>
                <w:sz w:val="28"/>
                <w:szCs w:val="24"/>
              </w:rPr>
            </w:pPr>
            <w:r w:rsidRPr="00DB696B">
              <w:rPr>
                <w:b/>
                <w:sz w:val="28"/>
                <w:szCs w:val="24"/>
              </w:rPr>
              <w:t>Руководитель практики</w:t>
            </w:r>
            <w:r w:rsidRPr="00DB696B">
              <w:rPr>
                <w:sz w:val="28"/>
                <w:szCs w:val="24"/>
              </w:rPr>
              <w:t>:</w:t>
            </w:r>
          </w:p>
          <w:p w:rsidR="00B65CEB" w:rsidRPr="00DB696B" w:rsidRDefault="00B65CEB" w:rsidP="00B948D5">
            <w:pPr>
              <w:rPr>
                <w:sz w:val="28"/>
                <w:szCs w:val="24"/>
              </w:rPr>
            </w:pPr>
            <w:r w:rsidRPr="00DB696B">
              <w:rPr>
                <w:sz w:val="28"/>
                <w:szCs w:val="24"/>
              </w:rPr>
              <w:t>Павлов Е.А.</w:t>
            </w:r>
          </w:p>
          <w:p w:rsidR="00B65CEB" w:rsidRPr="00DB696B" w:rsidRDefault="00B65CEB" w:rsidP="00B948D5">
            <w:pPr>
              <w:jc w:val="center"/>
              <w:rPr>
                <w:b/>
                <w:sz w:val="28"/>
                <w:szCs w:val="24"/>
              </w:rPr>
            </w:pPr>
          </w:p>
          <w:p w:rsidR="00B65CEB" w:rsidRPr="00DB696B" w:rsidRDefault="00B65CEB" w:rsidP="00B948D5">
            <w:pPr>
              <w:jc w:val="center"/>
              <w:rPr>
                <w:sz w:val="28"/>
                <w:szCs w:val="24"/>
              </w:rPr>
            </w:pPr>
          </w:p>
        </w:tc>
      </w:tr>
    </w:tbl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tabs>
          <w:tab w:val="left" w:pos="6237"/>
        </w:tabs>
        <w:ind w:firstLine="567"/>
        <w:jc w:val="both"/>
        <w:rPr>
          <w:sz w:val="24"/>
          <w:szCs w:val="24"/>
        </w:rPr>
      </w:pPr>
      <w:r w:rsidRPr="00DB696B">
        <w:rPr>
          <w:sz w:val="24"/>
          <w:szCs w:val="24"/>
        </w:rPr>
        <w:tab/>
      </w: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Default="00B65CEB"/>
    <w:p w:rsidR="00B65CEB" w:rsidRDefault="00B65CEB">
      <w:pPr>
        <w:spacing w:after="160" w:line="259" w:lineRule="auto"/>
      </w:pPr>
      <w:r>
        <w:br w:type="page"/>
      </w:r>
    </w:p>
    <w:p w:rsidR="00B65CEB" w:rsidRPr="00DB696B" w:rsidRDefault="00B65CEB" w:rsidP="00B65CEB">
      <w:pPr>
        <w:pStyle w:val="1"/>
        <w:rPr>
          <w:rFonts w:ascii="Times New Roman" w:hAnsi="Times New Roman" w:cs="Times New Roman"/>
        </w:rPr>
      </w:pPr>
      <w:bookmarkStart w:id="0" w:name="_Toc63411886"/>
      <w:r w:rsidRPr="00DB696B">
        <w:rPr>
          <w:rFonts w:ascii="Times New Roman" w:hAnsi="Times New Roman" w:cs="Times New Roman"/>
        </w:rPr>
        <w:lastRenderedPageBreak/>
        <w:t>Постановка задачи</w:t>
      </w:r>
      <w:bookmarkEnd w:id="0"/>
    </w:p>
    <w:p w:rsidR="00B65CEB" w:rsidRDefault="00B65CEB" w:rsidP="00B65CEB">
      <w:pPr>
        <w:rPr>
          <w:sz w:val="24"/>
        </w:rPr>
      </w:pPr>
    </w:p>
    <w:p w:rsidR="00B65CEB" w:rsidRDefault="00694F2A" w:rsidP="00694F2A">
      <w:pPr>
        <w:pStyle w:val="a7"/>
        <w:numPr>
          <w:ilvl w:val="0"/>
          <w:numId w:val="2"/>
        </w:numPr>
        <w:shd w:val="clear" w:color="auto" w:fill="FFFFFF"/>
        <w:rPr>
          <w:sz w:val="28"/>
          <w:lang w:val="en-US"/>
        </w:rPr>
      </w:pPr>
      <w:r>
        <w:rPr>
          <w:sz w:val="28"/>
        </w:rPr>
        <w:t xml:space="preserve">Реализовать </w:t>
      </w:r>
      <w:proofErr w:type="gramStart"/>
      <w:r w:rsidR="001E0094">
        <w:rPr>
          <w:sz w:val="28"/>
        </w:rPr>
        <w:t xml:space="preserve">односвязный </w:t>
      </w:r>
      <w:r w:rsidR="00C52EDA">
        <w:rPr>
          <w:sz w:val="28"/>
        </w:rPr>
        <w:t xml:space="preserve"> список</w:t>
      </w:r>
      <w:proofErr w:type="gramEnd"/>
      <w:r w:rsidR="00B65CEB" w:rsidRPr="00593F46">
        <w:rPr>
          <w:sz w:val="28"/>
        </w:rPr>
        <w:t xml:space="preserve"> </w:t>
      </w:r>
      <w:r>
        <w:rPr>
          <w:sz w:val="28"/>
          <w:lang w:val="en-US"/>
        </w:rPr>
        <w:t>: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Словарные операции: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1) Создать «пустой» словарь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2) Добавить запись в словарь, обеспечивая </w:t>
      </w:r>
      <w:proofErr w:type="gramStart"/>
      <w:r>
        <w:t>лексико-графическую</w:t>
      </w:r>
      <w:proofErr w:type="gramEnd"/>
      <w:r>
        <w:t xml:space="preserve"> упорядоченность.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3) Найти слово в словаре.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4) Удалить слово из словаря.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Действия со словарями: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1) Добавить в словарь слова, встречающиеся во втором словаре. Слова, встречающиеся в двух словарях, включать в итоговый словарь один раз. Второй словарь после переноса слов сделать пустым. Объединение множеств.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2) Удалить из словаря все слова, встречающиеся в другом словаре. Вычитание множеств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3) Сформировать словарь, содержащий слова, присутствующие одновременно в двух других. Пересечение множеств. </w:t>
      </w:r>
    </w:p>
    <w:p w:rsidR="001E0094" w:rsidRDefault="001E0094" w:rsidP="00C52EDA">
      <w:pPr>
        <w:pStyle w:val="a7"/>
        <w:shd w:val="clear" w:color="auto" w:fill="FFFFFF"/>
        <w:ind w:left="720"/>
      </w:pPr>
      <w:r>
        <w:t xml:space="preserve">4) Вывести все записи словаря </w:t>
      </w:r>
    </w:p>
    <w:p w:rsidR="00B65CEB" w:rsidRPr="00C52EDA" w:rsidRDefault="00B65CEB" w:rsidP="00C52EDA">
      <w:pPr>
        <w:pStyle w:val="a7"/>
        <w:shd w:val="clear" w:color="auto" w:fill="FFFFFF"/>
        <w:ind w:left="720"/>
        <w:rPr>
          <w:color w:val="000000" w:themeColor="text1"/>
        </w:rPr>
      </w:pPr>
      <w:r w:rsidRPr="00C52EDA">
        <w:rPr>
          <w:color w:val="000000" w:themeColor="text1"/>
        </w:rPr>
        <w:t xml:space="preserve">Написать </w:t>
      </w:r>
      <w:r w:rsidR="00694F2A" w:rsidRPr="00C52EDA">
        <w:rPr>
          <w:color w:val="000000" w:themeColor="text1"/>
        </w:rPr>
        <w:t xml:space="preserve">тест план: </w:t>
      </w:r>
    </w:p>
    <w:p w:rsidR="00C52EDA" w:rsidRPr="001E0094" w:rsidRDefault="001E0094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rFonts w:eastAsiaTheme="minorHAnsi"/>
          <w:color w:val="000000" w:themeColor="text1"/>
          <w:sz w:val="24"/>
          <w:szCs w:val="24"/>
          <w:lang w:eastAsia="en-US"/>
        </w:rPr>
        <w:t>Проверка удаления элемента</w:t>
      </w:r>
    </w:p>
    <w:p w:rsidR="001E0094" w:rsidRPr="001E0094" w:rsidRDefault="001E0094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rFonts w:eastAsiaTheme="minorHAnsi"/>
          <w:color w:val="000000" w:themeColor="text1"/>
          <w:sz w:val="24"/>
          <w:szCs w:val="24"/>
          <w:lang w:eastAsia="en-US"/>
        </w:rPr>
        <w:t>Проверка добавления элемента, которого нет в первом словаре</w:t>
      </w:r>
    </w:p>
    <w:p w:rsidR="001E0094" w:rsidRPr="001E0094" w:rsidRDefault="001E0094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rFonts w:eastAsiaTheme="minorHAnsi"/>
          <w:color w:val="000000" w:themeColor="text1"/>
          <w:sz w:val="24"/>
          <w:szCs w:val="24"/>
          <w:lang w:eastAsia="en-US"/>
        </w:rPr>
        <w:t>Проверка пересечения словарей(множеств)</w:t>
      </w:r>
    </w:p>
    <w:p w:rsidR="001E0094" w:rsidRPr="00C52EDA" w:rsidRDefault="001E0094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rFonts w:eastAsiaTheme="minorHAnsi"/>
          <w:color w:val="000000" w:themeColor="text1"/>
          <w:sz w:val="24"/>
          <w:szCs w:val="24"/>
          <w:lang w:eastAsia="en-US"/>
        </w:rPr>
        <w:t xml:space="preserve">Проверка удаление </w:t>
      </w:r>
      <w:proofErr w:type="gramStart"/>
      <w:r>
        <w:rPr>
          <w:rFonts w:eastAsiaTheme="minorHAnsi"/>
          <w:color w:val="000000" w:themeColor="text1"/>
          <w:sz w:val="24"/>
          <w:szCs w:val="24"/>
          <w:lang w:eastAsia="en-US"/>
        </w:rPr>
        <w:t>слов</w:t>
      </w:r>
      <w:proofErr w:type="gramEnd"/>
      <w:r>
        <w:rPr>
          <w:rFonts w:eastAsiaTheme="minorHAnsi"/>
          <w:color w:val="000000" w:themeColor="text1"/>
          <w:sz w:val="24"/>
          <w:szCs w:val="24"/>
          <w:lang w:eastAsia="en-US"/>
        </w:rPr>
        <w:t xml:space="preserve"> встречающихся во втором словаре</w:t>
      </w:r>
    </w:p>
    <w:p w:rsidR="00694F2A" w:rsidRPr="00C52EDA" w:rsidRDefault="00694F2A">
      <w:pPr>
        <w:spacing w:after="160" w:line="259" w:lineRule="auto"/>
      </w:pPr>
      <w:r w:rsidRPr="00C52EDA">
        <w:br w:type="page"/>
      </w:r>
    </w:p>
    <w:p w:rsidR="00E86B51" w:rsidRPr="00C52EDA" w:rsidRDefault="00694F2A" w:rsidP="00694F2A">
      <w:pPr>
        <w:pStyle w:val="1"/>
      </w:pPr>
      <w:r>
        <w:lastRenderedPageBreak/>
        <w:t>Тест план</w:t>
      </w:r>
      <w:r w:rsidRPr="00C52EDA">
        <w:t xml:space="preserve">: </w:t>
      </w:r>
    </w:p>
    <w:p w:rsidR="00694F2A" w:rsidRPr="00C52EDA" w:rsidRDefault="00694F2A">
      <w:pPr>
        <w:rPr>
          <w:sz w:val="32"/>
          <w:szCs w:val="32"/>
        </w:rPr>
      </w:pPr>
    </w:p>
    <w:p w:rsidR="00694F2A" w:rsidRDefault="001E0094">
      <w:pPr>
        <w:rPr>
          <w:sz w:val="32"/>
          <w:szCs w:val="32"/>
          <w:lang w:val="en-US"/>
        </w:rPr>
      </w:pPr>
      <w:r w:rsidRPr="001E0094">
        <w:rPr>
          <w:noProof/>
          <w:sz w:val="32"/>
          <w:szCs w:val="32"/>
        </w:rPr>
        <w:drawing>
          <wp:inline distT="0" distB="0" distL="0" distR="0" wp14:anchorId="44D1D8C8" wp14:editId="48C5D72E">
            <wp:extent cx="5940425" cy="5010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2A" w:rsidRPr="00694F2A" w:rsidRDefault="00694F2A">
      <w:pPr>
        <w:rPr>
          <w:sz w:val="32"/>
          <w:szCs w:val="32"/>
          <w:lang w:val="en-US"/>
        </w:rPr>
      </w:pPr>
    </w:p>
    <w:p w:rsidR="00694F2A" w:rsidRDefault="00694F2A">
      <w:pPr>
        <w:rPr>
          <w:lang w:val="en-US"/>
        </w:rPr>
      </w:pPr>
    </w:p>
    <w:p w:rsidR="00C52EDA" w:rsidRDefault="00C52EDA">
      <w:pPr>
        <w:rPr>
          <w:lang w:val="en-US"/>
        </w:rPr>
      </w:pPr>
    </w:p>
    <w:p w:rsidR="00C52EDA" w:rsidRDefault="001E0094">
      <w:pPr>
        <w:rPr>
          <w:lang w:val="en-US"/>
        </w:rPr>
      </w:pPr>
      <w:r w:rsidRPr="001E0094">
        <w:rPr>
          <w:noProof/>
        </w:rPr>
        <w:lastRenderedPageBreak/>
        <w:drawing>
          <wp:inline distT="0" distB="0" distL="0" distR="0" wp14:anchorId="12680F19" wp14:editId="4E675996">
            <wp:extent cx="5940425" cy="3150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DA" w:rsidRDefault="00C52EDA">
      <w:pPr>
        <w:rPr>
          <w:lang w:val="en-US"/>
        </w:rPr>
      </w:pPr>
    </w:p>
    <w:p w:rsidR="00C52EDA" w:rsidRDefault="001E0094">
      <w:pPr>
        <w:rPr>
          <w:lang w:val="en-US"/>
        </w:rPr>
      </w:pPr>
      <w:r w:rsidRPr="001E0094">
        <w:rPr>
          <w:noProof/>
        </w:rPr>
        <w:lastRenderedPageBreak/>
        <w:drawing>
          <wp:inline distT="0" distB="0" distL="0" distR="0" wp14:anchorId="11D2E004" wp14:editId="1CBD1FD3">
            <wp:extent cx="5630061" cy="6373114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895" w:rsidRDefault="004B3895">
      <w:pPr>
        <w:rPr>
          <w:lang w:val="en-US"/>
        </w:rPr>
      </w:pPr>
      <w:r w:rsidRPr="004B3895">
        <w:rPr>
          <w:lang w:val="en-US"/>
        </w:rPr>
        <w:lastRenderedPageBreak/>
        <w:drawing>
          <wp:inline distT="0" distB="0" distL="0" distR="0" wp14:anchorId="334BEBB0" wp14:editId="36DC2E29">
            <wp:extent cx="5940425" cy="38074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694F2A" w:rsidRPr="00DB696B" w:rsidRDefault="00694F2A" w:rsidP="00694F2A">
      <w:pPr>
        <w:pStyle w:val="1"/>
        <w:rPr>
          <w:rFonts w:ascii="Times New Roman" w:hAnsi="Times New Roman" w:cs="Times New Roman"/>
        </w:rPr>
      </w:pPr>
      <w:r w:rsidRPr="00DB696B">
        <w:rPr>
          <w:rFonts w:ascii="Times New Roman" w:hAnsi="Times New Roman" w:cs="Times New Roman"/>
        </w:rPr>
        <w:t>Приложение</w:t>
      </w:r>
    </w:p>
    <w:p w:rsidR="00694F2A" w:rsidRPr="00DB696B" w:rsidRDefault="00694F2A" w:rsidP="00694F2A">
      <w:pPr>
        <w:rPr>
          <w:sz w:val="22"/>
        </w:rPr>
      </w:pPr>
    </w:p>
    <w:p w:rsidR="00694F2A" w:rsidRPr="00DB696B" w:rsidRDefault="00694F2A" w:rsidP="00694F2A">
      <w:pPr>
        <w:rPr>
          <w:sz w:val="22"/>
        </w:rPr>
      </w:pPr>
      <w:r w:rsidRPr="00DB696B">
        <w:rPr>
          <w:sz w:val="22"/>
        </w:rPr>
        <w:t>К отчету прилага</w:t>
      </w:r>
      <w:r>
        <w:rPr>
          <w:sz w:val="22"/>
        </w:rPr>
        <w:t>ется файл</w:t>
      </w:r>
      <w:r w:rsidRPr="00DB696B">
        <w:rPr>
          <w:sz w:val="22"/>
        </w:rPr>
        <w:t>:</w:t>
      </w:r>
    </w:p>
    <w:p w:rsidR="00694F2A" w:rsidRPr="00595564" w:rsidRDefault="00694F2A" w:rsidP="00694F2A">
      <w:pPr>
        <w:rPr>
          <w:sz w:val="22"/>
        </w:rPr>
      </w:pPr>
    </w:p>
    <w:p w:rsidR="001E0094" w:rsidRDefault="001E0094" w:rsidP="00694F2A">
      <w:pPr>
        <w:rPr>
          <w:sz w:val="22"/>
          <w:lang w:val="en-US"/>
        </w:rPr>
      </w:pPr>
      <w:r w:rsidRPr="001E0094">
        <w:rPr>
          <w:sz w:val="22"/>
          <w:lang w:val="en-US"/>
        </w:rPr>
        <w:t>SinglyLinkedOrderedList.cpp</w:t>
      </w:r>
    </w:p>
    <w:p w:rsidR="00C52EDA" w:rsidRDefault="001E0094" w:rsidP="00694F2A">
      <w:pPr>
        <w:rPr>
          <w:sz w:val="22"/>
          <w:lang w:val="en-US"/>
        </w:rPr>
      </w:pPr>
      <w:r w:rsidRPr="001E0094">
        <w:rPr>
          <w:sz w:val="22"/>
          <w:lang w:val="en-US"/>
        </w:rPr>
        <w:t>SinglyLinkedOrderedListTask.cpp</w:t>
      </w:r>
    </w:p>
    <w:p w:rsidR="001E0094" w:rsidRPr="00C52EDA" w:rsidRDefault="001E0094" w:rsidP="00694F2A">
      <w:pPr>
        <w:rPr>
          <w:sz w:val="22"/>
          <w:lang w:val="en-US"/>
        </w:rPr>
      </w:pPr>
      <w:proofErr w:type="spellStart"/>
      <w:r w:rsidRPr="001E0094">
        <w:rPr>
          <w:sz w:val="22"/>
          <w:lang w:val="en-US"/>
        </w:rPr>
        <w:t>SinglyLinkedOrderedList.h</w:t>
      </w:r>
      <w:proofErr w:type="spellEnd"/>
    </w:p>
    <w:p w:rsidR="00694F2A" w:rsidRPr="00694F2A" w:rsidRDefault="00694F2A">
      <w:pPr>
        <w:rPr>
          <w:lang w:val="en-US"/>
        </w:rPr>
      </w:pPr>
    </w:p>
    <w:sectPr w:rsidR="00694F2A" w:rsidRPr="00694F2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23A" w:rsidRDefault="00E3323A" w:rsidP="00B65CEB">
      <w:r>
        <w:separator/>
      </w:r>
    </w:p>
  </w:endnote>
  <w:endnote w:type="continuationSeparator" w:id="0">
    <w:p w:rsidR="00E3323A" w:rsidRDefault="00E3323A" w:rsidP="00B6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EB" w:rsidRDefault="00B65CEB" w:rsidP="00B65CEB">
    <w:pPr>
      <w:autoSpaceDE w:val="0"/>
      <w:autoSpaceDN w:val="0"/>
      <w:adjustRightInd w:val="0"/>
      <w:jc w:val="center"/>
      <w:rPr>
        <w:sz w:val="28"/>
        <w:szCs w:val="24"/>
      </w:rPr>
    </w:pPr>
    <w:r>
      <w:rPr>
        <w:sz w:val="28"/>
        <w:szCs w:val="24"/>
      </w:rPr>
      <w:t xml:space="preserve">Санкт-Петербург, 2021 </w:t>
    </w:r>
  </w:p>
  <w:p w:rsidR="00B65CEB" w:rsidRDefault="00B65C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23A" w:rsidRDefault="00E3323A" w:rsidP="00B65CEB">
      <w:r>
        <w:separator/>
      </w:r>
    </w:p>
  </w:footnote>
  <w:footnote w:type="continuationSeparator" w:id="0">
    <w:p w:rsidR="00E3323A" w:rsidRDefault="00E3323A" w:rsidP="00B65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Министерство образования и науки РФ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Санкт-Петербургский политехнический университет Петра Великого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Институт компьютерных наук и технологий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Высшая школа программной инженерии</w:t>
    </w:r>
  </w:p>
  <w:p w:rsidR="00B65CEB" w:rsidRDefault="00B65C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55B4"/>
    <w:multiLevelType w:val="hybridMultilevel"/>
    <w:tmpl w:val="53CE59B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5B1BCE"/>
    <w:multiLevelType w:val="hybridMultilevel"/>
    <w:tmpl w:val="FA786F08"/>
    <w:lvl w:ilvl="0" w:tplc="2368AFF2">
      <w:start w:val="1"/>
      <w:numFmt w:val="decimal"/>
      <w:lvlText w:val="%1)"/>
      <w:lvlJc w:val="left"/>
      <w:pPr>
        <w:ind w:left="720" w:hanging="360"/>
      </w:pPr>
      <w:rPr>
        <w:rFonts w:ascii="Consolas" w:eastAsiaTheme="minorHAnsi" w:hAnsi="Consolas" w:cs="Consolas" w:hint="default"/>
        <w:color w:val="000000" w:themeColor="text1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F2252"/>
    <w:multiLevelType w:val="hybridMultilevel"/>
    <w:tmpl w:val="4B5EE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11887"/>
    <w:multiLevelType w:val="hybridMultilevel"/>
    <w:tmpl w:val="903E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C17FC"/>
    <w:multiLevelType w:val="hybridMultilevel"/>
    <w:tmpl w:val="BF32908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06C24D6"/>
    <w:multiLevelType w:val="hybridMultilevel"/>
    <w:tmpl w:val="E8CC5D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B90"/>
    <w:rsid w:val="001E0094"/>
    <w:rsid w:val="003D3B90"/>
    <w:rsid w:val="004B3895"/>
    <w:rsid w:val="00694F2A"/>
    <w:rsid w:val="007A4528"/>
    <w:rsid w:val="00B65CEB"/>
    <w:rsid w:val="00C52EDA"/>
    <w:rsid w:val="00CD0A84"/>
    <w:rsid w:val="00E3323A"/>
    <w:rsid w:val="00E669AC"/>
    <w:rsid w:val="00E86B51"/>
    <w:rsid w:val="00F4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3232A"/>
  <w15:chartTrackingRefBased/>
  <w15:docId w15:val="{01B60516-544C-4362-BDCC-5A54BE42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C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65C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5C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Normal (Web)"/>
    <w:basedOn w:val="a"/>
    <w:uiPriority w:val="99"/>
    <w:unhideWhenUsed/>
    <w:rsid w:val="00B65CEB"/>
    <w:pPr>
      <w:spacing w:before="100" w:beforeAutospacing="1" w:after="100" w:afterAutospacing="1"/>
    </w:pPr>
    <w:rPr>
      <w:sz w:val="24"/>
      <w:szCs w:val="24"/>
    </w:rPr>
  </w:style>
  <w:style w:type="paragraph" w:styleId="a8">
    <w:name w:val="List Paragraph"/>
    <w:basedOn w:val="a"/>
    <w:uiPriority w:val="34"/>
    <w:qFormat/>
    <w:rsid w:val="00694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Артеев Данил Дмитриевич</dc:creator>
  <cp:keywords/>
  <dc:description/>
  <cp:lastModifiedBy>Артеев Данил Дмитриевич</cp:lastModifiedBy>
  <cp:revision>6</cp:revision>
  <dcterms:created xsi:type="dcterms:W3CDTF">2021-06-06T18:13:00Z</dcterms:created>
  <dcterms:modified xsi:type="dcterms:W3CDTF">2021-06-06T18:58:00Z</dcterms:modified>
</cp:coreProperties>
</file>