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C7B" w:rsidRPr="008A0CF1" w:rsidRDefault="008A0CF1">
      <w:pPr>
        <w:rPr>
          <w:b/>
          <w:sz w:val="28"/>
          <w:szCs w:val="28"/>
        </w:rPr>
      </w:pPr>
      <w:r>
        <w:rPr>
          <w:b/>
          <w:sz w:val="28"/>
          <w:szCs w:val="28"/>
          <w:lang w:val="en-US"/>
        </w:rPr>
        <w:t>W</w:t>
      </w:r>
      <w:bookmarkStart w:id="0" w:name="_GoBack"/>
      <w:bookmarkEnd w:id="0"/>
      <w:proofErr w:type="spellStart"/>
      <w:r w:rsidR="00892FD4" w:rsidRPr="008A0CF1">
        <w:rPr>
          <w:b/>
          <w:sz w:val="28"/>
          <w:szCs w:val="28"/>
        </w:rPr>
        <w:t>hat</w:t>
      </w:r>
      <w:proofErr w:type="spellEnd"/>
      <w:r w:rsidR="00892FD4" w:rsidRPr="008A0CF1">
        <w:rPr>
          <w:b/>
          <w:sz w:val="28"/>
          <w:szCs w:val="28"/>
        </w:rPr>
        <w:t xml:space="preserve"> </w:t>
      </w:r>
      <w:proofErr w:type="spellStart"/>
      <w:r w:rsidR="00892FD4" w:rsidRPr="008A0CF1">
        <w:rPr>
          <w:b/>
          <w:sz w:val="28"/>
          <w:szCs w:val="28"/>
        </w:rPr>
        <w:t>is</w:t>
      </w:r>
      <w:proofErr w:type="spellEnd"/>
      <w:r w:rsidR="00892FD4" w:rsidRPr="008A0CF1">
        <w:rPr>
          <w:b/>
          <w:sz w:val="28"/>
          <w:szCs w:val="28"/>
        </w:rPr>
        <w:t xml:space="preserve"> a </w:t>
      </w:r>
      <w:proofErr w:type="spellStart"/>
      <w:r w:rsidR="00892FD4" w:rsidRPr="008A0CF1">
        <w:rPr>
          <w:b/>
          <w:sz w:val="28"/>
          <w:szCs w:val="28"/>
        </w:rPr>
        <w:t>character</w:t>
      </w:r>
      <w:proofErr w:type="spellEnd"/>
      <w:r w:rsidR="00892FD4" w:rsidRPr="008A0CF1">
        <w:rPr>
          <w:b/>
          <w:sz w:val="28"/>
          <w:szCs w:val="28"/>
        </w:rPr>
        <w:t xml:space="preserve"> </w:t>
      </w:r>
      <w:proofErr w:type="spellStart"/>
      <w:r w:rsidR="00892FD4" w:rsidRPr="008A0CF1">
        <w:rPr>
          <w:b/>
          <w:sz w:val="28"/>
          <w:szCs w:val="28"/>
        </w:rPr>
        <w:t>encoding</w:t>
      </w:r>
      <w:proofErr w:type="spellEnd"/>
    </w:p>
    <w:p w:rsidR="00892FD4" w:rsidRPr="008A0CF1" w:rsidRDefault="00892FD4">
      <w:pPr>
        <w:rPr>
          <w:rFonts w:cstheme="minorHAnsi"/>
          <w:color w:val="000000" w:themeColor="text1"/>
          <w:shd w:val="clear" w:color="auto" w:fill="FFFFFF"/>
          <w:lang w:val="en-US"/>
        </w:rPr>
      </w:pPr>
      <w:r w:rsidRPr="008A0CF1">
        <w:rPr>
          <w:rFonts w:cstheme="minorHAnsi"/>
          <w:b/>
          <w:bCs/>
          <w:color w:val="202122"/>
          <w:shd w:val="clear" w:color="auto" w:fill="FFFFFF"/>
          <w:lang w:val="en-US"/>
        </w:rPr>
        <w:t>Character encoding</w:t>
      </w:r>
      <w:r w:rsidRPr="008A0CF1">
        <w:rPr>
          <w:rFonts w:cstheme="minorHAnsi"/>
          <w:color w:val="202122"/>
          <w:shd w:val="clear" w:color="auto" w:fill="FFFFFF"/>
          <w:lang w:val="en-US"/>
        </w:rPr>
        <w:t> is the process of assigning numbers to </w:t>
      </w:r>
      <w:hyperlink r:id="rId4" w:tooltip="Graphics" w:history="1">
        <w:r w:rsidRPr="008A0CF1">
          <w:rPr>
            <w:rStyle w:val="a3"/>
            <w:rFonts w:cstheme="minorHAnsi"/>
            <w:color w:val="000000" w:themeColor="text1"/>
            <w:u w:val="none"/>
            <w:shd w:val="clear" w:color="auto" w:fill="FFFFFF"/>
            <w:lang w:val="en-US"/>
          </w:rPr>
          <w:t>graphical</w:t>
        </w:r>
      </w:hyperlink>
      <w:r w:rsidRPr="008A0CF1">
        <w:rPr>
          <w:rFonts w:cstheme="minorHAnsi"/>
          <w:color w:val="000000" w:themeColor="text1"/>
          <w:shd w:val="clear" w:color="auto" w:fill="FFFFFF"/>
          <w:lang w:val="en-US"/>
        </w:rPr>
        <w:t> </w:t>
      </w:r>
      <w:hyperlink r:id="rId5" w:tooltip="Character (computing)" w:history="1">
        <w:r w:rsidRPr="008A0CF1">
          <w:rPr>
            <w:rStyle w:val="a3"/>
            <w:rFonts w:cstheme="minorHAnsi"/>
            <w:color w:val="000000" w:themeColor="text1"/>
            <w:u w:val="none"/>
            <w:shd w:val="clear" w:color="auto" w:fill="FFFFFF"/>
            <w:lang w:val="en-US"/>
          </w:rPr>
          <w:t>characters</w:t>
        </w:r>
      </w:hyperlink>
      <w:r w:rsidRPr="008A0CF1">
        <w:rPr>
          <w:rFonts w:cstheme="minorHAnsi"/>
          <w:color w:val="202122"/>
          <w:shd w:val="clear" w:color="auto" w:fill="FFFFFF"/>
          <w:lang w:val="en-US"/>
        </w:rPr>
        <w:t>, especially the written characters of </w:t>
      </w:r>
      <w:hyperlink r:id="rId6" w:tooltip="Language" w:history="1">
        <w:r w:rsidRPr="008A0CF1">
          <w:rPr>
            <w:rStyle w:val="a3"/>
            <w:rFonts w:cstheme="minorHAnsi"/>
            <w:color w:val="000000" w:themeColor="text1"/>
            <w:u w:val="none"/>
            <w:shd w:val="clear" w:color="auto" w:fill="FFFFFF"/>
            <w:lang w:val="en-US"/>
          </w:rPr>
          <w:t>human language</w:t>
        </w:r>
      </w:hyperlink>
      <w:r w:rsidRPr="008A0CF1">
        <w:rPr>
          <w:rFonts w:cstheme="minorHAnsi"/>
          <w:color w:val="202122"/>
          <w:shd w:val="clear" w:color="auto" w:fill="FFFFFF"/>
          <w:lang w:val="en-US"/>
        </w:rPr>
        <w:t>, allowing them to be </w:t>
      </w:r>
      <w:hyperlink r:id="rId7" w:tooltip="Data storage" w:history="1">
        <w:r w:rsidRPr="008A0CF1">
          <w:rPr>
            <w:rStyle w:val="a3"/>
            <w:rFonts w:cstheme="minorHAnsi"/>
            <w:color w:val="000000" w:themeColor="text1"/>
            <w:u w:val="none"/>
            <w:shd w:val="clear" w:color="auto" w:fill="FFFFFF"/>
            <w:lang w:val="en-US"/>
          </w:rPr>
          <w:t>stored</w:t>
        </w:r>
      </w:hyperlink>
      <w:r w:rsidRPr="008A0CF1">
        <w:rPr>
          <w:rFonts w:cstheme="minorHAnsi"/>
          <w:color w:val="000000" w:themeColor="text1"/>
          <w:shd w:val="clear" w:color="auto" w:fill="FFFFFF"/>
          <w:lang w:val="en-US"/>
        </w:rPr>
        <w:t>, </w:t>
      </w:r>
      <w:hyperlink r:id="rId8" w:tooltip="Data communication" w:history="1">
        <w:r w:rsidRPr="008A0CF1">
          <w:rPr>
            <w:rStyle w:val="a3"/>
            <w:rFonts w:cstheme="minorHAnsi"/>
            <w:color w:val="000000" w:themeColor="text1"/>
            <w:u w:val="none"/>
            <w:shd w:val="clear" w:color="auto" w:fill="FFFFFF"/>
            <w:lang w:val="en-US"/>
          </w:rPr>
          <w:t>transmitted</w:t>
        </w:r>
      </w:hyperlink>
      <w:r w:rsidRPr="008A0CF1">
        <w:rPr>
          <w:rFonts w:cstheme="minorHAnsi"/>
          <w:color w:val="000000" w:themeColor="text1"/>
          <w:shd w:val="clear" w:color="auto" w:fill="FFFFFF"/>
          <w:lang w:val="en-US"/>
        </w:rPr>
        <w:t>, and </w:t>
      </w:r>
      <w:hyperlink r:id="rId9" w:tooltip="Computing" w:history="1">
        <w:r w:rsidRPr="008A0CF1">
          <w:rPr>
            <w:rStyle w:val="a3"/>
            <w:rFonts w:cstheme="minorHAnsi"/>
            <w:color w:val="000000" w:themeColor="text1"/>
            <w:u w:val="none"/>
            <w:shd w:val="clear" w:color="auto" w:fill="FFFFFF"/>
            <w:lang w:val="en-US"/>
          </w:rPr>
          <w:t>transformed</w:t>
        </w:r>
      </w:hyperlink>
      <w:r w:rsidRPr="008A0CF1">
        <w:rPr>
          <w:rFonts w:cstheme="minorHAnsi"/>
          <w:color w:val="000000" w:themeColor="text1"/>
          <w:shd w:val="clear" w:color="auto" w:fill="FFFFFF"/>
          <w:lang w:val="en-US"/>
        </w:rPr>
        <w:t> using </w:t>
      </w:r>
      <w:hyperlink r:id="rId10" w:tooltip="Digital electronics" w:history="1">
        <w:r w:rsidRPr="008A0CF1">
          <w:rPr>
            <w:rStyle w:val="a3"/>
            <w:rFonts w:cstheme="minorHAnsi"/>
            <w:color w:val="000000" w:themeColor="text1"/>
            <w:u w:val="none"/>
            <w:shd w:val="clear" w:color="auto" w:fill="FFFFFF"/>
            <w:lang w:val="en-US"/>
          </w:rPr>
          <w:t>digital</w:t>
        </w:r>
      </w:hyperlink>
      <w:r w:rsidRPr="008A0CF1">
        <w:rPr>
          <w:rFonts w:cstheme="minorHAnsi"/>
          <w:color w:val="000000" w:themeColor="text1"/>
          <w:shd w:val="clear" w:color="auto" w:fill="FFFFFF"/>
          <w:lang w:val="en-US"/>
        </w:rPr>
        <w:t> </w:t>
      </w:r>
      <w:hyperlink r:id="rId11" w:tooltip="Computer" w:history="1">
        <w:r w:rsidRPr="008A0CF1">
          <w:rPr>
            <w:rStyle w:val="a3"/>
            <w:rFonts w:cstheme="minorHAnsi"/>
            <w:color w:val="000000" w:themeColor="text1"/>
            <w:u w:val="none"/>
            <w:shd w:val="clear" w:color="auto" w:fill="FFFFFF"/>
            <w:lang w:val="en-US"/>
          </w:rPr>
          <w:t>computers</w:t>
        </w:r>
      </w:hyperlink>
      <w:r w:rsidRPr="008A0CF1">
        <w:rPr>
          <w:rFonts w:cstheme="minorHAnsi"/>
          <w:color w:val="000000" w:themeColor="text1"/>
          <w:shd w:val="clear" w:color="auto" w:fill="FFFFFF"/>
          <w:lang w:val="en-US"/>
        </w:rPr>
        <w:t>. The numerical values that make up a character encoding are known as "</w:t>
      </w:r>
      <w:hyperlink r:id="rId12" w:tooltip="Code point" w:history="1">
        <w:r w:rsidRPr="008A0CF1">
          <w:rPr>
            <w:rStyle w:val="a3"/>
            <w:rFonts w:cstheme="minorHAnsi"/>
            <w:color w:val="000000" w:themeColor="text1"/>
            <w:u w:val="none"/>
            <w:shd w:val="clear" w:color="auto" w:fill="FFFFFF"/>
            <w:lang w:val="en-US"/>
          </w:rPr>
          <w:t>code points</w:t>
        </w:r>
      </w:hyperlink>
      <w:r w:rsidRPr="008A0CF1">
        <w:rPr>
          <w:rFonts w:cstheme="minorHAnsi"/>
          <w:color w:val="000000" w:themeColor="text1"/>
          <w:shd w:val="clear" w:color="auto" w:fill="FFFFFF"/>
          <w:lang w:val="en-US"/>
        </w:rPr>
        <w:t>" and collectively comprise a "code space", a "</w:t>
      </w:r>
      <w:hyperlink r:id="rId13" w:tooltip="Code page" w:history="1">
        <w:r w:rsidRPr="008A0CF1">
          <w:rPr>
            <w:rStyle w:val="a3"/>
            <w:rFonts w:cstheme="minorHAnsi"/>
            <w:color w:val="000000" w:themeColor="text1"/>
            <w:u w:val="none"/>
            <w:shd w:val="clear" w:color="auto" w:fill="FFFFFF"/>
            <w:lang w:val="en-US"/>
          </w:rPr>
          <w:t>code page</w:t>
        </w:r>
      </w:hyperlink>
      <w:r w:rsidRPr="008A0CF1">
        <w:rPr>
          <w:rFonts w:cstheme="minorHAnsi"/>
          <w:color w:val="000000" w:themeColor="text1"/>
          <w:shd w:val="clear" w:color="auto" w:fill="FFFFFF"/>
          <w:lang w:val="en-US"/>
        </w:rPr>
        <w:t>", or a "</w:t>
      </w:r>
      <w:hyperlink r:id="rId14" w:tooltip="Character Map (Windows)" w:history="1">
        <w:r w:rsidRPr="008A0CF1">
          <w:rPr>
            <w:rStyle w:val="a3"/>
            <w:rFonts w:cstheme="minorHAnsi"/>
            <w:color w:val="000000" w:themeColor="text1"/>
            <w:u w:val="none"/>
            <w:shd w:val="clear" w:color="auto" w:fill="FFFFFF"/>
            <w:lang w:val="en-US"/>
          </w:rPr>
          <w:t>character map</w:t>
        </w:r>
      </w:hyperlink>
      <w:r w:rsidRPr="008A0CF1">
        <w:rPr>
          <w:rFonts w:cstheme="minorHAnsi"/>
          <w:color w:val="000000" w:themeColor="text1"/>
          <w:shd w:val="clear" w:color="auto" w:fill="FFFFFF"/>
          <w:lang w:val="en-US"/>
        </w:rPr>
        <w:t>".</w:t>
      </w:r>
    </w:p>
    <w:p w:rsidR="008A0CF1" w:rsidRPr="008A0CF1" w:rsidRDefault="008A0CF1">
      <w:pPr>
        <w:rPr>
          <w:b/>
          <w:sz w:val="28"/>
          <w:szCs w:val="28"/>
          <w:lang w:val="en-US"/>
        </w:rPr>
      </w:pPr>
      <w:r w:rsidRPr="008A0CF1">
        <w:rPr>
          <w:b/>
          <w:sz w:val="28"/>
          <w:szCs w:val="28"/>
          <w:lang w:val="en-US"/>
        </w:rPr>
        <w:t>D</w:t>
      </w:r>
      <w:r w:rsidRPr="008A0CF1">
        <w:rPr>
          <w:b/>
          <w:sz w:val="28"/>
          <w:szCs w:val="28"/>
          <w:lang w:val="en-US"/>
        </w:rPr>
        <w:t>efinition of byte order mark and difference between UTF-8 with and without BOM</w:t>
      </w:r>
    </w:p>
    <w:p w:rsidR="008A0CF1" w:rsidRDefault="008A0CF1">
      <w:pPr>
        <w:rPr>
          <w:rFonts w:cstheme="minorHAnsi"/>
          <w:color w:val="333333"/>
          <w:shd w:val="clear" w:color="auto" w:fill="FFFFFF"/>
          <w:lang w:val="en-US"/>
        </w:rPr>
      </w:pPr>
      <w:r w:rsidRPr="008A0CF1">
        <w:rPr>
          <w:rFonts w:cstheme="minorHAnsi"/>
          <w:color w:val="333333"/>
          <w:shd w:val="clear" w:color="auto" w:fill="FFFFFF"/>
          <w:lang w:val="en-US"/>
        </w:rPr>
        <w:t>Each 2-digit hexadecimal number represents a byte in the stream of text. You can see that the order of the two bytes that represent a single character is reversed for big endian vs. little endian storage.</w:t>
      </w:r>
      <w:r w:rsidRPr="008A0CF1">
        <w:rPr>
          <w:rFonts w:cstheme="minorHAnsi"/>
          <w:color w:val="333333"/>
          <w:shd w:val="clear" w:color="auto" w:fill="FFFFFF"/>
          <w:lang w:val="en-US"/>
        </w:rPr>
        <w:t xml:space="preserve"> </w:t>
      </w:r>
      <w:r w:rsidRPr="008A0CF1">
        <w:rPr>
          <w:rFonts w:cstheme="minorHAnsi"/>
          <w:color w:val="333333"/>
          <w:shd w:val="clear" w:color="auto" w:fill="FFFFFF"/>
          <w:lang w:val="en-US"/>
        </w:rPr>
        <w:t>In the UTF-8 encoding, the presence of the BOM is not essential because, unlike the UTF-16 encodings, there is no alternative sequence of bytes in a character. However, the BOM may still occur in UTF-8 encoded text, either as a by-product of an encoding conversion or because it was added by an editor to flag the content as UTF-8. In this situation, the BOM is often called a </w:t>
      </w:r>
      <w:r w:rsidRPr="008A0CF1">
        <w:rPr>
          <w:rStyle w:val="HTML"/>
          <w:rFonts w:cstheme="minorHAnsi"/>
          <w:b/>
          <w:bCs/>
          <w:i w:val="0"/>
          <w:iCs w:val="0"/>
          <w:color w:val="333333"/>
          <w:shd w:val="clear" w:color="auto" w:fill="FFFFFF"/>
          <w:lang w:val="en-US"/>
        </w:rPr>
        <w:t>UTF-8 signature</w:t>
      </w:r>
      <w:r w:rsidRPr="008A0CF1">
        <w:rPr>
          <w:rFonts w:cstheme="minorHAnsi"/>
          <w:color w:val="333333"/>
          <w:shd w:val="clear" w:color="auto" w:fill="FFFFFF"/>
          <w:lang w:val="en-US"/>
        </w:rPr>
        <w:t>.</w:t>
      </w:r>
    </w:p>
    <w:p w:rsidR="008A0CF1" w:rsidRPr="008A0CF1" w:rsidRDefault="008A0CF1">
      <w:pPr>
        <w:rPr>
          <w:rFonts w:cstheme="minorHAnsi"/>
          <w:b/>
          <w:color w:val="333333"/>
          <w:sz w:val="28"/>
          <w:szCs w:val="28"/>
          <w:shd w:val="clear" w:color="auto" w:fill="FFFFFF"/>
          <w:lang w:val="en-US"/>
        </w:rPr>
      </w:pPr>
      <w:r w:rsidRPr="008A0CF1">
        <w:rPr>
          <w:b/>
          <w:sz w:val="28"/>
          <w:szCs w:val="28"/>
        </w:rPr>
        <w:t xml:space="preserve">ASCII </w:t>
      </w:r>
      <w:proofErr w:type="spellStart"/>
      <w:r w:rsidRPr="008A0CF1">
        <w:rPr>
          <w:b/>
          <w:sz w:val="28"/>
          <w:szCs w:val="28"/>
        </w:rPr>
        <w:t>art</w:t>
      </w:r>
      <w:proofErr w:type="spellEnd"/>
      <w:r w:rsidRPr="008A0CF1">
        <w:rPr>
          <w:b/>
          <w:sz w:val="28"/>
          <w:szCs w:val="28"/>
        </w:rPr>
        <w:t xml:space="preserve"> (</w:t>
      </w:r>
      <w:proofErr w:type="spellStart"/>
      <w:r w:rsidRPr="008A0CF1">
        <w:rPr>
          <w:b/>
          <w:sz w:val="28"/>
          <w:szCs w:val="28"/>
        </w:rPr>
        <w:t>provide</w:t>
      </w:r>
      <w:proofErr w:type="spellEnd"/>
      <w:r w:rsidRPr="008A0CF1">
        <w:rPr>
          <w:b/>
          <w:sz w:val="28"/>
          <w:szCs w:val="28"/>
        </w:rPr>
        <w:t xml:space="preserve"> </w:t>
      </w:r>
      <w:proofErr w:type="spellStart"/>
      <w:r w:rsidRPr="008A0CF1">
        <w:rPr>
          <w:b/>
          <w:sz w:val="28"/>
          <w:szCs w:val="28"/>
        </w:rPr>
        <w:t>example</w:t>
      </w:r>
      <w:proofErr w:type="spellEnd"/>
      <w:r w:rsidRPr="008A0CF1">
        <w:rPr>
          <w:b/>
          <w:sz w:val="28"/>
          <w:szCs w:val="28"/>
        </w:rPr>
        <w:t>)</w:t>
      </w:r>
    </w:p>
    <w:p w:rsidR="008A0CF1" w:rsidRDefault="008A0CF1">
      <w:pPr>
        <w:rPr>
          <w:color w:val="000000" w:themeColor="text1"/>
          <w:lang w:val="en-US"/>
        </w:rPr>
      </w:pPr>
      <w:r w:rsidRPr="008A0CF1">
        <w:rPr>
          <w:color w:val="000000" w:themeColor="text1"/>
          <w:lang w:val="en-US"/>
        </w:rPr>
        <w:t>ASCII is an 8-bit code. That is, it uses eight bits to represent a letter or a punctuation mark. Eight bits are called a byte. A binary code with eight digits, such as 1101 10112, can be stored in one byte of computer memory.</w:t>
      </w:r>
    </w:p>
    <w:p w:rsidR="008A0CF1" w:rsidRPr="008A0CF1" w:rsidRDefault="008A0CF1">
      <w:pPr>
        <w:rPr>
          <w:rFonts w:cstheme="minorHAnsi"/>
          <w:b/>
          <w:sz w:val="28"/>
          <w:szCs w:val="28"/>
          <w:lang w:val="en-US"/>
        </w:rPr>
      </w:pPr>
      <w:r>
        <w:rPr>
          <w:rFonts w:cstheme="minorHAnsi"/>
          <w:b/>
          <w:sz w:val="28"/>
          <w:szCs w:val="28"/>
          <w:lang w:val="en-US"/>
        </w:rPr>
        <w:t>W</w:t>
      </w:r>
      <w:r w:rsidRPr="008A0CF1">
        <w:rPr>
          <w:rFonts w:cstheme="minorHAnsi"/>
          <w:b/>
          <w:sz w:val="28"/>
          <w:szCs w:val="28"/>
          <w:lang w:val="en-US"/>
        </w:rPr>
        <w:t xml:space="preserve">hat are HTML character </w:t>
      </w:r>
      <w:proofErr w:type="gramStart"/>
      <w:r w:rsidRPr="008A0CF1">
        <w:rPr>
          <w:rFonts w:cstheme="minorHAnsi"/>
          <w:b/>
          <w:sz w:val="28"/>
          <w:szCs w:val="28"/>
          <w:lang w:val="en-US"/>
        </w:rPr>
        <w:t>entities</w:t>
      </w:r>
      <w:proofErr w:type="gramEnd"/>
    </w:p>
    <w:p w:rsidR="008A0CF1" w:rsidRPr="008A0CF1" w:rsidRDefault="008A0CF1">
      <w:pPr>
        <w:rPr>
          <w:rFonts w:cstheme="minorHAnsi"/>
          <w:b/>
          <w:sz w:val="28"/>
          <w:szCs w:val="28"/>
        </w:rPr>
      </w:pPr>
      <w:r w:rsidRPr="008A0CF1">
        <w:rPr>
          <w:rFonts w:cstheme="minorHAnsi"/>
          <w:color w:val="000000" w:themeColor="text1"/>
          <w:lang w:val="en-US"/>
        </w:rPr>
        <w:t>HTML entities are the reserved characters that are used in the HTML document. They are not present in your standard keyboard. They provide a wide range of characters, allowing you to add icons, geometric shapes, mathematical operators, and so on.</w:t>
      </w:r>
    </w:p>
    <w:p w:rsidR="008A0CF1" w:rsidRDefault="008A0CF1" w:rsidP="008A0CF1">
      <w:pPr>
        <w:spacing w:after="0" w:line="240" w:lineRule="auto"/>
        <w:rPr>
          <w:rFonts w:eastAsia="Times New Roman" w:cstheme="minorHAnsi"/>
          <w:b/>
          <w:sz w:val="28"/>
          <w:szCs w:val="28"/>
          <w:lang w:val="en-US"/>
        </w:rPr>
      </w:pPr>
      <w:r>
        <w:rPr>
          <w:rFonts w:eastAsia="Times New Roman" w:cstheme="minorHAnsi"/>
          <w:b/>
          <w:sz w:val="28"/>
          <w:szCs w:val="28"/>
          <w:lang w:val="en-US"/>
        </w:rPr>
        <w:t>U</w:t>
      </w:r>
      <w:r w:rsidRPr="008A0CF1">
        <w:rPr>
          <w:rFonts w:eastAsia="Times New Roman" w:cstheme="minorHAnsi"/>
          <w:b/>
          <w:sz w:val="28"/>
          <w:szCs w:val="28"/>
          <w:lang w:val="en-US"/>
        </w:rPr>
        <w:t>se cases for the and &lt;pre&gt; and &lt;code&gt; HTML tags</w:t>
      </w:r>
    </w:p>
    <w:p w:rsidR="008A0CF1" w:rsidRPr="008A0CF1" w:rsidRDefault="008A0CF1" w:rsidP="008A0CF1">
      <w:pPr>
        <w:spacing w:after="0" w:line="240" w:lineRule="auto"/>
        <w:rPr>
          <w:rFonts w:eastAsia="Times New Roman" w:cstheme="minorHAnsi"/>
          <w:lang w:val="en-US"/>
        </w:rPr>
      </w:pPr>
      <w:r w:rsidRPr="008A0CF1">
        <w:rPr>
          <w:rFonts w:eastAsia="Times New Roman" w:cstheme="minorHAnsi"/>
          <w:lang w:val="en-US"/>
        </w:rPr>
        <w:t>Both &lt;pre&gt; and &lt;code&gt; are HTML tags that are used to display text. Pre defines what preformatted text will look like. By using this tag, spaces and line breaks are preserved since the HTML default ignores multiple spaces and line breaks.</w:t>
      </w:r>
    </w:p>
    <w:sectPr w:rsidR="008A0CF1" w:rsidRPr="008A0C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FD4"/>
    <w:rsid w:val="001836A5"/>
    <w:rsid w:val="00215956"/>
    <w:rsid w:val="00892FD4"/>
    <w:rsid w:val="008A0C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2AFC"/>
  <w15:chartTrackingRefBased/>
  <w15:docId w15:val="{6F3DBD18-4509-4048-9E83-3778AD7F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92FD4"/>
    <w:rPr>
      <w:color w:val="0000FF"/>
      <w:u w:val="single"/>
    </w:rPr>
  </w:style>
  <w:style w:type="character" w:customStyle="1" w:styleId="jpfdse">
    <w:name w:val="jpfdse"/>
    <w:basedOn w:val="a0"/>
    <w:rsid w:val="008A0CF1"/>
  </w:style>
  <w:style w:type="character" w:styleId="HTML">
    <w:name w:val="HTML Definition"/>
    <w:basedOn w:val="a0"/>
    <w:uiPriority w:val="99"/>
    <w:semiHidden/>
    <w:unhideWhenUsed/>
    <w:rsid w:val="008A0CF1"/>
    <w:rPr>
      <w:i/>
      <w:iCs/>
    </w:rPr>
  </w:style>
  <w:style w:type="paragraph" w:styleId="HTML0">
    <w:name w:val="HTML Preformatted"/>
    <w:basedOn w:val="a"/>
    <w:link w:val="HTML1"/>
    <w:uiPriority w:val="99"/>
    <w:semiHidden/>
    <w:unhideWhenUsed/>
    <w:rsid w:val="008A0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Стандартный HTML Знак"/>
    <w:basedOn w:val="a0"/>
    <w:link w:val="HTML0"/>
    <w:uiPriority w:val="99"/>
    <w:semiHidden/>
    <w:rsid w:val="008A0CF1"/>
    <w:rPr>
      <w:rFonts w:ascii="Courier New" w:eastAsia="Times New Roman" w:hAnsi="Courier New" w:cs="Courier New"/>
      <w:sz w:val="20"/>
      <w:szCs w:val="20"/>
      <w:lang w:val="en-US"/>
    </w:rPr>
  </w:style>
  <w:style w:type="character" w:styleId="HTML2">
    <w:name w:val="HTML Code"/>
    <w:basedOn w:val="a0"/>
    <w:uiPriority w:val="99"/>
    <w:semiHidden/>
    <w:unhideWhenUsed/>
    <w:rsid w:val="008A0C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585020">
      <w:bodyDiv w:val="1"/>
      <w:marLeft w:val="0"/>
      <w:marRight w:val="0"/>
      <w:marTop w:val="0"/>
      <w:marBottom w:val="0"/>
      <w:divBdr>
        <w:top w:val="none" w:sz="0" w:space="0" w:color="auto"/>
        <w:left w:val="none" w:sz="0" w:space="0" w:color="auto"/>
        <w:bottom w:val="none" w:sz="0" w:space="0" w:color="auto"/>
        <w:right w:val="none" w:sz="0" w:space="0" w:color="auto"/>
      </w:divBdr>
    </w:div>
    <w:div w:id="201742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communication" TargetMode="External"/><Relationship Id="rId13" Type="http://schemas.openxmlformats.org/officeDocument/2006/relationships/hyperlink" Target="https://en.wikipedia.org/wiki/Code_page" TargetMode="External"/><Relationship Id="rId3" Type="http://schemas.openxmlformats.org/officeDocument/2006/relationships/webSettings" Target="webSettings.xml"/><Relationship Id="rId7" Type="http://schemas.openxmlformats.org/officeDocument/2006/relationships/hyperlink" Target="https://en.wikipedia.org/wiki/Data_storage" TargetMode="External"/><Relationship Id="rId12" Type="http://schemas.openxmlformats.org/officeDocument/2006/relationships/hyperlink" Target="https://en.wikipedia.org/wiki/Code_poin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Language" TargetMode="External"/><Relationship Id="rId11" Type="http://schemas.openxmlformats.org/officeDocument/2006/relationships/hyperlink" Target="https://en.wikipedia.org/wiki/Computer" TargetMode="External"/><Relationship Id="rId5" Type="http://schemas.openxmlformats.org/officeDocument/2006/relationships/hyperlink" Target="https://en.wikipedia.org/wiki/Character_(computing)" TargetMode="External"/><Relationship Id="rId15" Type="http://schemas.openxmlformats.org/officeDocument/2006/relationships/fontTable" Target="fontTable.xml"/><Relationship Id="rId10" Type="http://schemas.openxmlformats.org/officeDocument/2006/relationships/hyperlink" Target="https://en.wikipedia.org/wiki/Digital_electronics" TargetMode="External"/><Relationship Id="rId4" Type="http://schemas.openxmlformats.org/officeDocument/2006/relationships/hyperlink" Target="https://en.wikipedia.org/wiki/Graphics" TargetMode="External"/><Relationship Id="rId9" Type="http://schemas.openxmlformats.org/officeDocument/2006/relationships/hyperlink" Target="https://en.wikipedia.org/wiki/Computing" TargetMode="External"/><Relationship Id="rId14" Type="http://schemas.openxmlformats.org/officeDocument/2006/relationships/hyperlink" Target="https://en.wikipedia.org/wiki/Character_Map_(Window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414</Words>
  <Characters>2364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Anastasyev</dc:creator>
  <cp:keywords/>
  <dc:description/>
  <cp:lastModifiedBy>Artem Anastasyev</cp:lastModifiedBy>
  <cp:revision>1</cp:revision>
  <dcterms:created xsi:type="dcterms:W3CDTF">2024-03-13T12:00:00Z</dcterms:created>
  <dcterms:modified xsi:type="dcterms:W3CDTF">2024-03-13T14:50:00Z</dcterms:modified>
</cp:coreProperties>
</file>