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E93" w14:textId="77777777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t>Цель тестирования</w:t>
      </w:r>
    </w:p>
    <w:p w14:paraId="7F6F7F68" w14:textId="6E77EC46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>В ходе тестирования был</w:t>
      </w:r>
      <w:r w:rsidR="006E5DEF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и сделаны </w:t>
      </w:r>
      <w:proofErr w:type="gramStart"/>
      <w:r w:rsidRPr="009A436F">
        <w:rPr>
          <w:rFonts w:ascii="Times New Roman" w:hAnsi="Times New Roman" w:cs="Times New Roman"/>
          <w:color w:val="auto"/>
          <w:sz w:val="28"/>
          <w:szCs w:val="28"/>
        </w:rPr>
        <w:t>тест - кейс</w:t>
      </w:r>
      <w:r w:rsidR="006E5DEF" w:rsidRPr="009A436F">
        <w:rPr>
          <w:rFonts w:ascii="Times New Roman" w:hAnsi="Times New Roman" w:cs="Times New Roman"/>
          <w:color w:val="auto"/>
          <w:sz w:val="28"/>
          <w:szCs w:val="28"/>
        </w:rPr>
        <w:t>ы</w:t>
      </w:r>
      <w:proofErr w:type="gramEnd"/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, который проверяет работу </w:t>
      </w:r>
      <w:r w:rsidR="006E5DEF" w:rsidRPr="009A436F">
        <w:rPr>
          <w:rFonts w:ascii="Times New Roman" w:hAnsi="Times New Roman" w:cs="Times New Roman"/>
          <w:color w:val="auto"/>
          <w:sz w:val="28"/>
          <w:szCs w:val="28"/>
        </w:rPr>
        <w:t>программ</w:t>
      </w:r>
      <w:r w:rsidR="009A436F">
        <w:rPr>
          <w:rFonts w:ascii="Times New Roman" w:hAnsi="Times New Roman" w:cs="Times New Roman"/>
          <w:color w:val="auto"/>
          <w:sz w:val="28"/>
          <w:szCs w:val="28"/>
        </w:rPr>
        <w:t>ы</w:t>
      </w:r>
    </w:p>
    <w:p w14:paraId="7377A919" w14:textId="5545AAAA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Суть тестирования заключается в проверке работы всех обязательных функций </w:t>
      </w:r>
      <w:r w:rsidR="00BB1B25" w:rsidRPr="009A436F">
        <w:rPr>
          <w:rFonts w:ascii="Times New Roman" w:hAnsi="Times New Roman" w:cs="Times New Roman"/>
          <w:color w:val="auto"/>
          <w:sz w:val="28"/>
          <w:szCs w:val="28"/>
        </w:rPr>
        <w:t>Программы.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09F08B6" w14:textId="77777777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lastRenderedPageBreak/>
        <w:t>Аппаратные и программные средства</w:t>
      </w:r>
    </w:p>
    <w:p w14:paraId="001E05DD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Процессор: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AMD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Ryzen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5 3600 6-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Core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Processor</w:t>
      </w:r>
    </w:p>
    <w:p w14:paraId="1AD3974D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Оперативная память: 16 </w:t>
      </w:r>
      <w:proofErr w:type="spellStart"/>
      <w:r w:rsidRPr="009A436F">
        <w:rPr>
          <w:rFonts w:ascii="Times New Roman" w:hAnsi="Times New Roman" w:cs="Times New Roman"/>
          <w:color w:val="auto"/>
          <w:sz w:val="28"/>
          <w:szCs w:val="28"/>
        </w:rPr>
        <w:t>гб</w:t>
      </w:r>
      <w:proofErr w:type="spellEnd"/>
    </w:p>
    <w:p w14:paraId="4260184D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Видеокарта: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GeForce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RTX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2060</w:t>
      </w:r>
    </w:p>
    <w:p w14:paraId="7B911417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>Тип системы: 64 разрядная операционная система процессор 64х</w:t>
      </w:r>
    </w:p>
    <w:p w14:paraId="07BCB98F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Выпуск: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10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Pro</w:t>
      </w:r>
    </w:p>
    <w:p w14:paraId="6E275885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>Версия: 20Н2</w:t>
      </w:r>
    </w:p>
    <w:p w14:paraId="767BE1A5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98C768C" w14:textId="77777777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lastRenderedPageBreak/>
        <w:t>Теоретические сведения</w:t>
      </w:r>
    </w:p>
    <w:p w14:paraId="6CAC9938" w14:textId="29322E62" w:rsidR="00801803" w:rsidRPr="009A436F" w:rsidRDefault="00BB1B25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программу создали для </w:t>
      </w:r>
      <w:r w:rsidR="009A436F">
        <w:rPr>
          <w:rFonts w:ascii="Times New Roman" w:hAnsi="Times New Roman" w:cs="Times New Roman"/>
          <w:color w:val="auto"/>
          <w:sz w:val="28"/>
          <w:szCs w:val="28"/>
        </w:rPr>
        <w:t>заказов книг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01803" w:rsidRPr="009A436F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47EFAAC" w14:textId="77777777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lastRenderedPageBreak/>
        <w:t>Тест-кейсы</w:t>
      </w:r>
    </w:p>
    <w:p w14:paraId="06635FBF" w14:textId="3FAB70EA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Таблица 1. Тест-кейсы, пройденные 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>в ходе тестирования,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B1B25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программа </w:t>
      </w:r>
    </w:p>
    <w:tbl>
      <w:tblPr>
        <w:tblStyle w:val="a6"/>
        <w:tblW w:w="9498" w:type="dxa"/>
        <w:tblInd w:w="-289" w:type="dxa"/>
        <w:tblLook w:val="04A0" w:firstRow="1" w:lastRow="0" w:firstColumn="1" w:lastColumn="0" w:noHBand="0" w:noVBand="1"/>
      </w:tblPr>
      <w:tblGrid>
        <w:gridCol w:w="1649"/>
        <w:gridCol w:w="3708"/>
        <w:gridCol w:w="2217"/>
        <w:gridCol w:w="1924"/>
      </w:tblGrid>
      <w:tr w:rsidR="009918C1" w:rsidRPr="009A436F" w14:paraId="2CB7C332" w14:textId="77777777" w:rsidTr="009A436F">
        <w:tc>
          <w:tcPr>
            <w:tcW w:w="1649" w:type="dxa"/>
            <w:tcBorders>
              <w:bottom w:val="single" w:sz="4" w:space="0" w:color="auto"/>
            </w:tcBorders>
          </w:tcPr>
          <w:p w14:paraId="5C070228" w14:textId="62544903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№ Тест</w:t>
            </w:r>
            <w:r w:rsidR="00BB1B25"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кейса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13EA9CF0" w14:textId="77777777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Название проверки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73BAEF0B" w14:textId="5681DB12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65717C0B" w14:textId="77777777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Замечания и</w:t>
            </w:r>
          </w:p>
          <w:p w14:paraId="0CEAF4A3" w14:textId="4EBE195B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рекомендации</w:t>
            </w:r>
          </w:p>
        </w:tc>
      </w:tr>
      <w:tr w:rsidR="009918C1" w:rsidRPr="009A436F" w14:paraId="5DC66742" w14:textId="77777777" w:rsidTr="009A436F">
        <w:tc>
          <w:tcPr>
            <w:tcW w:w="1649" w:type="dxa"/>
            <w:tcBorders>
              <w:top w:val="single" w:sz="4" w:space="0" w:color="auto"/>
            </w:tcBorders>
          </w:tcPr>
          <w:p w14:paraId="7D42D65A" w14:textId="493A5D7F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6BE2AB9C" w14:textId="2B6A3481" w:rsidR="00801803" w:rsidRPr="009A436F" w:rsidRDefault="00801803" w:rsidP="00BB1B25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Приложение корректно отображается и</w:t>
            </w:r>
            <w:r w:rsidR="00BB1B25"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функционирует</w:t>
            </w:r>
            <w:r w:rsidR="00BB1B25"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217" w:type="dxa"/>
            <w:tcBorders>
              <w:top w:val="single" w:sz="4" w:space="0" w:color="auto"/>
            </w:tcBorders>
          </w:tcPr>
          <w:p w14:paraId="7F414D1A" w14:textId="1416C96F" w:rsidR="00801803" w:rsidRPr="009A436F" w:rsidRDefault="00BB1B25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14:paraId="2B224BE5" w14:textId="77777777" w:rsidR="00801803" w:rsidRPr="009A436F" w:rsidRDefault="00801803" w:rsidP="00BB1B25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A9DEA31" w14:textId="77777777" w:rsidTr="009A436F">
        <w:tc>
          <w:tcPr>
            <w:tcW w:w="1649" w:type="dxa"/>
          </w:tcPr>
          <w:p w14:paraId="46B06733" w14:textId="74A9C238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3708" w:type="dxa"/>
          </w:tcPr>
          <w:p w14:paraId="3687DD0E" w14:textId="6AFFB824" w:rsidR="00801803" w:rsidRPr="009A436F" w:rsidRDefault="009A436F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Скроллинг </w:t>
            </w:r>
          </w:p>
        </w:tc>
        <w:tc>
          <w:tcPr>
            <w:tcW w:w="2217" w:type="dxa"/>
          </w:tcPr>
          <w:p w14:paraId="273D9D58" w14:textId="70EDD454" w:rsidR="00801803" w:rsidRPr="009A436F" w:rsidRDefault="00817FCB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419BE14" w14:textId="77777777" w:rsidR="00801803" w:rsidRPr="009A436F" w:rsidRDefault="00801803" w:rsidP="00BB1B25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0CCB877C" w14:textId="77777777" w:rsidTr="009A436F">
        <w:tc>
          <w:tcPr>
            <w:tcW w:w="1649" w:type="dxa"/>
          </w:tcPr>
          <w:p w14:paraId="172E4D58" w14:textId="77777777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3708" w:type="dxa"/>
          </w:tcPr>
          <w:p w14:paraId="6659E00A" w14:textId="09BD7CA4" w:rsidR="00801803" w:rsidRPr="009A436F" w:rsidRDefault="009A436F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Выбор заказа 1</w:t>
            </w:r>
          </w:p>
        </w:tc>
        <w:tc>
          <w:tcPr>
            <w:tcW w:w="2217" w:type="dxa"/>
          </w:tcPr>
          <w:p w14:paraId="6A64A722" w14:textId="1AB4475A" w:rsidR="00801803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326CA390" w14:textId="77777777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F9E949B" w14:textId="77777777" w:rsidTr="009A436F">
        <w:tc>
          <w:tcPr>
            <w:tcW w:w="1649" w:type="dxa"/>
          </w:tcPr>
          <w:p w14:paraId="20D436CB" w14:textId="11220FA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3708" w:type="dxa"/>
          </w:tcPr>
          <w:p w14:paraId="5AC5690D" w14:textId="3AA0AE80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217" w:type="dxa"/>
          </w:tcPr>
          <w:p w14:paraId="7B7D1C6C" w14:textId="62BE555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09B854EC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7423F1E" w14:textId="77777777" w:rsidTr="009A436F">
        <w:tc>
          <w:tcPr>
            <w:tcW w:w="1649" w:type="dxa"/>
            <w:tcBorders>
              <w:bottom w:val="single" w:sz="4" w:space="0" w:color="auto"/>
            </w:tcBorders>
          </w:tcPr>
          <w:p w14:paraId="0C97434D" w14:textId="4CE7B83D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6DDDB333" w14:textId="3348ED3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7E2DA2C7" w14:textId="6D2D141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7CAB9AF" w14:textId="675E286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59B69107" w14:textId="77777777" w:rsidTr="009A436F">
        <w:tc>
          <w:tcPr>
            <w:tcW w:w="1649" w:type="dxa"/>
          </w:tcPr>
          <w:p w14:paraId="7CA6BC9A" w14:textId="7093DC1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3708" w:type="dxa"/>
          </w:tcPr>
          <w:p w14:paraId="5A2190EC" w14:textId="1A6AFABB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217" w:type="dxa"/>
          </w:tcPr>
          <w:p w14:paraId="228E80A4" w14:textId="04E2B1A2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4FE9DC55" w14:textId="2241A3F5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5010E68" w14:textId="77777777" w:rsidTr="009A436F">
        <w:tc>
          <w:tcPr>
            <w:tcW w:w="1649" w:type="dxa"/>
          </w:tcPr>
          <w:p w14:paraId="6A740875" w14:textId="736E6532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3708" w:type="dxa"/>
          </w:tcPr>
          <w:p w14:paraId="08AE047C" w14:textId="4541120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217" w:type="dxa"/>
          </w:tcPr>
          <w:p w14:paraId="5EAAEEF6" w14:textId="344E8A35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E9E2BBE" w14:textId="4B3BB6F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234F03D7" w14:textId="77777777" w:rsidTr="009A436F">
        <w:tc>
          <w:tcPr>
            <w:tcW w:w="1649" w:type="dxa"/>
          </w:tcPr>
          <w:p w14:paraId="49D134D0" w14:textId="0077C90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3708" w:type="dxa"/>
          </w:tcPr>
          <w:p w14:paraId="692D69BE" w14:textId="72FED69F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217" w:type="dxa"/>
          </w:tcPr>
          <w:p w14:paraId="0E07A545" w14:textId="0E687D58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65C0595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1CF14195" w14:textId="77777777" w:rsidTr="009A436F">
        <w:tc>
          <w:tcPr>
            <w:tcW w:w="1649" w:type="dxa"/>
          </w:tcPr>
          <w:p w14:paraId="7400B87C" w14:textId="599D645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3708" w:type="dxa"/>
          </w:tcPr>
          <w:p w14:paraId="3745FD63" w14:textId="04DC1ACB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217" w:type="dxa"/>
          </w:tcPr>
          <w:p w14:paraId="6660D7F4" w14:textId="0227708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2C498E9F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22FD09E" w14:textId="77777777" w:rsidTr="009A436F">
        <w:tc>
          <w:tcPr>
            <w:tcW w:w="1649" w:type="dxa"/>
          </w:tcPr>
          <w:p w14:paraId="7EA427BD" w14:textId="061F8556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3708" w:type="dxa"/>
          </w:tcPr>
          <w:p w14:paraId="1CCF47D5" w14:textId="18759133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217" w:type="dxa"/>
          </w:tcPr>
          <w:p w14:paraId="38C46AF2" w14:textId="3504492B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6247A91E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0F89299D" w14:textId="77777777" w:rsidTr="009A436F">
        <w:tc>
          <w:tcPr>
            <w:tcW w:w="1649" w:type="dxa"/>
          </w:tcPr>
          <w:p w14:paraId="0AB84BDE" w14:textId="4DF43C8F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</w:t>
            </w:r>
          </w:p>
        </w:tc>
        <w:tc>
          <w:tcPr>
            <w:tcW w:w="3708" w:type="dxa"/>
          </w:tcPr>
          <w:p w14:paraId="0185F55E" w14:textId="254A2FA2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217" w:type="dxa"/>
          </w:tcPr>
          <w:p w14:paraId="517945A6" w14:textId="2DC41BA8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3471DF1D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401C78FD" w14:textId="77777777" w:rsidTr="009A436F">
        <w:tc>
          <w:tcPr>
            <w:tcW w:w="1649" w:type="dxa"/>
          </w:tcPr>
          <w:p w14:paraId="6668646A" w14:textId="7FA718D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</w:p>
        </w:tc>
        <w:tc>
          <w:tcPr>
            <w:tcW w:w="3708" w:type="dxa"/>
          </w:tcPr>
          <w:p w14:paraId="6ABD665E" w14:textId="29874D96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2217" w:type="dxa"/>
          </w:tcPr>
          <w:p w14:paraId="35C5678B" w14:textId="4871B9DD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7121FE0F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4C73E223" w14:textId="77777777" w:rsidTr="009A436F">
        <w:tc>
          <w:tcPr>
            <w:tcW w:w="1649" w:type="dxa"/>
          </w:tcPr>
          <w:p w14:paraId="6908A036" w14:textId="4EB455C0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</w:p>
        </w:tc>
        <w:tc>
          <w:tcPr>
            <w:tcW w:w="3708" w:type="dxa"/>
          </w:tcPr>
          <w:p w14:paraId="6F107143" w14:textId="5F3EDCD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Нажатие кнопки добавить 1</w:t>
            </w:r>
          </w:p>
        </w:tc>
        <w:tc>
          <w:tcPr>
            <w:tcW w:w="2217" w:type="dxa"/>
          </w:tcPr>
          <w:p w14:paraId="019A608B" w14:textId="774A7CEA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1A766E58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48CB67D6" w14:textId="77777777" w:rsidTr="009A436F">
        <w:tc>
          <w:tcPr>
            <w:tcW w:w="1649" w:type="dxa"/>
            <w:tcBorders>
              <w:bottom w:val="single" w:sz="4" w:space="0" w:color="auto"/>
            </w:tcBorders>
          </w:tcPr>
          <w:p w14:paraId="5402A8CF" w14:textId="5CF5FDD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0663A319" w14:textId="4B17691D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10F5CBFF" w14:textId="222DE384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409FAD62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0708F6A1" w14:textId="77777777" w:rsidTr="009A436F">
        <w:tc>
          <w:tcPr>
            <w:tcW w:w="1649" w:type="dxa"/>
          </w:tcPr>
          <w:p w14:paraId="56368067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  <w:tc>
          <w:tcPr>
            <w:tcW w:w="3708" w:type="dxa"/>
          </w:tcPr>
          <w:p w14:paraId="03E8C225" w14:textId="14535C8A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217" w:type="dxa"/>
          </w:tcPr>
          <w:p w14:paraId="136CA6F0" w14:textId="68CC67C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4A4D0015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351ED254" w14:textId="77777777" w:rsidTr="009A436F">
        <w:tc>
          <w:tcPr>
            <w:tcW w:w="1649" w:type="dxa"/>
          </w:tcPr>
          <w:p w14:paraId="1E93EAFF" w14:textId="2A821F42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</w:p>
        </w:tc>
        <w:tc>
          <w:tcPr>
            <w:tcW w:w="3708" w:type="dxa"/>
          </w:tcPr>
          <w:p w14:paraId="27002A08" w14:textId="102BFE4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217" w:type="dxa"/>
          </w:tcPr>
          <w:p w14:paraId="15EA4CB2" w14:textId="63C1BC4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88D05A8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356311CC" w14:textId="77777777" w:rsidTr="009A436F">
        <w:tc>
          <w:tcPr>
            <w:tcW w:w="1649" w:type="dxa"/>
          </w:tcPr>
          <w:p w14:paraId="7A77A140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17</w:t>
            </w:r>
          </w:p>
        </w:tc>
        <w:tc>
          <w:tcPr>
            <w:tcW w:w="3708" w:type="dxa"/>
          </w:tcPr>
          <w:p w14:paraId="652B7C06" w14:textId="24D7C42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217" w:type="dxa"/>
          </w:tcPr>
          <w:p w14:paraId="5041E352" w14:textId="105A77C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0ABAA545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2DD5A994" w14:textId="77777777" w:rsidTr="009A436F">
        <w:tc>
          <w:tcPr>
            <w:tcW w:w="1649" w:type="dxa"/>
          </w:tcPr>
          <w:p w14:paraId="27A7858A" w14:textId="437CF35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</w:t>
            </w:r>
          </w:p>
        </w:tc>
        <w:tc>
          <w:tcPr>
            <w:tcW w:w="3708" w:type="dxa"/>
          </w:tcPr>
          <w:p w14:paraId="646132D7" w14:textId="06365AF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217" w:type="dxa"/>
          </w:tcPr>
          <w:p w14:paraId="0C5338F3" w14:textId="6F3F66A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6FBC820A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11F59C9C" w14:textId="77777777" w:rsidTr="009A436F">
        <w:tc>
          <w:tcPr>
            <w:tcW w:w="1649" w:type="dxa"/>
          </w:tcPr>
          <w:p w14:paraId="78D754A0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</w:t>
            </w:r>
          </w:p>
        </w:tc>
        <w:tc>
          <w:tcPr>
            <w:tcW w:w="3708" w:type="dxa"/>
          </w:tcPr>
          <w:p w14:paraId="77D6715D" w14:textId="207964DF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217" w:type="dxa"/>
          </w:tcPr>
          <w:p w14:paraId="279DF18F" w14:textId="30132DE4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7148D3E3" w14:textId="70393D1F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1748BBB1" w14:textId="77777777" w:rsidTr="009A436F">
        <w:tc>
          <w:tcPr>
            <w:tcW w:w="1649" w:type="dxa"/>
          </w:tcPr>
          <w:p w14:paraId="25C730DB" w14:textId="40122916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3708" w:type="dxa"/>
          </w:tcPr>
          <w:p w14:paraId="360E9CDC" w14:textId="11324C26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217" w:type="dxa"/>
          </w:tcPr>
          <w:p w14:paraId="5B05EF73" w14:textId="15C7941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0DBFEF37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18683C8B" w14:textId="77777777" w:rsidTr="009A436F">
        <w:tc>
          <w:tcPr>
            <w:tcW w:w="1649" w:type="dxa"/>
          </w:tcPr>
          <w:p w14:paraId="4D1DC887" w14:textId="1DE3B5C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</w:t>
            </w:r>
          </w:p>
        </w:tc>
        <w:tc>
          <w:tcPr>
            <w:tcW w:w="3708" w:type="dxa"/>
          </w:tcPr>
          <w:p w14:paraId="01C92D46" w14:textId="0440E31B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217" w:type="dxa"/>
          </w:tcPr>
          <w:p w14:paraId="4DC91AAA" w14:textId="04E503B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3710BE7B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30108B04" w14:textId="77777777" w:rsidTr="009A436F">
        <w:tc>
          <w:tcPr>
            <w:tcW w:w="1649" w:type="dxa"/>
          </w:tcPr>
          <w:p w14:paraId="71E75B63" w14:textId="10A8B7F0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</w:t>
            </w:r>
          </w:p>
        </w:tc>
        <w:tc>
          <w:tcPr>
            <w:tcW w:w="3708" w:type="dxa"/>
          </w:tcPr>
          <w:p w14:paraId="367643A1" w14:textId="0B06A879" w:rsidR="00817FCB" w:rsidRPr="009A436F" w:rsidRDefault="009A436F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Нажатие кнопки добавить 10</w:t>
            </w:r>
          </w:p>
        </w:tc>
        <w:tc>
          <w:tcPr>
            <w:tcW w:w="2217" w:type="dxa"/>
          </w:tcPr>
          <w:p w14:paraId="0145BE8B" w14:textId="27594BA9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6BAB9218" w14:textId="77777777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55A963D" w14:textId="77777777" w:rsidTr="009A436F">
        <w:tc>
          <w:tcPr>
            <w:tcW w:w="1649" w:type="dxa"/>
          </w:tcPr>
          <w:p w14:paraId="05B1D945" w14:textId="7D532E87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23</w:t>
            </w:r>
          </w:p>
        </w:tc>
        <w:tc>
          <w:tcPr>
            <w:tcW w:w="3708" w:type="dxa"/>
          </w:tcPr>
          <w:p w14:paraId="0B840148" w14:textId="16278DBF" w:rsidR="00817FCB" w:rsidRPr="009A436F" w:rsidRDefault="009A436F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Нажатие кнопки заказать</w:t>
            </w:r>
          </w:p>
        </w:tc>
        <w:tc>
          <w:tcPr>
            <w:tcW w:w="2217" w:type="dxa"/>
          </w:tcPr>
          <w:p w14:paraId="15970DB1" w14:textId="51D49EB7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EF4EDFB" w14:textId="77777777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79F12308" w14:textId="41F48BF6" w:rsidR="009A436F" w:rsidRDefault="009918C1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918C1">
        <w:rPr>
          <w:rFonts w:ascii="Times New Roman" w:hAnsi="Times New Roman" w:cs="Times New Roman"/>
          <w:noProof/>
          <w:color w:val="auto"/>
          <w:sz w:val="40"/>
          <w:szCs w:val="28"/>
        </w:rPr>
        <w:drawing>
          <wp:inline distT="0" distB="0" distL="0" distR="0" wp14:anchorId="4E5AF12A" wp14:editId="4C8427D1">
            <wp:extent cx="6122670" cy="26781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78" cy="26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B8B" w14:textId="491EC086" w:rsidR="009918C1" w:rsidRDefault="009918C1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918C1">
        <w:rPr>
          <w:rFonts w:ascii="Times New Roman" w:hAnsi="Times New Roman" w:cs="Times New Roman"/>
          <w:noProof/>
          <w:color w:val="auto"/>
          <w:sz w:val="40"/>
          <w:szCs w:val="28"/>
        </w:rPr>
        <w:drawing>
          <wp:inline distT="0" distB="0" distL="0" distR="0" wp14:anchorId="3BCCA886" wp14:editId="42EB4636">
            <wp:extent cx="6123234" cy="149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476" cy="15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EDB" w14:textId="594A8204" w:rsidR="009918C1" w:rsidRDefault="009918C1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</w:p>
    <w:p w14:paraId="1A6AB34A" w14:textId="0A6CDD93" w:rsidR="009918C1" w:rsidRDefault="009918C1" w:rsidP="009918C1"/>
    <w:p w14:paraId="73288DF5" w14:textId="701B13B8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lastRenderedPageBreak/>
        <w:t>Итоги тестирования</w:t>
      </w:r>
    </w:p>
    <w:p w14:paraId="3CF26DD9" w14:textId="60EF98EC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>В данном разделе представлены выводы по результатам испытаний, а также общая статистика по дефектам, которые были выявлены в результате тестирования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программы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>. В период испытаний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не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>было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выявлено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>дефект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322FB5C" w14:textId="18F28DFA" w:rsidR="00801803" w:rsidRPr="009A436F" w:rsidRDefault="00801803" w:rsidP="00826E9E">
      <w:pPr>
        <w:pStyle w:val="1"/>
        <w:rPr>
          <w:rFonts w:ascii="Times New Roman" w:hAnsi="Times New Roman" w:cs="Times New Roman"/>
          <w:color w:val="auto"/>
          <w:sz w:val="36"/>
          <w:szCs w:val="24"/>
        </w:rPr>
      </w:pPr>
      <w:r w:rsidRPr="009A436F">
        <w:rPr>
          <w:rFonts w:ascii="Times New Roman" w:hAnsi="Times New Roman" w:cs="Times New Roman"/>
          <w:color w:val="auto"/>
          <w:sz w:val="36"/>
          <w:szCs w:val="24"/>
        </w:rPr>
        <w:t>Сводка</w:t>
      </w:r>
    </w:p>
    <w:p w14:paraId="0011EC7D" w14:textId="4BFF4A76" w:rsidR="00801803" w:rsidRPr="009A436F" w:rsidRDefault="00801803" w:rsidP="00801803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E9E5C42" w14:textId="62CA8454" w:rsidR="00EB0C29" w:rsidRDefault="00826E9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436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E29A23A" wp14:editId="7E416E6C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50F0D7-4BD8-4FAA-9889-22A9175DA3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6EBDFF" w14:textId="77777777" w:rsidR="00380593" w:rsidRPr="00380593" w:rsidRDefault="00380593" w:rsidP="0038059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380593">
        <w:rPr>
          <w:rFonts w:ascii="Times New Roman" w:hAnsi="Times New Roman" w:cs="Times New Roman"/>
          <w:color w:val="auto"/>
          <w:sz w:val="40"/>
          <w:szCs w:val="28"/>
        </w:rPr>
        <w:t>Модернизация и обновление системы</w:t>
      </w:r>
    </w:p>
    <w:p w14:paraId="747BB9C6" w14:textId="77777777" w:rsidR="00380593" w:rsidRPr="00380593" w:rsidRDefault="00380593" w:rsidP="0038059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80593">
        <w:rPr>
          <w:rFonts w:ascii="Times New Roman" w:hAnsi="Times New Roman" w:cs="Times New Roman"/>
          <w:color w:val="auto"/>
          <w:sz w:val="28"/>
          <w:szCs w:val="28"/>
        </w:rPr>
        <w:t>Своевременное выполнение обновлений поможет избежать следующих негативных последствий:</w:t>
      </w:r>
    </w:p>
    <w:p w14:paraId="4992CE79" w14:textId="77777777" w:rsidR="00380593" w:rsidRPr="00380593" w:rsidRDefault="00380593" w:rsidP="0038059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80593">
        <w:rPr>
          <w:rFonts w:ascii="Times New Roman" w:hAnsi="Times New Roman" w:cs="Times New Roman"/>
          <w:color w:val="auto"/>
          <w:sz w:val="28"/>
          <w:szCs w:val="28"/>
        </w:rPr>
        <w:t>развитие информационной системы под требования бизнеса только за счет собственных разработок;</w:t>
      </w:r>
    </w:p>
    <w:p w14:paraId="2007E761" w14:textId="77777777" w:rsidR="00380593" w:rsidRPr="00380593" w:rsidRDefault="00380593" w:rsidP="0038059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80593">
        <w:rPr>
          <w:rFonts w:ascii="Times New Roman" w:hAnsi="Times New Roman" w:cs="Times New Roman"/>
          <w:color w:val="auto"/>
          <w:sz w:val="28"/>
          <w:szCs w:val="28"/>
        </w:rPr>
        <w:t>увеличение количества собственных разработок приводит только к установке нот и обновлений, устраняющих ошибки и необходимых для выполнения требований изменения законодательства. Со временем установка таких обновления становится все более трудоемкой;</w:t>
      </w:r>
    </w:p>
    <w:p w14:paraId="6A442B88" w14:textId="77777777" w:rsidR="00380593" w:rsidRPr="00380593" w:rsidRDefault="00380593" w:rsidP="0038059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80593">
        <w:rPr>
          <w:rFonts w:ascii="Times New Roman" w:hAnsi="Times New Roman" w:cs="Times New Roman"/>
          <w:color w:val="auto"/>
          <w:sz w:val="28"/>
          <w:szCs w:val="28"/>
        </w:rPr>
        <w:t>увеличение стоимости поддержки информационных систем;</w:t>
      </w:r>
    </w:p>
    <w:p w14:paraId="5447028E" w14:textId="77777777" w:rsidR="00380593" w:rsidRPr="00380593" w:rsidRDefault="00380593" w:rsidP="0038059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8059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завершение поддержки производителей устаревших баз данных и операционных систем;</w:t>
      </w:r>
    </w:p>
    <w:p w14:paraId="4339EEFB" w14:textId="77777777" w:rsidR="00380593" w:rsidRPr="00380593" w:rsidRDefault="00380593" w:rsidP="00380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32323"/>
          <w:sz w:val="28"/>
          <w:szCs w:val="28"/>
          <w:lang w:eastAsia="ru-RU"/>
        </w:rPr>
      </w:pPr>
      <w:r w:rsidRPr="00380593">
        <w:rPr>
          <w:rFonts w:ascii="Arial" w:eastAsia="Times New Roman" w:hAnsi="Arial" w:cs="Arial"/>
          <w:color w:val="232323"/>
          <w:sz w:val="28"/>
          <w:szCs w:val="28"/>
          <w:lang w:eastAsia="ru-RU"/>
        </w:rPr>
        <w:t>снижение общего уровня безопасности системы.</w:t>
      </w:r>
    </w:p>
    <w:p w14:paraId="2131ED4C" w14:textId="60386E39" w:rsidR="00380593" w:rsidRPr="00380593" w:rsidRDefault="00380593" w:rsidP="00380593"/>
    <w:sectPr w:rsidR="00380593" w:rsidRPr="00380593" w:rsidSect="006E5DEF">
      <w:footerReference w:type="default" r:id="rId10"/>
      <w:pgSz w:w="11906" w:h="16838" w:code="9"/>
      <w:pgMar w:top="1134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4ABD" w14:textId="77777777" w:rsidR="002721DF" w:rsidRDefault="002721DF">
      <w:pPr>
        <w:spacing w:before="0" w:after="0" w:line="240" w:lineRule="auto"/>
      </w:pPr>
      <w:r>
        <w:separator/>
      </w:r>
    </w:p>
  </w:endnote>
  <w:endnote w:type="continuationSeparator" w:id="0">
    <w:p w14:paraId="03AA161F" w14:textId="77777777" w:rsidR="002721DF" w:rsidRDefault="002721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6384" w14:textId="77777777" w:rsidR="002163EE" w:rsidRDefault="00826E9E">
    <w:pPr>
      <w:pStyle w:val="a3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5E5C" w14:textId="77777777" w:rsidR="002721DF" w:rsidRDefault="002721DF">
      <w:pPr>
        <w:spacing w:before="0" w:after="0" w:line="240" w:lineRule="auto"/>
      </w:pPr>
      <w:r>
        <w:separator/>
      </w:r>
    </w:p>
  </w:footnote>
  <w:footnote w:type="continuationSeparator" w:id="0">
    <w:p w14:paraId="34817733" w14:textId="77777777" w:rsidR="002721DF" w:rsidRDefault="002721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897"/>
    <w:multiLevelType w:val="multilevel"/>
    <w:tmpl w:val="159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03"/>
    <w:rsid w:val="000D118B"/>
    <w:rsid w:val="002721DF"/>
    <w:rsid w:val="00326502"/>
    <w:rsid w:val="00380593"/>
    <w:rsid w:val="006E5DEF"/>
    <w:rsid w:val="00801803"/>
    <w:rsid w:val="00817FCB"/>
    <w:rsid w:val="00826E9E"/>
    <w:rsid w:val="009918C1"/>
    <w:rsid w:val="009A436F"/>
    <w:rsid w:val="00BB1B25"/>
    <w:rsid w:val="00EB0C29"/>
    <w:rsid w:val="00F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AC4A"/>
  <w15:chartTrackingRefBased/>
  <w15:docId w15:val="{C673B77F-48C7-46EC-A5E6-77927708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B25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0"/>
    <w:uiPriority w:val="9"/>
    <w:qFormat/>
    <w:rsid w:val="00801803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803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a3">
    <w:name w:val="footer"/>
    <w:basedOn w:val="a"/>
    <w:link w:val="a4"/>
    <w:uiPriority w:val="99"/>
    <w:unhideWhenUsed/>
    <w:rsid w:val="00801803"/>
    <w:pPr>
      <w:spacing w:before="0" w:after="0" w:line="240" w:lineRule="auto"/>
      <w:jc w:val="right"/>
    </w:pPr>
    <w:rPr>
      <w:caps/>
    </w:rPr>
  </w:style>
  <w:style w:type="character" w:customStyle="1" w:styleId="a4">
    <w:name w:val="Нижний колонтитул Знак"/>
    <w:basedOn w:val="a0"/>
    <w:link w:val="a3"/>
    <w:uiPriority w:val="99"/>
    <w:rsid w:val="00801803"/>
    <w:rPr>
      <w:caps/>
      <w:color w:val="595959" w:themeColor="text1" w:themeTint="A6"/>
    </w:rPr>
  </w:style>
  <w:style w:type="character" w:styleId="a5">
    <w:name w:val="Hyperlink"/>
    <w:basedOn w:val="a0"/>
    <w:uiPriority w:val="99"/>
    <w:unhideWhenUsed/>
    <w:rsid w:val="00801803"/>
    <w:rPr>
      <w:color w:val="525252" w:themeColor="accent3" w:themeShade="80"/>
      <w:u w:val="single"/>
    </w:rPr>
  </w:style>
  <w:style w:type="table" w:styleId="a6">
    <w:name w:val="Table Grid"/>
    <w:basedOn w:val="a1"/>
    <w:uiPriority w:val="39"/>
    <w:rsid w:val="00801803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805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55D-493D-BBDB-7AE5A12502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55D-493D-BBDB-7AE5A12502F8}"/>
              </c:ext>
            </c:extLst>
          </c:dPt>
          <c:cat>
            <c:strRef>
              <c:f>Лист1!$A$1:$B$1</c:f>
              <c:strCache>
                <c:ptCount val="2"/>
                <c:pt idx="0">
                  <c:v>положительно</c:v>
                </c:pt>
                <c:pt idx="1">
                  <c:v>отрицатьльно</c:v>
                </c:pt>
              </c:strCache>
            </c:strRef>
          </c:cat>
          <c:val>
            <c:numRef>
              <c:f>Лист1!$A$2:$B$2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5D-493D-BBDB-7AE5A1250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2021-07-04T10:03:00Z</dcterms:created>
  <dcterms:modified xsi:type="dcterms:W3CDTF">2021-07-04T12:33:00Z</dcterms:modified>
</cp:coreProperties>
</file>