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088B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1. Определение персонала, зарплаты, аванса</w:t>
      </w:r>
    </w:p>
    <w:p w14:paraId="2F9881E2" w14:textId="77777777" w:rsidR="008B504C" w:rsidRPr="008B504C" w:rsidRDefault="008B504C" w:rsidP="008B504C">
      <w:r w:rsidRPr="008B504C">
        <w:rPr>
          <w:b/>
          <w:bCs/>
        </w:rPr>
        <w:t>Персонал</w:t>
      </w:r>
      <w:r w:rsidRPr="008B504C">
        <w:t> — совокупность всех работников предприятия, занятых трудовой деятельностью, а также входящих в штат (руководители, специалисты, служащие, рабочие).</w:t>
      </w:r>
    </w:p>
    <w:p w14:paraId="08BB7639" w14:textId="77777777" w:rsidR="008B504C" w:rsidRPr="008B504C" w:rsidRDefault="008B504C" w:rsidP="008B504C">
      <w:r w:rsidRPr="008B504C">
        <w:rPr>
          <w:b/>
          <w:bCs/>
        </w:rPr>
        <w:t>Заработная плата</w:t>
      </w:r>
      <w:r w:rsidRPr="008B504C">
        <w:t> — вознаграждение за труд в зависимости от квалификации работника, сложности, количества, качества и условий работы, а также выплаты компенсационного и стимулирующего характера.</w:t>
      </w:r>
    </w:p>
    <w:p w14:paraId="1AB32840" w14:textId="77777777" w:rsidR="008B504C" w:rsidRPr="008B504C" w:rsidRDefault="008B504C" w:rsidP="008B504C">
      <w:r w:rsidRPr="008B504C">
        <w:rPr>
          <w:b/>
          <w:bCs/>
        </w:rPr>
        <w:t>Аванс</w:t>
      </w:r>
      <w:r w:rsidRPr="008B504C">
        <w:t> — часть заработной платы, выплачиваемая за первую половину месяца (обычно с 1 по 15 число). По ТК РФ зарплата выплачивается не реже чем каждые полмесяца. Окончательный расчёт — за вторую половину месяца. Аванс не является отдельным видом дохода, а лишь частью зарплаты.</w:t>
      </w:r>
    </w:p>
    <w:p w14:paraId="661BD3EC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2. Схема персонала</w:t>
      </w:r>
    </w:p>
    <w:p w14:paraId="549DF92C" w14:textId="77777777" w:rsidR="008B504C" w:rsidRPr="008B504C" w:rsidRDefault="008B504C" w:rsidP="008B504C">
      <w:r w:rsidRPr="008B504C">
        <w:t>Персонал делится на категории:</w:t>
      </w:r>
    </w:p>
    <w:p w14:paraId="4B6CF12A" w14:textId="77777777" w:rsidR="008B504C" w:rsidRPr="008B504C" w:rsidRDefault="008B504C" w:rsidP="008B504C">
      <w:pPr>
        <w:numPr>
          <w:ilvl w:val="0"/>
          <w:numId w:val="3"/>
        </w:numPr>
      </w:pPr>
      <w:r w:rsidRPr="008B504C">
        <w:rPr>
          <w:b/>
          <w:bCs/>
        </w:rPr>
        <w:t>Промышленно-производственный персонал (ППП):</w:t>
      </w:r>
    </w:p>
    <w:p w14:paraId="2D6CAC7B" w14:textId="77777777" w:rsidR="008B504C" w:rsidRPr="008B504C" w:rsidRDefault="008B504C" w:rsidP="008B504C">
      <w:pPr>
        <w:numPr>
          <w:ilvl w:val="1"/>
          <w:numId w:val="3"/>
        </w:numPr>
      </w:pPr>
      <w:r w:rsidRPr="008B504C">
        <w:t>Рабочие (основные и вспомогательные)</w:t>
      </w:r>
    </w:p>
    <w:p w14:paraId="3D21A474" w14:textId="77777777" w:rsidR="008B504C" w:rsidRPr="008B504C" w:rsidRDefault="008B504C" w:rsidP="008B504C">
      <w:pPr>
        <w:numPr>
          <w:ilvl w:val="1"/>
          <w:numId w:val="3"/>
        </w:numPr>
      </w:pPr>
      <w:r w:rsidRPr="008B504C">
        <w:t>Служащие:</w:t>
      </w:r>
    </w:p>
    <w:p w14:paraId="4EAED1B4" w14:textId="77777777" w:rsidR="008B504C" w:rsidRPr="008B504C" w:rsidRDefault="008B504C" w:rsidP="008B504C">
      <w:pPr>
        <w:numPr>
          <w:ilvl w:val="2"/>
          <w:numId w:val="3"/>
        </w:numPr>
      </w:pPr>
      <w:r w:rsidRPr="008B504C">
        <w:t>Руководители</w:t>
      </w:r>
    </w:p>
    <w:p w14:paraId="23AFBEE2" w14:textId="77777777" w:rsidR="008B504C" w:rsidRPr="008B504C" w:rsidRDefault="008B504C" w:rsidP="008B504C">
      <w:pPr>
        <w:numPr>
          <w:ilvl w:val="2"/>
          <w:numId w:val="3"/>
        </w:numPr>
      </w:pPr>
      <w:r w:rsidRPr="008B504C">
        <w:t>Специалисты</w:t>
      </w:r>
    </w:p>
    <w:p w14:paraId="283AAB6F" w14:textId="77777777" w:rsidR="008B504C" w:rsidRPr="008B504C" w:rsidRDefault="008B504C" w:rsidP="008B504C">
      <w:pPr>
        <w:numPr>
          <w:ilvl w:val="2"/>
          <w:numId w:val="3"/>
        </w:numPr>
      </w:pPr>
      <w:r w:rsidRPr="008B504C">
        <w:t xml:space="preserve">Другие служащие (секретари, кассиры и </w:t>
      </w:r>
      <w:proofErr w:type="gramStart"/>
      <w:r w:rsidRPr="008B504C">
        <w:t>т.п.</w:t>
      </w:r>
      <w:proofErr w:type="gramEnd"/>
      <w:r w:rsidRPr="008B504C">
        <w:t>)</w:t>
      </w:r>
    </w:p>
    <w:p w14:paraId="6DCF982A" w14:textId="77777777" w:rsidR="008B504C" w:rsidRPr="008B504C" w:rsidRDefault="008B504C" w:rsidP="008B504C">
      <w:pPr>
        <w:numPr>
          <w:ilvl w:val="0"/>
          <w:numId w:val="3"/>
        </w:numPr>
      </w:pPr>
      <w:r w:rsidRPr="008B504C">
        <w:rPr>
          <w:b/>
          <w:bCs/>
        </w:rPr>
        <w:t>Непромышленный персонал</w:t>
      </w:r>
      <w:r w:rsidRPr="008B504C">
        <w:t xml:space="preserve"> (работники ЖКХ, детских садов, культурных учреждений и </w:t>
      </w:r>
      <w:proofErr w:type="gramStart"/>
      <w:r w:rsidRPr="008B504C">
        <w:t>т.д.</w:t>
      </w:r>
      <w:proofErr w:type="gramEnd"/>
      <w:r w:rsidRPr="008B504C">
        <w:t>)</w:t>
      </w:r>
    </w:p>
    <w:p w14:paraId="500D711A" w14:textId="77777777" w:rsidR="008B504C" w:rsidRPr="008B504C" w:rsidRDefault="008B504C" w:rsidP="008B504C">
      <w:r w:rsidRPr="008B504C">
        <w:t>Также выделяют:</w:t>
      </w:r>
    </w:p>
    <w:p w14:paraId="2EB8D760" w14:textId="77777777" w:rsidR="008B504C" w:rsidRPr="008B504C" w:rsidRDefault="008B504C" w:rsidP="008B504C">
      <w:pPr>
        <w:numPr>
          <w:ilvl w:val="0"/>
          <w:numId w:val="4"/>
        </w:numPr>
      </w:pPr>
      <w:r w:rsidRPr="008B504C">
        <w:rPr>
          <w:b/>
          <w:bCs/>
        </w:rPr>
        <w:t>Списочная численность</w:t>
      </w:r>
      <w:r w:rsidRPr="008B504C">
        <w:t> — все постоянные, временные и сезонные работники на определённую дату.</w:t>
      </w:r>
    </w:p>
    <w:p w14:paraId="042B4B0E" w14:textId="77777777" w:rsidR="008B504C" w:rsidRPr="008B504C" w:rsidRDefault="008B504C" w:rsidP="008B504C">
      <w:pPr>
        <w:numPr>
          <w:ilvl w:val="0"/>
          <w:numId w:val="4"/>
        </w:numPr>
      </w:pPr>
      <w:r w:rsidRPr="008B504C">
        <w:rPr>
          <w:b/>
          <w:bCs/>
        </w:rPr>
        <w:t>Явочная численность</w:t>
      </w:r>
      <w:r w:rsidRPr="008B504C">
        <w:t> — фактически явившиеся на работу.</w:t>
      </w:r>
    </w:p>
    <w:p w14:paraId="0BEB0F03" w14:textId="77777777" w:rsidR="008B504C" w:rsidRPr="008B504C" w:rsidRDefault="008B504C" w:rsidP="008B504C">
      <w:pPr>
        <w:numPr>
          <w:ilvl w:val="0"/>
          <w:numId w:val="4"/>
        </w:numPr>
      </w:pPr>
      <w:r w:rsidRPr="008B504C">
        <w:rPr>
          <w:b/>
          <w:bCs/>
        </w:rPr>
        <w:t>Среднесписочная численность</w:t>
      </w:r>
      <w:r w:rsidRPr="008B504C">
        <w:t> — среднее число работников за период.</w:t>
      </w:r>
    </w:p>
    <w:p w14:paraId="53AB9F09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3. Схема заработной платы (ставки по НДФЛ)</w:t>
      </w:r>
    </w:p>
    <w:p w14:paraId="7A00F7E7" w14:textId="77777777" w:rsidR="008B504C" w:rsidRPr="008B504C" w:rsidRDefault="008B504C" w:rsidP="008B504C">
      <w:r w:rsidRPr="008B504C">
        <w:rPr>
          <w:b/>
          <w:bCs/>
        </w:rPr>
        <w:t>НДФЛ</w:t>
      </w:r>
      <w:r w:rsidRPr="008B504C">
        <w:t> — налог на доходы физических лиц. Удерживается из заработной платы работника.</w:t>
      </w:r>
    </w:p>
    <w:p w14:paraId="12335EBE" w14:textId="77777777" w:rsidR="008B504C" w:rsidRPr="008B504C" w:rsidRDefault="008B504C" w:rsidP="008B504C">
      <w:r w:rsidRPr="008B504C">
        <w:t>Основные ставки НДФЛ в РФ (с 2025 года):</w:t>
      </w:r>
    </w:p>
    <w:tbl>
      <w:tblPr>
        <w:tblW w:w="820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1"/>
        <w:gridCol w:w="2110"/>
      </w:tblGrid>
      <w:tr w:rsidR="008B504C" w:rsidRPr="008B504C" w14:paraId="0B438433" w14:textId="77777777" w:rsidTr="008B504C">
        <w:trPr>
          <w:tblHeader/>
        </w:trPr>
        <w:tc>
          <w:tcPr>
            <w:tcW w:w="6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66262" w14:textId="77777777" w:rsidR="008B504C" w:rsidRPr="008B504C" w:rsidRDefault="008B504C" w:rsidP="008B504C">
            <w:pPr>
              <w:ind w:left="134"/>
            </w:pPr>
            <w:r w:rsidRPr="008B504C">
              <w:lastRenderedPageBreak/>
              <w:t>Доход за год</w:t>
            </w:r>
          </w:p>
        </w:tc>
        <w:tc>
          <w:tcPr>
            <w:tcW w:w="2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92EC1" w14:textId="77777777" w:rsidR="008B504C" w:rsidRPr="008B504C" w:rsidRDefault="008B504C" w:rsidP="008B504C">
            <w:pPr>
              <w:ind w:left="134"/>
            </w:pPr>
            <w:r w:rsidRPr="008B504C">
              <w:t>Ставка</w:t>
            </w:r>
          </w:p>
        </w:tc>
      </w:tr>
      <w:tr w:rsidR="008B504C" w:rsidRPr="008B504C" w14:paraId="3A822790" w14:textId="77777777" w:rsidTr="008B504C">
        <w:tc>
          <w:tcPr>
            <w:tcW w:w="6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3432A" w14:textId="77777777" w:rsidR="008B504C" w:rsidRPr="008B504C" w:rsidRDefault="008B504C" w:rsidP="008B504C">
            <w:pPr>
              <w:ind w:left="134"/>
            </w:pPr>
            <w:r w:rsidRPr="008B504C">
              <w:t>до 2,4 млн руб.</w:t>
            </w:r>
          </w:p>
        </w:tc>
        <w:tc>
          <w:tcPr>
            <w:tcW w:w="2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4634C" w14:textId="77777777" w:rsidR="008B504C" w:rsidRPr="008B504C" w:rsidRDefault="008B504C" w:rsidP="008B504C">
            <w:pPr>
              <w:ind w:left="134"/>
            </w:pPr>
            <w:r w:rsidRPr="008B504C">
              <w:t>13%</w:t>
            </w:r>
          </w:p>
        </w:tc>
      </w:tr>
      <w:tr w:rsidR="008B504C" w:rsidRPr="008B504C" w14:paraId="1B3536F9" w14:textId="77777777" w:rsidTr="008B504C">
        <w:tc>
          <w:tcPr>
            <w:tcW w:w="6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487B2" w14:textId="77777777" w:rsidR="008B504C" w:rsidRPr="008B504C" w:rsidRDefault="008B504C" w:rsidP="008B504C">
            <w:pPr>
              <w:ind w:left="134"/>
            </w:pPr>
            <w:r w:rsidRPr="008B504C">
              <w:t>2,4–5 млн руб.</w:t>
            </w:r>
          </w:p>
        </w:tc>
        <w:tc>
          <w:tcPr>
            <w:tcW w:w="2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67CF9" w14:textId="77777777" w:rsidR="008B504C" w:rsidRPr="008B504C" w:rsidRDefault="008B504C" w:rsidP="008B504C">
            <w:pPr>
              <w:ind w:left="134"/>
            </w:pPr>
            <w:r w:rsidRPr="008B504C">
              <w:t>15%</w:t>
            </w:r>
          </w:p>
        </w:tc>
      </w:tr>
      <w:tr w:rsidR="008B504C" w:rsidRPr="008B504C" w14:paraId="5EF57CE8" w14:textId="77777777" w:rsidTr="008B504C">
        <w:tc>
          <w:tcPr>
            <w:tcW w:w="6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AB21E" w14:textId="77777777" w:rsidR="008B504C" w:rsidRPr="008B504C" w:rsidRDefault="008B504C" w:rsidP="008B504C">
            <w:pPr>
              <w:ind w:left="134"/>
            </w:pPr>
            <w:r w:rsidRPr="008B504C">
              <w:t>5–20 млн руб.</w:t>
            </w:r>
          </w:p>
        </w:tc>
        <w:tc>
          <w:tcPr>
            <w:tcW w:w="2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0038F" w14:textId="77777777" w:rsidR="008B504C" w:rsidRPr="008B504C" w:rsidRDefault="008B504C" w:rsidP="008B504C">
            <w:pPr>
              <w:ind w:left="134"/>
            </w:pPr>
            <w:r w:rsidRPr="008B504C">
              <w:t>18%</w:t>
            </w:r>
          </w:p>
        </w:tc>
      </w:tr>
      <w:tr w:rsidR="008B504C" w:rsidRPr="008B504C" w14:paraId="2959D70F" w14:textId="77777777" w:rsidTr="008B504C">
        <w:tc>
          <w:tcPr>
            <w:tcW w:w="6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5C912" w14:textId="77777777" w:rsidR="008B504C" w:rsidRPr="008B504C" w:rsidRDefault="008B504C" w:rsidP="008B504C">
            <w:pPr>
              <w:ind w:left="134"/>
            </w:pPr>
            <w:r w:rsidRPr="008B504C">
              <w:t>20–50 млн руб.</w:t>
            </w:r>
          </w:p>
        </w:tc>
        <w:tc>
          <w:tcPr>
            <w:tcW w:w="2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F6385" w14:textId="77777777" w:rsidR="008B504C" w:rsidRPr="008B504C" w:rsidRDefault="008B504C" w:rsidP="008B504C">
            <w:pPr>
              <w:ind w:left="134"/>
            </w:pPr>
            <w:r w:rsidRPr="008B504C">
              <w:t>20%</w:t>
            </w:r>
          </w:p>
        </w:tc>
      </w:tr>
      <w:tr w:rsidR="008B504C" w:rsidRPr="008B504C" w14:paraId="4C552810" w14:textId="77777777" w:rsidTr="008B504C">
        <w:tc>
          <w:tcPr>
            <w:tcW w:w="6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C29F2" w14:textId="77777777" w:rsidR="008B504C" w:rsidRPr="008B504C" w:rsidRDefault="008B504C" w:rsidP="008B504C">
            <w:pPr>
              <w:ind w:left="134"/>
            </w:pPr>
            <w:r w:rsidRPr="008B504C">
              <w:t>свыше 50 млн руб.</w:t>
            </w:r>
          </w:p>
        </w:tc>
        <w:tc>
          <w:tcPr>
            <w:tcW w:w="2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21E66" w14:textId="77777777" w:rsidR="008B504C" w:rsidRPr="008B504C" w:rsidRDefault="008B504C" w:rsidP="008B504C">
            <w:pPr>
              <w:ind w:left="134"/>
            </w:pPr>
            <w:r w:rsidRPr="008B504C">
              <w:t>22%</w:t>
            </w:r>
          </w:p>
        </w:tc>
      </w:tr>
    </w:tbl>
    <w:p w14:paraId="79EED50F" w14:textId="77777777" w:rsidR="008B504C" w:rsidRPr="008B504C" w:rsidRDefault="008B504C" w:rsidP="008B504C">
      <w:r w:rsidRPr="008B504C">
        <w:t>Для нерезидентов — 30% (с исключениями).</w:t>
      </w:r>
      <w:r w:rsidRPr="008B504C">
        <w:br/>
        <w:t>Для отдельных видов доходов (выигрыши, проценты по вкладам и др.) — 35%.</w:t>
      </w:r>
    </w:p>
    <w:p w14:paraId="5A70AC30" w14:textId="77777777" w:rsidR="008B504C" w:rsidRPr="008B504C" w:rsidRDefault="008B504C" w:rsidP="008B504C">
      <w:r w:rsidRPr="008B504C">
        <w:rPr>
          <w:b/>
          <w:bCs/>
        </w:rPr>
        <w:t>Схема начисления зарплаты:</w:t>
      </w:r>
    </w:p>
    <w:p w14:paraId="2F8AA480" w14:textId="77777777" w:rsidR="008B504C" w:rsidRPr="008B504C" w:rsidRDefault="008B504C" w:rsidP="008B504C">
      <w:pPr>
        <w:numPr>
          <w:ilvl w:val="0"/>
          <w:numId w:val="5"/>
        </w:numPr>
      </w:pPr>
      <w:r w:rsidRPr="008B504C">
        <w:t>Начислена зарплата (оклад + премии + доплаты).</w:t>
      </w:r>
    </w:p>
    <w:p w14:paraId="74D58E06" w14:textId="77777777" w:rsidR="008B504C" w:rsidRPr="008B504C" w:rsidRDefault="008B504C" w:rsidP="008B504C">
      <w:pPr>
        <w:numPr>
          <w:ilvl w:val="0"/>
          <w:numId w:val="5"/>
        </w:numPr>
      </w:pPr>
      <w:r w:rsidRPr="008B504C">
        <w:t>Удержан НДФЛ.</w:t>
      </w:r>
    </w:p>
    <w:p w14:paraId="3FB67FFB" w14:textId="77777777" w:rsidR="008B504C" w:rsidRPr="008B504C" w:rsidRDefault="008B504C" w:rsidP="008B504C">
      <w:pPr>
        <w:numPr>
          <w:ilvl w:val="0"/>
          <w:numId w:val="5"/>
        </w:numPr>
      </w:pPr>
      <w:r w:rsidRPr="008B504C">
        <w:t xml:space="preserve">Удержаны прочие суммы (алименты, профсоюзные взносы и </w:t>
      </w:r>
      <w:proofErr w:type="gramStart"/>
      <w:r w:rsidRPr="008B504C">
        <w:t>т.д.</w:t>
      </w:r>
      <w:proofErr w:type="gramEnd"/>
      <w:r w:rsidRPr="008B504C">
        <w:t>).</w:t>
      </w:r>
    </w:p>
    <w:p w14:paraId="57588724" w14:textId="77777777" w:rsidR="008B504C" w:rsidRPr="008B504C" w:rsidRDefault="008B504C" w:rsidP="008B504C">
      <w:pPr>
        <w:numPr>
          <w:ilvl w:val="0"/>
          <w:numId w:val="5"/>
        </w:numPr>
      </w:pPr>
      <w:r w:rsidRPr="008B504C">
        <w:t>Выплачен аванс (за первую половину месяца).</w:t>
      </w:r>
    </w:p>
    <w:p w14:paraId="7A454A70" w14:textId="77777777" w:rsidR="008B504C" w:rsidRPr="008B504C" w:rsidRDefault="008B504C" w:rsidP="008B504C">
      <w:pPr>
        <w:numPr>
          <w:ilvl w:val="0"/>
          <w:numId w:val="5"/>
        </w:numPr>
      </w:pPr>
      <w:r w:rsidRPr="008B504C">
        <w:t>Выплачена окончательная сумма за месяц.</w:t>
      </w:r>
    </w:p>
    <w:p w14:paraId="4F45AD23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4. Показатели работы персонала</w:t>
      </w:r>
    </w:p>
    <w:p w14:paraId="3F0FFAB2" w14:textId="77777777" w:rsidR="008B504C" w:rsidRPr="008B504C" w:rsidRDefault="008B504C" w:rsidP="008B504C">
      <w:pPr>
        <w:numPr>
          <w:ilvl w:val="0"/>
          <w:numId w:val="6"/>
        </w:numPr>
      </w:pPr>
      <w:r w:rsidRPr="008B504C">
        <w:rPr>
          <w:b/>
          <w:bCs/>
        </w:rPr>
        <w:t>Производительность труда</w:t>
      </w:r>
      <w:r w:rsidRPr="008B504C">
        <w:t> — эффективность труда, отношение результата к затратам.</w:t>
      </w:r>
    </w:p>
    <w:p w14:paraId="6311567A" w14:textId="77777777" w:rsidR="008B504C" w:rsidRPr="008B504C" w:rsidRDefault="008B504C" w:rsidP="008B504C">
      <w:pPr>
        <w:numPr>
          <w:ilvl w:val="0"/>
          <w:numId w:val="6"/>
        </w:numPr>
      </w:pPr>
      <w:r w:rsidRPr="008B504C">
        <w:rPr>
          <w:b/>
          <w:bCs/>
        </w:rPr>
        <w:t>Выработка</w:t>
      </w:r>
      <w:r w:rsidRPr="008B504C">
        <w:t> — количество продукции, произведённой в единицу времени (на одного работника).</w:t>
      </w:r>
    </w:p>
    <w:p w14:paraId="2B2F8207" w14:textId="77777777" w:rsidR="008B504C" w:rsidRPr="008B504C" w:rsidRDefault="008B504C" w:rsidP="008B504C">
      <w:pPr>
        <w:numPr>
          <w:ilvl w:val="0"/>
          <w:numId w:val="6"/>
        </w:numPr>
      </w:pPr>
      <w:r w:rsidRPr="008B504C">
        <w:rPr>
          <w:b/>
          <w:bCs/>
        </w:rPr>
        <w:t>Трудоёмкость</w:t>
      </w:r>
      <w:r w:rsidRPr="008B504C">
        <w:t> — затраты рабочего времени на производство единицы продукции.</w:t>
      </w:r>
    </w:p>
    <w:p w14:paraId="589C1C1C" w14:textId="77777777" w:rsidR="008B504C" w:rsidRPr="008B504C" w:rsidRDefault="008B504C" w:rsidP="008B504C">
      <w:pPr>
        <w:numPr>
          <w:ilvl w:val="0"/>
          <w:numId w:val="6"/>
        </w:numPr>
      </w:pPr>
      <w:r w:rsidRPr="008B504C">
        <w:rPr>
          <w:b/>
          <w:bCs/>
        </w:rPr>
        <w:t>Численность персонала</w:t>
      </w:r>
      <w:r w:rsidRPr="008B504C">
        <w:t> (списочная, явочная, среднесписочная).</w:t>
      </w:r>
    </w:p>
    <w:p w14:paraId="77EF48A4" w14:textId="77777777" w:rsidR="008B504C" w:rsidRPr="008B504C" w:rsidRDefault="008B504C" w:rsidP="008B504C">
      <w:pPr>
        <w:numPr>
          <w:ilvl w:val="0"/>
          <w:numId w:val="6"/>
        </w:numPr>
      </w:pPr>
      <w:r w:rsidRPr="008B504C">
        <w:rPr>
          <w:b/>
          <w:bCs/>
        </w:rPr>
        <w:t>Текучесть кадров</w:t>
      </w:r>
      <w:r w:rsidRPr="008B504C">
        <w:t> — отношение уволенных к среднесписочной численности.</w:t>
      </w:r>
    </w:p>
    <w:p w14:paraId="31C2C00D" w14:textId="77777777" w:rsidR="008B504C" w:rsidRPr="008B504C" w:rsidRDefault="008B504C" w:rsidP="008B504C">
      <w:pPr>
        <w:numPr>
          <w:ilvl w:val="0"/>
          <w:numId w:val="6"/>
        </w:numPr>
      </w:pPr>
      <w:r w:rsidRPr="008B504C">
        <w:rPr>
          <w:b/>
          <w:bCs/>
        </w:rPr>
        <w:t>Фондовооружённость</w:t>
      </w:r>
      <w:r w:rsidRPr="008B504C">
        <w:t> — стоимость основных фондов на одного работника.</w:t>
      </w:r>
    </w:p>
    <w:p w14:paraId="174E91F6" w14:textId="77777777" w:rsidR="008B504C" w:rsidRPr="008B504C" w:rsidRDefault="008B504C" w:rsidP="008B504C">
      <w:pPr>
        <w:numPr>
          <w:ilvl w:val="0"/>
          <w:numId w:val="6"/>
        </w:numPr>
      </w:pPr>
      <w:r w:rsidRPr="008B504C">
        <w:rPr>
          <w:b/>
          <w:bCs/>
        </w:rPr>
        <w:lastRenderedPageBreak/>
        <w:t>Коэффициент использования рабочего времени.</w:t>
      </w:r>
    </w:p>
    <w:p w14:paraId="3C4238AC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5. Формулы выработки и трудоёмкости</w:t>
      </w:r>
    </w:p>
    <w:p w14:paraId="53850210" w14:textId="77777777" w:rsidR="008B504C" w:rsidRPr="008B504C" w:rsidRDefault="008B504C" w:rsidP="008B504C">
      <w:r w:rsidRPr="008B504C">
        <w:rPr>
          <w:b/>
          <w:bCs/>
        </w:rPr>
        <w:t>Выработка (В):</w:t>
      </w:r>
    </w:p>
    <w:p w14:paraId="30AD0903" w14:textId="77777777" w:rsidR="008B504C" w:rsidRPr="008B504C" w:rsidRDefault="008B504C" w:rsidP="008B504C">
      <w:pPr>
        <w:numPr>
          <w:ilvl w:val="0"/>
          <w:numId w:val="7"/>
        </w:numPr>
      </w:pPr>
      <w:r w:rsidRPr="008B504C">
        <w:t>В = Q / Ч, где Q — объём продукции (в натуральном или стоимостном выражении), Ч — численность работников.</w:t>
      </w:r>
    </w:p>
    <w:p w14:paraId="793F92D3" w14:textId="77777777" w:rsidR="008B504C" w:rsidRPr="008B504C" w:rsidRDefault="008B504C" w:rsidP="008B504C">
      <w:pPr>
        <w:numPr>
          <w:ilvl w:val="0"/>
          <w:numId w:val="7"/>
        </w:numPr>
      </w:pPr>
      <w:r w:rsidRPr="008B504C">
        <w:t>В = Q / Т, где Т — затраты рабочего времени.</w:t>
      </w:r>
    </w:p>
    <w:p w14:paraId="16F0A795" w14:textId="77777777" w:rsidR="008B504C" w:rsidRPr="008B504C" w:rsidRDefault="008B504C" w:rsidP="008B504C">
      <w:r w:rsidRPr="008B504C">
        <w:rPr>
          <w:b/>
          <w:bCs/>
        </w:rPr>
        <w:t>Трудоёмкость (</w:t>
      </w:r>
      <w:proofErr w:type="spellStart"/>
      <w:r w:rsidRPr="008B504C">
        <w:rPr>
          <w:b/>
          <w:bCs/>
        </w:rPr>
        <w:t>Тр</w:t>
      </w:r>
      <w:proofErr w:type="spellEnd"/>
      <w:r w:rsidRPr="008B504C">
        <w:rPr>
          <w:b/>
          <w:bCs/>
        </w:rPr>
        <w:t>):</w:t>
      </w:r>
    </w:p>
    <w:p w14:paraId="2959CD95" w14:textId="77777777" w:rsidR="008B504C" w:rsidRPr="008B504C" w:rsidRDefault="008B504C" w:rsidP="008B504C">
      <w:pPr>
        <w:numPr>
          <w:ilvl w:val="0"/>
          <w:numId w:val="8"/>
        </w:numPr>
      </w:pPr>
      <w:proofErr w:type="spellStart"/>
      <w:r w:rsidRPr="008B504C">
        <w:t>Тр</w:t>
      </w:r>
      <w:proofErr w:type="spellEnd"/>
      <w:r w:rsidRPr="008B504C">
        <w:t xml:space="preserve"> = Т / Q, где Т — затраты рабочего времени, Q — объём продукции.</w:t>
      </w:r>
    </w:p>
    <w:p w14:paraId="7530876C" w14:textId="77777777" w:rsidR="008B504C" w:rsidRPr="008B504C" w:rsidRDefault="008B504C" w:rsidP="008B504C">
      <w:r w:rsidRPr="008B504C">
        <w:t xml:space="preserve">Связь: В = 1 / </w:t>
      </w:r>
      <w:proofErr w:type="spellStart"/>
      <w:r w:rsidRPr="008B504C">
        <w:t>Тр</w:t>
      </w:r>
      <w:proofErr w:type="spellEnd"/>
      <w:r w:rsidRPr="008B504C">
        <w:t xml:space="preserve"> (при одинаковых единицах измерения).</w:t>
      </w:r>
    </w:p>
    <w:p w14:paraId="61C82036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6. ФОТ (фонд оплаты труда)</w:t>
      </w:r>
    </w:p>
    <w:p w14:paraId="558899B3" w14:textId="77777777" w:rsidR="008B504C" w:rsidRPr="008B504C" w:rsidRDefault="008B504C" w:rsidP="008B504C">
      <w:r w:rsidRPr="008B504C">
        <w:rPr>
          <w:b/>
          <w:bCs/>
        </w:rPr>
        <w:t>ФОТ</w:t>
      </w:r>
      <w:r w:rsidRPr="008B504C">
        <w:t> — сумма всех денежных средств, начисленных работникам за определённый период (месяц, квартал, год). Включает:</w:t>
      </w:r>
    </w:p>
    <w:p w14:paraId="747D38F2" w14:textId="77777777" w:rsidR="008B504C" w:rsidRPr="008B504C" w:rsidRDefault="008B504C" w:rsidP="008B504C">
      <w:pPr>
        <w:numPr>
          <w:ilvl w:val="0"/>
          <w:numId w:val="9"/>
        </w:numPr>
      </w:pPr>
      <w:r w:rsidRPr="008B504C">
        <w:t>основную заработную плату (оклад, тариф, сдельные расценки);</w:t>
      </w:r>
    </w:p>
    <w:p w14:paraId="02FEA2B7" w14:textId="77777777" w:rsidR="008B504C" w:rsidRPr="008B504C" w:rsidRDefault="008B504C" w:rsidP="008B504C">
      <w:pPr>
        <w:numPr>
          <w:ilvl w:val="0"/>
          <w:numId w:val="9"/>
        </w:numPr>
      </w:pPr>
      <w:r w:rsidRPr="008B504C">
        <w:t>дополнительную (премии, доплаты, надбавки, компенсации);</w:t>
      </w:r>
    </w:p>
    <w:p w14:paraId="7DB4F143" w14:textId="77777777" w:rsidR="008B504C" w:rsidRPr="008B504C" w:rsidRDefault="008B504C" w:rsidP="008B504C">
      <w:pPr>
        <w:numPr>
          <w:ilvl w:val="0"/>
          <w:numId w:val="9"/>
        </w:numPr>
      </w:pPr>
      <w:r w:rsidRPr="008B504C">
        <w:t xml:space="preserve">оплату отпусков, больничных (за счёт работодателя) и </w:t>
      </w:r>
      <w:proofErr w:type="gramStart"/>
      <w:r w:rsidRPr="008B504C">
        <w:t>т.п.</w:t>
      </w:r>
      <w:proofErr w:type="gramEnd"/>
    </w:p>
    <w:p w14:paraId="21988CAF" w14:textId="77777777" w:rsidR="008B504C" w:rsidRPr="008B504C" w:rsidRDefault="008B504C" w:rsidP="008B504C">
      <w:r w:rsidRPr="008B504C">
        <w:rPr>
          <w:b/>
          <w:bCs/>
        </w:rPr>
        <w:t>Формула ФОТ:</w:t>
      </w:r>
      <w:r w:rsidRPr="008B504C">
        <w:br/>
        <w:t xml:space="preserve">ФОТ = </w:t>
      </w:r>
      <w:proofErr w:type="spellStart"/>
      <w:r w:rsidRPr="008B504C">
        <w:t>ЗП_осн</w:t>
      </w:r>
      <w:proofErr w:type="spellEnd"/>
      <w:r w:rsidRPr="008B504C">
        <w:t xml:space="preserve"> + </w:t>
      </w:r>
      <w:proofErr w:type="spellStart"/>
      <w:r w:rsidRPr="008B504C">
        <w:t>ЗП_доп</w:t>
      </w:r>
      <w:proofErr w:type="spellEnd"/>
      <w:r w:rsidRPr="008B504C">
        <w:t xml:space="preserve"> + Премии + Компенсации + Прочие выплаты.</w:t>
      </w:r>
    </w:p>
    <w:p w14:paraId="7459CAFF" w14:textId="77777777" w:rsidR="008B504C" w:rsidRPr="008B504C" w:rsidRDefault="008B504C" w:rsidP="008B504C">
      <w:r w:rsidRPr="008B504C">
        <w:t>ФОТ является частью себестоимости продукции и важным показателем для планирования и анализа.</w:t>
      </w:r>
    </w:p>
    <w:p w14:paraId="4E4F265D" w14:textId="00D4F911" w:rsidR="00CF6077" w:rsidRPr="008B504C" w:rsidRDefault="00CF6077" w:rsidP="008B504C"/>
    <w:sectPr w:rsidR="00CF6077" w:rsidRPr="008B50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5BD"/>
    <w:multiLevelType w:val="multilevel"/>
    <w:tmpl w:val="4BEE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0256"/>
    <w:multiLevelType w:val="multilevel"/>
    <w:tmpl w:val="B69C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5674C"/>
    <w:multiLevelType w:val="multilevel"/>
    <w:tmpl w:val="5C0473E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4A6EB6"/>
    <w:multiLevelType w:val="multilevel"/>
    <w:tmpl w:val="2432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83D0C"/>
    <w:multiLevelType w:val="multilevel"/>
    <w:tmpl w:val="59A6A15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06514C4"/>
    <w:multiLevelType w:val="multilevel"/>
    <w:tmpl w:val="A0E2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A8773C"/>
    <w:multiLevelType w:val="multilevel"/>
    <w:tmpl w:val="010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45833"/>
    <w:multiLevelType w:val="multilevel"/>
    <w:tmpl w:val="C94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75318"/>
    <w:multiLevelType w:val="multilevel"/>
    <w:tmpl w:val="15FC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05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2702621">
    <w:abstractNumId w:val="4"/>
  </w:num>
  <w:num w:numId="3" w16cid:durableId="1489783461">
    <w:abstractNumId w:val="8"/>
  </w:num>
  <w:num w:numId="4" w16cid:durableId="65303491">
    <w:abstractNumId w:val="7"/>
  </w:num>
  <w:num w:numId="5" w16cid:durableId="1467357675">
    <w:abstractNumId w:val="5"/>
  </w:num>
  <w:num w:numId="6" w16cid:durableId="1322612721">
    <w:abstractNumId w:val="6"/>
  </w:num>
  <w:num w:numId="7" w16cid:durableId="867059256">
    <w:abstractNumId w:val="3"/>
  </w:num>
  <w:num w:numId="8" w16cid:durableId="462499348">
    <w:abstractNumId w:val="1"/>
  </w:num>
  <w:num w:numId="9" w16cid:durableId="155373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6B0"/>
    <w:rsid w:val="00123380"/>
    <w:rsid w:val="001604D6"/>
    <w:rsid w:val="003E2FAA"/>
    <w:rsid w:val="004D01D7"/>
    <w:rsid w:val="0070790E"/>
    <w:rsid w:val="00772A02"/>
    <w:rsid w:val="007E1F39"/>
    <w:rsid w:val="008A0683"/>
    <w:rsid w:val="008B504C"/>
    <w:rsid w:val="00B85543"/>
    <w:rsid w:val="00BB77AA"/>
    <w:rsid w:val="00C552B2"/>
    <w:rsid w:val="00C67567"/>
    <w:rsid w:val="00CF6077"/>
    <w:rsid w:val="00FD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A8CF7"/>
  <w15:chartTrackingRefBased/>
  <w15:docId w15:val="{319FDA42-D5DF-4944-B79E-78AEE01A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FD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D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D36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D36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D36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D36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D36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D36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D36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одпись рисунков"/>
    <w:basedOn w:val="a0"/>
    <w:link w:val="a4"/>
    <w:qFormat/>
    <w:rsid w:val="00BB77AA"/>
    <w:pPr>
      <w:numPr>
        <w:numId w:val="2"/>
      </w:numPr>
      <w:spacing w:before="240" w:after="400" w:line="360" w:lineRule="auto"/>
      <w:ind w:left="1080" w:hanging="360"/>
      <w:jc w:val="center"/>
    </w:pPr>
    <w:rPr>
      <w:rFonts w:cs="Times New Roman"/>
      <w:sz w:val="24"/>
      <w:szCs w:val="28"/>
    </w:rPr>
  </w:style>
  <w:style w:type="character" w:customStyle="1" w:styleId="a4">
    <w:name w:val="Подпись рисунков Знак"/>
    <w:basedOn w:val="a1"/>
    <w:link w:val="a"/>
    <w:rsid w:val="00BB77AA"/>
    <w:rPr>
      <w:rFonts w:ascii="Times New Roman" w:hAnsi="Times New Roman" w:cs="Times New Roman"/>
      <w:sz w:val="24"/>
      <w:szCs w:val="28"/>
    </w:rPr>
  </w:style>
  <w:style w:type="character" w:customStyle="1" w:styleId="10">
    <w:name w:val="Заголовок 1 Знак"/>
    <w:basedOn w:val="a1"/>
    <w:link w:val="1"/>
    <w:uiPriority w:val="9"/>
    <w:rsid w:val="00FD3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FD3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FD36B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D36B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D36B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D36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D36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D36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D36B0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FD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FD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FD36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FD36B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0"/>
    <w:next w:val="a0"/>
    <w:link w:val="22"/>
    <w:uiPriority w:val="29"/>
    <w:qFormat/>
    <w:rsid w:val="00FD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D36B0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FD36B0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FD36B0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FD3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FD36B0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FD3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Восканян</dc:creator>
  <cp:keywords/>
  <dc:description/>
  <cp:lastModifiedBy>Артём Восканян</cp:lastModifiedBy>
  <cp:revision>2</cp:revision>
  <dcterms:created xsi:type="dcterms:W3CDTF">2026-09-28T09:38:00Z</dcterms:created>
  <dcterms:modified xsi:type="dcterms:W3CDTF">2026-09-28T10:07:00Z</dcterms:modified>
</cp:coreProperties>
</file>