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Под безопасностью информационной системы понимается защищенность системы от случайного или преднамеренного вмешательства в нормальный процесс её функционирования, от попыток хищения информации, модификации и нарушения её компонентов.   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2.</w:t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  <w:t xml:space="preserve">Информационная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  <w:t xml:space="preserve">безопасность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 (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  <w:t xml:space="preserve">ИБ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)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это состояние информационной системы, при котором она наименее восприимчива к вмешательству и нанесению ущерба со стороны третьих лиц. Безопасность 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  <w:t xml:space="preserve">данных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 также подразумевает управление рисками, которые связаны с разглашением информации или влиянием на аппаратные и программные модули защиты.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BFBFB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FBFBFB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BFBFB" w:val="clear"/>
        </w:rPr>
        <w:t xml:space="preserve">Корпоративные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BFBFB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BFBFB" w:val="clear"/>
        </w:rPr>
        <w:t xml:space="preserve">информационные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BFBFB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BFBFB" w:val="clear"/>
        </w:rPr>
        <w:t xml:space="preserve">системы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BFBFB" w:val="clear"/>
        </w:rPr>
        <w:t xml:space="preserve"> (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BFBFB" w:val="clear"/>
        </w:rPr>
        <w:t xml:space="preserve">КИС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BFBFB" w:val="clear"/>
        </w:rPr>
        <w:t xml:space="preserve">) в целом можно рассматривать как управленческую идеологию, которая реализована на основе 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BFBFB" w:val="clear"/>
        </w:rPr>
        <w:t xml:space="preserve">информационных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BFBFB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BFBFB" w:val="clear"/>
        </w:rPr>
        <w:t xml:space="preserve">систем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BFBFB" w:val="clear"/>
        </w:rPr>
        <w:t xml:space="preserve"> и использует ключевые бизнес-стратегии организации или предприятия. Эти 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BFBFB" w:val="clear"/>
        </w:rPr>
        <w:t xml:space="preserve">системы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BFBFB" w:val="clear"/>
        </w:rPr>
        <w:t xml:space="preserve"> предназначены в первую очередь для упрощения выполнения задач по систематизации информации и автоматизации различных процессов, связанных с хранением и обработкой данных.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BFBFB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BFBFB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BFBFB" w:val="clear"/>
        </w:rPr>
        <w:t xml:space="preserve">По цели воздействия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BFBFB" w:val="clear"/>
        </w:rPr>
        <w:t xml:space="preserve">- (Нарушение конфиденциальности, Нарушение работоспособности, Нарушение целостности)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BFBFB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BFBFB" w:val="clear"/>
        </w:rPr>
        <w:t xml:space="preserve">По характеру воздействия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BFBFB" w:val="clear"/>
        </w:rPr>
        <w:t xml:space="preserve">- (Активные(кража или изменение информации), Пассивные(наблюдение за прохождением ниформации))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BFBFB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BFBFB" w:val="clear"/>
        </w:rPr>
        <w:t xml:space="preserve">По характеру возникновения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BFBFB" w:val="clear"/>
        </w:rPr>
        <w:t xml:space="preserve">- (Случайные(Сбои аппаратуры, ошибки в ПО и ошибки обслуживающего персонала), Преднамеренные(связанные с целенаправленными действиями нарушителя))</w:t>
      </w:r>
    </w:p>
    <w:p>
      <w:pPr>
        <w:spacing w:before="225" w:after="100" w:line="288"/>
        <w:ind w:right="-1" w:left="0" w:firstLine="0"/>
        <w:jc w:val="both"/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BFBFB" w:val="clear"/>
        </w:rPr>
        <w:t xml:space="preserve">4. </w:t>
      </w: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К числу основных методов реализации угроз информационной безопасности относятся:</w:t>
      </w:r>
    </w:p>
    <w:p>
      <w:pPr>
        <w:tabs>
          <w:tab w:val="left" w:pos="8789" w:leader="none"/>
        </w:tabs>
        <w:spacing w:before="225" w:after="100" w:line="288"/>
        <w:ind w:right="-1" w:left="0" w:firstLine="0"/>
        <w:jc w:val="both"/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определение типа и параметров носителей информации;</w:t>
      </w:r>
    </w:p>
    <w:p>
      <w:pPr>
        <w:tabs>
          <w:tab w:val="left" w:pos="8789" w:leader="none"/>
        </w:tabs>
        <w:spacing w:before="225" w:after="100" w:line="288"/>
        <w:ind w:right="-1" w:left="0" w:firstLine="0"/>
        <w:jc w:val="both"/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получение  информации о программно-аппаратной среде, типе и параметрах средств вычислительной техники, типе и версии операционной системы, составе прикладного программного обеспечения;</w:t>
      </w:r>
    </w:p>
    <w:p>
      <w:pPr>
        <w:tabs>
          <w:tab w:val="left" w:pos="8789" w:leader="none"/>
        </w:tabs>
        <w:spacing w:before="225" w:after="100" w:line="288"/>
        <w:ind w:right="-1" w:left="0" w:firstLine="0"/>
        <w:jc w:val="both"/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получение детальной информации о функциях, а также получение  данных о применяемых системах защиты;</w:t>
      </w:r>
    </w:p>
    <w:p>
      <w:pPr>
        <w:tabs>
          <w:tab w:val="left" w:pos="8789" w:leader="none"/>
        </w:tabs>
        <w:spacing w:before="225" w:after="100" w:line="288"/>
        <w:ind w:right="-1" w:left="0" w:firstLine="0"/>
        <w:jc w:val="both"/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определение способа представления информации;</w:t>
      </w:r>
    </w:p>
    <w:p>
      <w:pPr>
        <w:tabs>
          <w:tab w:val="left" w:pos="8789" w:leader="none"/>
        </w:tabs>
        <w:spacing w:before="225" w:after="100" w:line="288"/>
        <w:ind w:right="-1" w:left="0" w:firstLine="0"/>
        <w:jc w:val="both"/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определение содержания данных на качественном уровне (применяется для мониторинга  и для дешифрования сообщений);</w:t>
      </w:r>
    </w:p>
    <w:p>
      <w:pPr>
        <w:tabs>
          <w:tab w:val="left" w:pos="8789" w:leader="none"/>
        </w:tabs>
        <w:spacing w:before="225" w:after="100" w:line="288"/>
        <w:ind w:right="-1" w:left="0" w:firstLine="0"/>
        <w:jc w:val="both"/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хищение (копирование) машинных носителей информации, содержащих конфиденциальные данные</w:t>
      </w:r>
    </w:p>
    <w:p>
      <w:pPr>
        <w:tabs>
          <w:tab w:val="left" w:pos="8789" w:leader="none"/>
        </w:tabs>
        <w:spacing w:before="225" w:after="100" w:line="288"/>
        <w:ind w:right="-1" w:left="0" w:firstLine="0"/>
        <w:jc w:val="both"/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уничтожение средств вычислительной техники и носителей информации;</w:t>
      </w:r>
    </w:p>
    <w:p>
      <w:pPr>
        <w:tabs>
          <w:tab w:val="left" w:pos="8789" w:leader="none"/>
        </w:tabs>
        <w:spacing w:before="225" w:after="100" w:line="288"/>
        <w:ind w:right="-1" w:left="0" w:firstLine="0"/>
        <w:jc w:val="both"/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несанкционированный доступ пользователя к ресурсам в обход или путем преодоления систем защиты с использованием специальных средств, приемов, методов;</w:t>
      </w:r>
    </w:p>
    <w:p>
      <w:pPr>
        <w:tabs>
          <w:tab w:val="left" w:pos="8789" w:leader="none"/>
        </w:tabs>
        <w:spacing w:before="225" w:after="100" w:line="288"/>
        <w:ind w:right="-1" w:left="0" w:firstLine="0"/>
        <w:jc w:val="both"/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424242"/>
          <w:spacing w:val="0"/>
          <w:position w:val="0"/>
          <w:sz w:val="28"/>
          <w:shd w:fill="FFFFFF" w:val="clear"/>
        </w:rPr>
        <w:t xml:space="preserve">Информационная система</w:t>
      </w: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-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BFBFB" w:val="clear"/>
        </w:rPr>
        <w:t xml:space="preserve">система,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информацию.</w:t>
      </w: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 </w:t>
      </w:r>
    </w:p>
    <w:p>
      <w:pPr>
        <w:tabs>
          <w:tab w:val="left" w:pos="9214" w:leader="none"/>
        </w:tabs>
        <w:spacing w:before="225" w:after="100" w:line="288"/>
        <w:ind w:right="-284" w:left="0" w:firstLine="0"/>
        <w:jc w:val="both"/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424242"/>
          <w:spacing w:val="0"/>
          <w:position w:val="0"/>
          <w:sz w:val="28"/>
          <w:shd w:fill="FFFFFF" w:val="clear"/>
        </w:rPr>
        <w:t xml:space="preserve">Информационные ресурсы</w:t>
      </w: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- являются источником информации, представляют собой отдельные документы и массивы документов в информационных системах.</w:t>
      </w:r>
    </w:p>
    <w:p>
      <w:pPr>
        <w:tabs>
          <w:tab w:val="left" w:pos="9214" w:leader="none"/>
        </w:tabs>
        <w:spacing w:before="225" w:after="100" w:line="288"/>
        <w:ind w:right="-284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  <w:t xml:space="preserve">Основу политики безопасности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 составляет способ управления доступом, определяющий порядок доступа субъектов системы к объектам системы. Название этого способа, как правило, определяет название политики безопасности. Для изучения свойств способа управления доступом создается его формальное описание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математическая модель.</w:t>
      </w:r>
    </w:p>
    <w:p>
      <w:pPr>
        <w:tabs>
          <w:tab w:val="left" w:pos="9214" w:leader="none"/>
        </w:tabs>
        <w:spacing w:before="225" w:after="100" w:line="288"/>
        <w:ind w:right="-284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  <w:t xml:space="preserve">Объект защиты информации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 - информация или носитель информации, или информационный процесс, которые необходимо защищать в соответствии с поставленной целью защиты информации. В соответствии с данным определением можно классифицировать объекты защиты.</w:t>
      </w:r>
    </w:p>
    <w:p>
      <w:pPr>
        <w:tabs>
          <w:tab w:val="left" w:pos="9214" w:leader="none"/>
        </w:tabs>
        <w:spacing w:before="225" w:after="100" w:line="288"/>
        <w:ind w:right="-284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10. 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  <w:t xml:space="preserve">Информационными процессами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- называют такие процессы, которые связаны с изменением информации или действиями с использованием информации. Есть несколько основных информационных процессов: сбор информации; представление информации; обработка информации; хранение информации; передача информации. </w:t>
      </w:r>
    </w:p>
    <w:p>
      <w:pPr>
        <w:tabs>
          <w:tab w:val="left" w:pos="9214" w:leader="none"/>
        </w:tabs>
        <w:spacing w:before="225" w:after="100" w:line="288"/>
        <w:ind w:right="-284" w:left="0" w:firstLine="0"/>
        <w:jc w:val="both"/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11. </w:t>
      </w:r>
      <w:r>
        <w:rPr>
          <w:rFonts w:ascii="Times New Roman" w:hAnsi="Times New Roman" w:cs="Times New Roman" w:eastAsia="Times New Roman"/>
          <w:b/>
          <w:color w:val="424242"/>
          <w:spacing w:val="0"/>
          <w:position w:val="0"/>
          <w:sz w:val="28"/>
          <w:shd w:fill="FFFFFF" w:val="clear"/>
        </w:rPr>
        <w:t xml:space="preserve">Информационная система</w:t>
      </w: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-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BFBFB" w:val="clear"/>
        </w:rPr>
        <w:t xml:space="preserve">система,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информацию.</w:t>
      </w:r>
    </w:p>
    <w:p>
      <w:pPr>
        <w:tabs>
          <w:tab w:val="left" w:pos="9214" w:leader="none"/>
        </w:tabs>
        <w:spacing w:before="225" w:after="100" w:line="288"/>
        <w:ind w:right="-284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12. </w:t>
      </w:r>
      <w:r>
        <w:rPr>
          <w:rFonts w:ascii="Times New Roman" w:hAnsi="Times New Roman" w:cs="Times New Roman" w:eastAsia="Times New Roman"/>
          <w:b/>
          <w:color w:val="424242"/>
          <w:spacing w:val="0"/>
          <w:position w:val="0"/>
          <w:sz w:val="28"/>
          <w:shd w:fill="FFFFFF" w:val="clear"/>
        </w:rPr>
        <w:t xml:space="preserve">Информационные ресурсы</w:t>
      </w: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8"/>
          <w:shd w:fill="FFFFFF" w:val="clear"/>
        </w:rPr>
        <w:t xml:space="preserve">- являются источником информации, представляют собой отдельные документы и массивы документов в информационных систем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