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003366"/>
          <w:sz w:val="30"/>
        </w:rPr>
        <w:t>ВВОДНЫЙ ДОКУМЕНТ И РАБОЧИЙ СПРИНТ</w:t>
        <w:br/>
      </w:r>
      <w:r>
        <w:rPr>
          <w:i/>
          <w:color w:val="555555"/>
          <w:sz w:val="20"/>
        </w:rPr>
        <w:t>Организация работы снабжения, стандарты взаимодействия с клиентами и фабриками</w:t>
        <w:br/>
        <w:t>中国办事处工业品采购工作准则与冲刺指南（李玉南女士专用）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Параметр / 属性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Значение / 内容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**Сотрудник / Адресат:**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**Ли Юйнань (李玉南 / Ms. An #31)**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**Должность и статус:**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**Специалист по снабжению и закупкам промышленного оборудования в КНР**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**Локация и формат:**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КНР, удаленный полный рабочий день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**Внутренние заказчики:**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Александра (Тендеры АСТ ГОЗ), Артём (Коммерческие заказы), Анжелика (Логистика РФ)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**Ключевая цель спринта:**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Освоить Битрикс24 по инструкции, войти в тандем 50/50 с Ван, отрабатывать ВСЕ заявки без задержек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ПРИНЦИП: </w:t>
            </w:r>
            <w:r>
              <w:rPr>
                <w:i/>
                <w:sz w:val="19"/>
              </w:rPr>
              <w:t>📌 **ПРИНЦИП ЭФФЕКТИВНОСТИ И ДОВЕРИЯ:** Уважаемая госпожа Ли Юйнань! Поздравляем вас со вступлением в команду снабжения компании «Лун-Ван». Главный ориентир в работе снабженца — скорость, глубина технической проверки и персональная ответственность за результат. Мы не учим вас жить и вести диалог с заводами — с вашим пониманием китайского бизнеса вам на месте виднее. От вас требуются: быстрая реакция на заявки, самостоятельность в технических деталях, соблюдение дисциплины и работа на общий результат.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1. Цель и ключевая задача: Работа в тандеме 50/50</w:t>
      </w:r>
    </w:p>
    <w:p>
      <w:pPr>
        <w:spacing w:before="0" w:after="80" w:line="276" w:lineRule="auto"/>
      </w:pPr>
      <w:r>
        <w:rPr>
          <w:sz w:val="20"/>
        </w:rPr>
        <w:t>Компания масштабирует продажи промышленного оборудования в России: сейчас идет непрерывный поток государственных тендеров (АСТ ГОЗ) и прямых коммерческих заказов от ведущих заводов РФ. Снабжение получает большой объем задач.</w:t>
      </w:r>
    </w:p>
    <w:p>
      <w:pPr>
        <w:pStyle w:val="ListBullet"/>
        <w:spacing w:before="20" w:after="60" w:line="276" w:lineRule="auto"/>
      </w:pPr>
      <w:r>
        <w:rPr>
          <w:sz w:val="20"/>
        </w:rPr>
        <w:t>**Равноправный тандем:** Вы выходите в полноценный равноправный тандем со специалистом по закупкам госпожой Ван (Miss Wang). Весь входящий поток задач распределяется между вами поровну (50% на 50%).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**Взаимовыручка:** Снабженец Ван и вы — два крыла одного самолета. Вы не конкурируете, а подставляете друг другу плечо: при высокой загрузке подхватываете задачи напарницы и работаете синхронно.</w:t>
      </w:r>
    </w:p>
    <w:p>
      <w:pPr>
        <w:pStyle w:val="ListBullet"/>
        <w:spacing w:before="20" w:after="60" w:line="276" w:lineRule="auto"/>
      </w:pPr>
      <w:r>
        <w:rPr>
          <w:sz w:val="20"/>
        </w:rPr>
        <w:t>**Единая система:** Вся операционная работа, получение ТЗ и отчетность ведутся в Битрикс24 в соответствии со специальной пошаговой инструкцией.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2. Наша команда и принцип «Мы = Клиент»</w:t>
      </w:r>
    </w:p>
    <w:p>
      <w:pPr>
        <w:spacing w:before="0" w:after="80" w:line="276" w:lineRule="auto"/>
      </w:pPr>
      <w:r>
        <w:rPr>
          <w:sz w:val="20"/>
        </w:rPr>
        <w:t>Для вас менеджеры в России выступают ВНУТРЕННИМИ КЛИЕНТАМИ. Мы транслируем требования конечного российского покупателя. Ваш доход напрямую зависит от того, сколько наших заказов вы качественно и вовремя отработаете.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Коллега / Роль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Задачи и взаимодействие со снабжением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Важные правила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**Александра (Тендерный отдел / Внутренний Клиент)**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по государственным тендерам (АСТ ГОЗ). Главный внутренний клиент по закупкам станков и комплектующих для госпредприятий.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Жесткие государственные дедлайны. Опоздание с расчетом означает проигрыш в конкурсе.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**Артём (Я / Руководитель компании)**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Руководитель компании. Ставит задачи по коммерческим заказчикам оборудования в РФ, контролирует маржинальность, цены и дисциплину.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Не терпит сорванных дедлайнов и замалчивания проблем. Ценит честность и скорость.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**Анжелика (Логистика РФ / B2B-продажи)**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Главный логист в РФ и менеджер B2B-продаж. Принимает информацию о готовых грузах, организует растаможку и местную доставку клиентам в РФ.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Требует точные габариты и вес брутто для таможенных расчетов.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**Азат (Снабжение / Старший куратор)**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по снабжению и старший наставник. Ваш технический щит: помогает при сложных чертежах, ГОСТах или спорах с заводами.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Проверяет пульс задач в Битрикс24 дважды в день. Обращайтесь за советом с фактами.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**Ван (Miss Wang / user/30)**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Ваша напарница по закупкам. Делите объем 50/50, распределяете заявки, страхуете при перегрузках.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Ежедневная координация и поддержка.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**Цянь Ин (Шеф-логист в КНР)**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Руководитель международной логистики в КНР. Обеспечивает прием товаров на партнерские склады консолидации и доставку в Россию.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Передавайте ей контакты фабрик, вес брутто и габариты для организации вывоза.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**Лиень (user/44, логистическая поддержка / ассистент)**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Действующий логист и оперативный помощник снабжения. Помогает в прозвоне фабрик по Китаю, контроле соблюдения сроков производства (催交货期).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Подключайте Лиень к срочным прозвонам заводов на местах.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**Ирина (Главный бухгалтер)**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Главный бухгалтер компании. Контролирует счета, реквизиты заводов и возврат экспортного НДС (13% 专票).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Обязательно проверять 13% экспортные счета (专票).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3. Стандарты честности и профессиональной этики с фабриками</w:t>
      </w:r>
    </w:p>
    <w:p>
      <w:pPr>
        <w:spacing w:before="0" w:after="80" w:line="276" w:lineRule="auto"/>
      </w:pPr>
      <w:r>
        <w:rPr>
          <w:sz w:val="20"/>
        </w:rPr>
        <w:t>Важнейший базовый принцип основателя компании Артёма, определяющий деловую репутацию «Лун-Ван»: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**Принцип взаимного доверия:** Наш бизнес строится на взаимном доверии, порядочности и незыблемости данных обещаний. Мы работаем только с производителями, которые держат слово.</w:t>
      </w:r>
    </w:p>
    <w:p>
      <w:pPr>
        <w:pStyle w:val="ListBullet"/>
        <w:spacing w:before="20" w:after="60" w:line="276" w:lineRule="auto"/>
      </w:pPr>
      <w:r>
        <w:rPr>
          <w:sz w:val="20"/>
        </w:rPr>
        <w:t>**Бескомпромиссный разрыв:** Если фабрика или поставщик повел себя нечестно — например, пообещал скидку или срок готовности, а затем отказался от договоренности или предоставил ее лишь формально, выказал неуважение, пренебрег важной просьбой или нарушил слово — компания принципиально прекращает любое сотрудничество с таким заводом навсегда. Какой бы выгодной ни казалась цена, мы никогда не работаем с теми, кто не держит слово.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4. Операционные требования к качеству, скорости и коммуникации</w:t>
      </w:r>
    </w:p>
    <w:p>
      <w:pPr>
        <w:pStyle w:val="ListBullet"/>
        <w:spacing w:before="20" w:after="60" w:line="276" w:lineRule="auto"/>
      </w:pPr>
      <w:r>
        <w:rPr>
          <w:sz w:val="20"/>
        </w:rPr>
        <w:t>**Ответственность перед клиентом:** Подвести клиента по срокам или качеству — недопустимо. Привезти клиенту не то, что он заказывал — грубейшая ошибка. Мы отвечаем за каждое данное обязательство.</w:t>
      </w:r>
    </w:p>
    <w:p>
      <w:pPr>
        <w:pStyle w:val="ListBullet"/>
        <w:spacing w:before="20" w:after="60" w:line="276" w:lineRule="auto"/>
      </w:pPr>
      <w:r>
        <w:rPr>
          <w:sz w:val="20"/>
        </w:rPr>
        <w:t>**Запрет лишних расспросов и перевод ГОСТов:** Избыток ненужных, пустых вопросов клиенту повышает риск потери сделки и снижает доверие к компании. Менеджеры в России — продавцы, а не переводчики. Если в запросе указан русский ГОСТ или чертеж, самостоятельно переведите его через DeepSeek/ChatGPT, выделите размеры, марку стали, вольтаж (380В/50Гц) и задайте фабрике четкие вопросы.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**Скорость — жизнь сделки:** Готовить расчет 5 дней даже по 5 тендерам — непозволительная роскошь! Во многих случаях 1–2 дней вполне достаточно. Не затягивайте расчеты: получили задачу — как можно быстрее верните КП, желательно сразу с альтернативным производителем.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**Категорический запрет откладывания:** Если крайний срок через 3 дня — НЕЛЬЗЯ откладывать задачу до последнего момента! В 80% случаев это приводит к провалу: перед дедлайном всегда всплывают скрытые нестыковки. В коммерческих заказах клиент за 2–3 дня промедления просто покупает у конкурента.</w:t>
      </w:r>
    </w:p>
    <w:p>
      <w:pPr>
        <w:pStyle w:val="ListBullet"/>
        <w:spacing w:before="20" w:after="60" w:line="276" w:lineRule="auto"/>
      </w:pPr>
      <w:r>
        <w:rPr>
          <w:sz w:val="20"/>
        </w:rPr>
        <w:t>**Гибкость в переговорах и торг:** Торг с заводом необходим, но пережимать поставщика нельзя. Зафиксируйте факт, что торг возможен, узнайте минимальную планку цены при нашем объеме и укажите это в КП. Конкретную тактику переговоров выбирайте сами.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**Габариты и сроки:** На этапе первичного КП допустима погрешность 5–15%. Главное — сразу зафиксировать, есть ли негабарит (длина, вес, высота), и точный срок производства от завода.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**Корень, а не листья:** Ищите станок, а не перекупщика с 1688. Запрашивайте у завода видео цеха, фото работающих станков и заводской шильдик с техническими параметрами (вольтаж 380В/50Гц, мощность, обороты).</w:t>
      </w:r>
    </w:p>
    <w:p>
      <w:pPr>
        <w:pStyle w:val="ListBullet"/>
        <w:spacing w:before="20" w:after="60" w:line="276" w:lineRule="auto"/>
      </w:pPr>
      <w:r>
        <w:rPr>
          <w:sz w:val="20"/>
        </w:rPr>
        <w:t>**Чистые счета с 13% НДС:** Четко разделяйте белый экспорт с 13% НДС (专票) и карго без документов. Ошибка в форме счета лишает компанию возврата налога.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5. Рабочий спринт на первую и вторую недели (Без давления цифрами)</w:t>
      </w:r>
    </w:p>
    <w:p>
      <w:pPr>
        <w:spacing w:before="0" w:after="80" w:line="276" w:lineRule="auto"/>
      </w:pPr>
      <w:r>
        <w:rPr>
          <w:sz w:val="20"/>
        </w:rPr>
        <w:t>Мы не устанавливаем для вас искусственных числовых норм на первые недели. Делайте ВСЕ поступающие заявки качественно, быстро и без остатка. Главная цель — войти в рабочий ритм, понять требования и наработать надежный пул поставщиков: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Период / 时间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Ключевые практические действия / 具体任务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Ожидаемый результат / 交付成果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1</w:t>
              <w:br/>
              <w:t>(Дни 1–5)**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Вход в Битрикс24 по инструкции, настройка профиля и уведомлений.</w:t>
              <w:br/>
              <w:t>2. Изучение типового шаблона задачи №66 «Поиск товара/запрос поставщику 搜品/向供应商询价».</w:t>
              <w:br/>
              <w:t>3. Знакомство с напарницей Ван и старшим куратором Азатом: распределение текущего потока заявок 50/50.</w:t>
              <w:br/>
              <w:t>4. Оперативная отработка ВСЕХ поступающих заявок на закупку оборудования от Александры и Артёма.</w:t>
              <w:br/>
              <w:t>5. Занесение всех найденных проверенных фабрик в CRM Битрикс24 (раздел «Компании»).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Освоен рабочий процесс в Битрикс24, отработаны все входящие задачи, занесены первые карточки фабрик в CRM.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2</w:t>
              <w:br/>
              <w:t>(Дни 6–10)**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Сокращение времени предоставления первичного КП до стандартов компании (24–48 часов).</w:t>
              <w:br/>
              <w:t>2. Предоставление минимум 2 альтернативных коммерческих предложений от реальных заводов на каждую заявку.</w:t>
              <w:br/>
              <w:t>3. Отработка торга с фабриками с фиксацией минимальной цены при объеме.</w:t>
              <w:br/>
              <w:t>4. Четкая передача данных по готовым грузам логистам (Цянь Ин и Лиень): вес брутто, Д×Ш×В ящиков, адрес цеха.</w:t>
              <w:br/>
              <w:t>5. Ежедневное обновление статусов задач в Битрикс24 строго до 18:00 по китайскому времени.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Снабжение работает в ритме 1–2 дня на расчет, все КП содержат $\ge 2$ фабрик с 13% НДС и габаритами, дедлайны соблюдены.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ПРИНЦИП: </w:t>
            </w:r>
            <w:r>
              <w:rPr>
                <w:i/>
                <w:sz w:val="19"/>
              </w:rPr>
              <w:t>📌 **ПРИНЦИП ОТКРЫТОСТИ:** Если задача не ясна — спросите сразу в комментариях Битрикс24. Если задача заведомо невыполнима — скажите об этом прямо и немедленно. Мы ждем от вас инициативы, энергии и профессионализма!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