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B29D" w14:textId="77777777" w:rsidR="00BE46CA" w:rsidRDefault="00000000">
      <w:pPr>
        <w:spacing w:after="120"/>
      </w:pPr>
      <w:r>
        <w:rPr>
          <w:b/>
          <w:bCs/>
        </w:rPr>
        <w:t>По проверке штоков поршня</w:t>
      </w:r>
    </w:p>
    <w:p w14:paraId="361AF12D" w14:textId="77777777" w:rsidR="00BE46CA" w:rsidRDefault="00000000">
      <w:pPr>
        <w:spacing w:after="200"/>
      </w:pPr>
      <w:r>
        <w:t xml:space="preserve"> </w:t>
      </w:r>
    </w:p>
    <w:p w14:paraId="42A31168" w14:textId="77777777" w:rsidR="00BE46CA" w:rsidRDefault="00000000">
      <w:pPr>
        <w:spacing w:after="120"/>
      </w:pPr>
      <w:r>
        <w:t>Сегодня проверили 10 штоков, завтра продолжим проверку остальных.</w:t>
      </w:r>
    </w:p>
    <w:p w14:paraId="04DF9641" w14:textId="77777777" w:rsidR="00BE46CA" w:rsidRDefault="00000000">
      <w:pPr>
        <w:spacing w:after="200"/>
      </w:pPr>
      <w:r>
        <w:t xml:space="preserve"> </w:t>
      </w:r>
    </w:p>
    <w:p w14:paraId="1093FC6E" w14:textId="77777777" w:rsidR="00BE46CA" w:rsidRDefault="00000000">
      <w:pPr>
        <w:spacing w:after="100"/>
        <w:ind w:left="20"/>
      </w:pPr>
      <w:r>
        <w:t>1. Все результаты неразрушающего контроля (дефектоскопии) — в порядке.</w:t>
      </w:r>
    </w:p>
    <w:p w14:paraId="1847C003" w14:textId="77777777" w:rsidR="00BE46CA" w:rsidRDefault="00000000">
      <w:pPr>
        <w:spacing w:after="100"/>
        <w:ind w:left="20"/>
      </w:pPr>
      <w:r>
        <w:t xml:space="preserve">2. По сертификату материала и результатам спектрометра — сталь </w:t>
      </w:r>
      <w:r>
        <w:rPr>
          <w:b/>
          <w:bCs/>
        </w:rPr>
        <w:t>AISI 431 (мартенситная нержавеющая сталь)</w:t>
      </w:r>
      <w:r>
        <w:t>.</w:t>
      </w:r>
    </w:p>
    <w:p w14:paraId="139DE179" w14:textId="77777777" w:rsidR="00BE46CA" w:rsidRDefault="00000000">
      <w:pPr>
        <w:spacing w:after="100"/>
        <w:ind w:left="20"/>
      </w:pPr>
      <w:r>
        <w:t>3. Шероховатость — в порядке.</w:t>
      </w:r>
    </w:p>
    <w:p w14:paraId="2ADFA325" w14:textId="77777777" w:rsidR="00BE46CA" w:rsidRDefault="00000000">
      <w:pPr>
        <w:spacing w:after="100"/>
        <w:ind w:left="20"/>
      </w:pPr>
      <w:r>
        <w:t>4. Твёрдое хромовое покрытие 100 мкм — в порядке.</w:t>
      </w:r>
    </w:p>
    <w:p w14:paraId="60828128" w14:textId="77777777" w:rsidR="00BE46CA" w:rsidRDefault="00000000">
      <w:pPr>
        <w:spacing w:after="100"/>
        <w:ind w:left="20"/>
      </w:pPr>
      <w:r>
        <w:t>5. Обнаруженные проблемы:</w:t>
      </w:r>
    </w:p>
    <w:p w14:paraId="09A1B6A6" w14:textId="77777777" w:rsidR="00BE46CA" w:rsidRDefault="00000000">
      <w:pPr>
        <w:spacing w:after="100"/>
        <w:ind w:left="20"/>
      </w:pPr>
      <w:r>
        <w:t xml:space="preserve">6. Канавка под основное уплотнение и канавка под вспомогательное уплотнение: по чертежу требуется </w:t>
      </w:r>
      <w:r>
        <w:rPr>
          <w:b/>
          <w:bCs/>
        </w:rPr>
        <w:t>8,6 +0,15</w:t>
      </w:r>
      <w:r>
        <w:t xml:space="preserve">, фактически у 15 штоков — </w:t>
      </w:r>
      <w:r>
        <w:rPr>
          <w:b/>
          <w:bCs/>
        </w:rPr>
        <w:t>8,6 + (0,19–0,20)</w:t>
      </w:r>
      <w:r>
        <w:t>. У всех штоков отклонение в сторону увеличения на 0,04–0,05 мм.</w:t>
      </w:r>
    </w:p>
    <w:p w14:paraId="1BE8ACFD" w14:textId="77777777" w:rsidR="00BE46CA" w:rsidRDefault="00000000">
      <w:pPr>
        <w:spacing w:after="100"/>
        <w:ind w:left="20"/>
      </w:pPr>
      <w:r>
        <w:t>7. У одного штока наружный диаметр на одном конце меньше на 20 мкм.</w:t>
      </w:r>
    </w:p>
    <w:p w14:paraId="48411F9B" w14:textId="77777777" w:rsidR="00BE46CA" w:rsidRDefault="00000000">
      <w:pPr>
        <w:spacing w:after="200"/>
      </w:pPr>
      <w:r>
        <w:t xml:space="preserve"> </w:t>
      </w:r>
    </w:p>
    <w:p w14:paraId="056651E8" w14:textId="77777777" w:rsidR="00BE46CA" w:rsidRDefault="00000000">
      <w:pPr>
        <w:spacing w:after="120"/>
      </w:pPr>
      <w:r>
        <w:t>Эти два дефекта исправить невозможно.</w:t>
      </w:r>
    </w:p>
    <w:p w14:paraId="4160E788" w14:textId="77777777" w:rsidR="00BE46CA" w:rsidRDefault="00000000">
      <w:pPr>
        <w:spacing w:after="200"/>
      </w:pPr>
      <w:r>
        <w:t xml:space="preserve"> </w:t>
      </w:r>
    </w:p>
    <w:p w14:paraId="3D9F135D" w14:textId="77777777" w:rsidR="00BE46CA" w:rsidRDefault="00000000">
      <w:pPr>
        <w:spacing w:after="120"/>
      </w:pPr>
      <w:r>
        <w:t>Ещё на одном конце при обработке резцом по твёрдому хрому образовались сколы. Завтра их зашлифуют на станке до относительно ровной поверхности (небольшая фаска).</w:t>
      </w:r>
    </w:p>
    <w:p w14:paraId="1AB6B127" w14:textId="77777777" w:rsidR="00BE46CA" w:rsidRDefault="00000000">
      <w:pPr>
        <w:spacing w:after="200"/>
      </w:pPr>
      <w:r>
        <w:t xml:space="preserve"> </w:t>
      </w:r>
    </w:p>
    <w:p w14:paraId="6DB6DAE4" w14:textId="77777777" w:rsidR="00BE46CA" w:rsidRDefault="00000000">
      <w:pPr>
        <w:spacing w:after="120"/>
      </w:pPr>
      <w:r>
        <w:rPr>
          <w:b/>
          <w:bCs/>
        </w:rPr>
        <w:t>Согласны ли вы на такую обработку?</w:t>
      </w:r>
    </w:p>
    <w:sectPr w:rsidR="00BE46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635"/>
    <w:multiLevelType w:val="hybridMultilevel"/>
    <w:tmpl w:val="304C3E42"/>
    <w:lvl w:ilvl="0" w:tplc="B9208D66">
      <w:start w:val="1"/>
      <w:numFmt w:val="bullet"/>
      <w:suff w:val="space"/>
      <w:lvlText w:val="●"/>
      <w:lvlJc w:val="left"/>
      <w:pPr>
        <w:ind w:left="240" w:hanging="180"/>
      </w:pPr>
    </w:lvl>
    <w:lvl w:ilvl="1" w:tplc="216A5CCC">
      <w:start w:val="1"/>
      <w:numFmt w:val="bullet"/>
      <w:suff w:val="space"/>
      <w:lvlText w:val="○"/>
      <w:lvlJc w:val="left"/>
      <w:pPr>
        <w:ind w:left="660" w:hanging="180"/>
      </w:pPr>
    </w:lvl>
    <w:lvl w:ilvl="2" w:tplc="681C6DB8">
      <w:start w:val="1"/>
      <w:numFmt w:val="bullet"/>
      <w:suff w:val="space"/>
      <w:lvlText w:val="■"/>
      <w:lvlJc w:val="left"/>
      <w:pPr>
        <w:ind w:left="1080" w:hanging="180"/>
      </w:pPr>
    </w:lvl>
    <w:lvl w:ilvl="3" w:tplc="BD84F1D4">
      <w:start w:val="1"/>
      <w:numFmt w:val="bullet"/>
      <w:suff w:val="space"/>
      <w:lvlText w:val="●"/>
      <w:lvlJc w:val="left"/>
      <w:pPr>
        <w:ind w:left="1500" w:hanging="180"/>
      </w:pPr>
    </w:lvl>
    <w:lvl w:ilvl="4" w:tplc="D7DE046C">
      <w:start w:val="1"/>
      <w:numFmt w:val="bullet"/>
      <w:suff w:val="space"/>
      <w:lvlText w:val="○"/>
      <w:lvlJc w:val="left"/>
      <w:pPr>
        <w:ind w:left="1920" w:hanging="180"/>
      </w:pPr>
    </w:lvl>
    <w:lvl w:ilvl="5" w:tplc="F90A86D0">
      <w:start w:val="1"/>
      <w:numFmt w:val="bullet"/>
      <w:suff w:val="space"/>
      <w:lvlText w:val="■"/>
      <w:lvlJc w:val="left"/>
      <w:pPr>
        <w:ind w:left="2340" w:hanging="180"/>
      </w:pPr>
    </w:lvl>
    <w:lvl w:ilvl="6" w:tplc="458ECAE6">
      <w:start w:val="1"/>
      <w:numFmt w:val="bullet"/>
      <w:suff w:val="space"/>
      <w:lvlText w:val="●"/>
      <w:lvlJc w:val="left"/>
      <w:pPr>
        <w:ind w:left="2760" w:hanging="180"/>
      </w:pPr>
    </w:lvl>
    <w:lvl w:ilvl="7" w:tplc="504CF952">
      <w:start w:val="1"/>
      <w:numFmt w:val="bullet"/>
      <w:suff w:val="space"/>
      <w:lvlText w:val="○"/>
      <w:lvlJc w:val="left"/>
      <w:pPr>
        <w:ind w:left="3180" w:hanging="180"/>
      </w:pPr>
    </w:lvl>
    <w:lvl w:ilvl="8" w:tplc="4FEEBD9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AF16625"/>
    <w:multiLevelType w:val="hybridMultilevel"/>
    <w:tmpl w:val="C4129EBA"/>
    <w:lvl w:ilvl="0" w:tplc="F31E5C1C">
      <w:start w:val="1"/>
      <w:numFmt w:val="bullet"/>
      <w:lvlText w:val="●"/>
      <w:lvlJc w:val="left"/>
      <w:pPr>
        <w:ind w:left="720" w:hanging="360"/>
      </w:pPr>
    </w:lvl>
    <w:lvl w:ilvl="1" w:tplc="0A9EC484">
      <w:start w:val="1"/>
      <w:numFmt w:val="bullet"/>
      <w:lvlText w:val="○"/>
      <w:lvlJc w:val="left"/>
      <w:pPr>
        <w:ind w:left="1440" w:hanging="360"/>
      </w:pPr>
    </w:lvl>
    <w:lvl w:ilvl="2" w:tplc="B24EDB32">
      <w:start w:val="1"/>
      <w:numFmt w:val="bullet"/>
      <w:lvlText w:val="■"/>
      <w:lvlJc w:val="left"/>
      <w:pPr>
        <w:ind w:left="2160" w:hanging="360"/>
      </w:pPr>
    </w:lvl>
    <w:lvl w:ilvl="3" w:tplc="A28A219C">
      <w:start w:val="1"/>
      <w:numFmt w:val="bullet"/>
      <w:lvlText w:val="●"/>
      <w:lvlJc w:val="left"/>
      <w:pPr>
        <w:ind w:left="2880" w:hanging="360"/>
      </w:pPr>
    </w:lvl>
    <w:lvl w:ilvl="4" w:tplc="D61C6FEE">
      <w:start w:val="1"/>
      <w:numFmt w:val="bullet"/>
      <w:lvlText w:val="○"/>
      <w:lvlJc w:val="left"/>
      <w:pPr>
        <w:ind w:left="3600" w:hanging="360"/>
      </w:pPr>
    </w:lvl>
    <w:lvl w:ilvl="5" w:tplc="65C83046">
      <w:start w:val="1"/>
      <w:numFmt w:val="bullet"/>
      <w:lvlText w:val="■"/>
      <w:lvlJc w:val="left"/>
      <w:pPr>
        <w:ind w:left="4320" w:hanging="360"/>
      </w:pPr>
    </w:lvl>
    <w:lvl w:ilvl="6" w:tplc="6506EC7C">
      <w:start w:val="1"/>
      <w:numFmt w:val="bullet"/>
      <w:lvlText w:val="●"/>
      <w:lvlJc w:val="left"/>
      <w:pPr>
        <w:ind w:left="5040" w:hanging="360"/>
      </w:pPr>
    </w:lvl>
    <w:lvl w:ilvl="7" w:tplc="F1F03D7E">
      <w:start w:val="1"/>
      <w:numFmt w:val="bullet"/>
      <w:lvlText w:val="●"/>
      <w:lvlJc w:val="left"/>
      <w:pPr>
        <w:ind w:left="5760" w:hanging="360"/>
      </w:pPr>
    </w:lvl>
    <w:lvl w:ilvl="8" w:tplc="567C3066">
      <w:start w:val="1"/>
      <w:numFmt w:val="bullet"/>
      <w:lvlText w:val="●"/>
      <w:lvlJc w:val="left"/>
      <w:pPr>
        <w:ind w:left="6480" w:hanging="360"/>
      </w:pPr>
    </w:lvl>
  </w:abstractNum>
  <w:num w:numId="1" w16cid:durableId="20938138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CA"/>
    <w:rsid w:val="00380B00"/>
    <w:rsid w:val="00BE46CA"/>
    <w:rsid w:val="00FF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0C4E9"/>
  <w15:docId w15:val="{D7645851-B4AE-4E8E-BB81-BE4EE406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Петров</cp:lastModifiedBy>
  <cp:revision>3</cp:revision>
  <dcterms:created xsi:type="dcterms:W3CDTF">2026-09-17T10:31:00Z</dcterms:created>
  <dcterms:modified xsi:type="dcterms:W3CDTF">2026-09-17T10:36:00Z</dcterms:modified>
</cp:coreProperties>
</file>