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ПЕРЕДАТОЧНЫЙ АКТ</w:t>
      </w:r>
    </w:p>
    <w:p>
      <w:pPr>
        <w:pStyle w:val="Heading2"/>
        <w:spacing w:after="200"/>
        <w:jc w:val="left"/>
      </w:pPr>
      <w:r>
        <w:t xml:space="preserve">Проект «Тендерный AI-Ассистент» (LongWang / ООО Ци Линь)</w:t>
      </w:r>
    </w:p>
    <w:p>
      <w:pPr>
        <w:pStyle w:val="Heading3"/>
        <w:spacing w:after="200"/>
        <w:jc w:val="left"/>
      </w:pPr>
      <w:r>
        <w:t xml:space="preserve">Дата составления: 28 июня 2026</w:t>
      </w:r>
    </w:p>
    <w:p>
      <w:pPr>
        <w:pStyle w:val="Heading3"/>
        <w:spacing w:after="200"/>
        <w:jc w:val="left"/>
      </w:pPr>
      <w:r>
        <w:t xml:space="preserve">Предыдущий инженер: Михаил Денисов</w:t>
      </w:r>
    </w:p>
    <w:p>
      <w:pPr>
        <w:pStyle w:val="Heading3"/>
        <w:spacing w:after="200"/>
        <w:jc w:val="left"/>
      </w:pPr>
      <w:r>
        <w:t xml:space="preserve">Новый инженер: _______________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Цель проекта</w:t>
      </w:r>
    </w:p>
    <w:p>
      <w:pPr>
        <w:spacing w:after="120"/>
        <w:jc w:val="left"/>
      </w:pPr>
      <w:r>
        <w:t xml:space="preserve">Автоматическая обработка тендерной документации (АСТ-ГОЗ) с созданием сущностей в Битрикс24: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Компания (по ИНН)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Контакт (по ФИО / телефону / email)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Сделка (с полями: НМЦ, сроки, условия оплаты, поставки, китайское описание)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Задача (назначается за 48 часов до окончания подачи заявок)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Комментарий к задаче (на китайском языке)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Где что лежит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Артефакт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Местоположение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Код микросервиса (FastAPI)</w:t>
            </w:r>
          </w:p>
        </w:tc>
        <w:tc>
          <w:p>
            <w:pPr>
              <w:jc w:val="left"/>
            </w:pPr>
            <w:r>
              <w:t xml:space="preserve">Репозиторий: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tender-rag-api</w:t>
            </w:r>
            <w:r>
              <w:t xml:space="preserve"> (уточнить у Артёма / Михаила точный URL)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Основная ветка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</w:t>
            </w:r>
            <w:r>
              <w:t xml:space="preserve"> или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master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В корне репозитория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docker-compose.yml</w:t>
            </w:r>
          </w:p>
        </w:tc>
        <w:tc>
          <w:p>
            <w:pPr>
              <w:jc w:val="left"/>
            </w:pPr>
            <w:r>
              <w:t xml:space="preserve">В корне репозитория (поднимает API + PostgreSQL с pgvector)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Пример переменных окружения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.env.example</w:t>
            </w:r>
            <w:r>
              <w:t xml:space="preserve"> (в корне)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Реальный .env</w:t>
            </w:r>
          </w:p>
        </w:tc>
        <w:tc>
          <w:p>
            <w:pPr>
              <w:jc w:val="left"/>
            </w:pPr>
            <w:r>
              <w:t xml:space="preserve">На VPS-сервере (путь: уточнить у Артёма)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n8n-воркфлоу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https://n8n.longwang.kz</w:t>
            </w:r>
            <w:r>
              <w:t xml:space="preserve"> (логин/пароль у Артёма)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Google Drive (исходные тендеры)</w:t>
            </w:r>
          </w:p>
        </w:tc>
        <w:tc>
          <w:p>
            <w:pPr>
              <w:jc w:val="left"/>
            </w:pPr>
            <w:r>
              <w:t xml:space="preserve">Папка: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_РАЗОБРАНО 09-04</w:t>
            </w:r>
            <w:r>
              <w:t xml:space="preserve"> (или аналогичная, уточнить у Сауле)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Google App Script (триггер)</w:t>
            </w:r>
          </w:p>
        </w:tc>
        <w:tc>
          <w:p>
            <w:pPr>
              <w:jc w:val="left"/>
            </w:pPr>
            <w:r>
              <w:t xml:space="preserve">В Google Drive, привязан к папке с тендерами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Тестовый Битрикс24</w:t>
            </w:r>
          </w:p>
        </w:tc>
        <w:tc>
          <w:p>
            <w:pPr>
              <w:jc w:val="left"/>
            </w:pPr>
            <w:r>
              <w:t xml:space="preserve">Создан на бесплатном аккаунте (уточнить у Артёма)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Боевой Битрикс24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https://b24-g4wfjq.bitrix24.ru</w:t>
            </w:r>
            <w:r>
              <w:t xml:space="preserve"> (доступ у Артёма / Сауле)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Что уже работает (готово на 95%)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59"/>
        <w:gridCol w:w="58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FastAPI-микросервис</w:t>
            </w:r>
          </w:p>
        </w:tc>
        <w:tc>
          <w:p>
            <w:pPr>
              <w:jc w:val="left"/>
            </w:pPr>
            <w:r>
              <w:t xml:space="preserve">Работает локально и в Docker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Парсинг PDF/DOCX/XLSX → Markdown</w:t>
            </w:r>
          </w:p>
        </w:tc>
        <w:tc>
          <w:p>
            <w:pPr>
              <w:jc w:val="left"/>
            </w:pPr>
            <w:r>
              <w:t xml:space="preserve">Работает через библиотеку MarkItDown / Docling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Чанкинг</w:t>
            </w:r>
          </w:p>
        </w:tc>
        <w:tc>
          <w:p>
            <w:pPr>
              <w:jc w:val="left"/>
            </w:pPr>
            <w:r>
              <w:t xml:space="preserve">RecursiveCharacterTextSplitter, ~800 токенов, перекрытие 200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Векторизация</w:t>
            </w:r>
          </w:p>
        </w:tc>
        <w:tc>
          <w:p>
            <w:pPr>
              <w:jc w:val="left"/>
            </w:pPr>
            <w:r>
              <w:t xml:space="preserve">Через Gemini Embeddings API (batch по 100 чанков)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Хранение векторов</w:t>
            </w:r>
          </w:p>
        </w:tc>
        <w:tc>
          <w:p>
            <w:pPr>
              <w:jc w:val="left"/>
            </w:pPr>
            <w:r>
              <w:t xml:space="preserve">PostgreSQL + pgvector (таблица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knowledge_base</w:t>
            </w:r>
            <w:r>
              <w:t xml:space="preserve"> или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document_chunks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Поиск чанков</w:t>
            </w:r>
          </w:p>
        </w:tc>
        <w:tc>
          <w:p>
            <w:pPr>
              <w:jc w:val="left"/>
            </w:pPr>
            <w:r>
              <w:t xml:space="preserve">Эндпоинт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/search</w:t>
            </w:r>
            <w:r>
              <w:t xml:space="preserve"> (косинусное сходство, Top-5)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n8n-воркфлоу</w:t>
            </w:r>
          </w:p>
        </w:tc>
        <w:tc>
          <w:p>
            <w:pPr>
              <w:jc w:val="left"/>
            </w:pPr>
            <w:r>
              <w:t xml:space="preserve">Работает: триггер → вызов API → Gemini → создание сущностей в Битрикс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Создание Компании</w:t>
            </w:r>
          </w:p>
        </w:tc>
        <w:tc>
          <w:p>
            <w:pPr>
              <w:jc w:val="left"/>
            </w:pPr>
            <w:r>
              <w:t xml:space="preserve">По ИНН (проверка дублей через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crm.company.list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Создание Контакта</w:t>
            </w:r>
          </w:p>
        </w:tc>
        <w:tc>
          <w:p>
            <w:pPr>
              <w:jc w:val="left"/>
            </w:pPr>
            <w:r>
              <w:t xml:space="preserve">По ФИО/телефону/email (логика «2 из 3»)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Создание Сделки</w:t>
            </w:r>
          </w:p>
        </w:tc>
        <w:tc>
          <w:p>
            <w:pPr>
              <w:jc w:val="left"/>
            </w:pPr>
            <w:r>
              <w:t xml:space="preserve">Заполняются все поля (НМЦ, сроки, условия, ссылка на Google Drive)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Создание Задачи</w:t>
            </w:r>
          </w:p>
        </w:tc>
        <w:tc>
          <w:p>
            <w:pPr>
              <w:jc w:val="left"/>
            </w:pPr>
            <w:r>
              <w:t xml:space="preserve">Назначается за 48 часов до окончания подачи заявок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Комментарий к задаче</w:t>
            </w:r>
          </w:p>
        </w:tc>
        <w:tc>
          <w:p>
            <w:pPr>
              <w:jc w:val="left"/>
            </w:pPr>
            <w:r>
              <w:t xml:space="preserve">На китайском языке (сгенерирован Gemini)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Дедупликация</w:t>
            </w:r>
          </w:p>
        </w:tc>
        <w:tc>
          <w:p>
            <w:pPr>
              <w:jc w:val="left"/>
            </w:pPr>
            <w:r>
              <w:t xml:space="preserve">Проверена на 15+ папках, дублей нет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Docker-сборка</w:t>
            </w:r>
          </w:p>
        </w:tc>
        <w:tc>
          <w:p>
            <w:pPr>
              <w:jc w:val="left"/>
            </w:pPr>
            <w:r>
              <w:t xml:space="preserve">Контейнер собирается, зависимости все прописаны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Что НЕ ДОДЕЛАНО (технический долг)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07"/>
        <w:gridCol w:w="2410"/>
        <w:gridCol w:w="32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Задача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Почему не сделано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Перенос работы с БД из FastAPI в n8n</w:t>
            </w:r>
            <w:r>
              <w:t xml:space="preserve"> (stateless-архитектура)</w:t>
            </w:r>
          </w:p>
        </w:tc>
        <w:tc>
          <w:p>
            <w:pPr>
              <w:jc w:val="left"/>
            </w:pPr>
            <w:r>
              <w:t xml:space="preserve">Высокий</w:t>
            </w:r>
          </w:p>
        </w:tc>
        <w:tc>
          <w:p>
            <w:pPr>
              <w:jc w:val="left"/>
            </w:pPr>
            <w:r>
              <w:t xml:space="preserve">Михаил оставил SQLAlchemy внутри микросервиса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Автотесты</w:t>
            </w:r>
            <w:r>
              <w:t xml:space="preserve"> (юнит + интеграционные)</w:t>
            </w:r>
          </w:p>
        </w:tc>
        <w:tc>
          <w:p>
            <w:pPr>
              <w:jc w:val="left"/>
            </w:pPr>
            <w:r>
              <w:t xml:space="preserve">Высокий</w:t>
            </w:r>
          </w:p>
        </w:tc>
        <w:tc>
          <w:p>
            <w:pPr>
              <w:jc w:val="left"/>
            </w:pPr>
            <w:r>
              <w:t xml:space="preserve">Не успел (обещал, но не сделал)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Мониторинг и алерты</w:t>
            </w:r>
          </w:p>
        </w:tc>
        <w:tc>
          <w:p>
            <w:pPr>
              <w:jc w:val="left"/>
            </w:pPr>
            <w:r>
              <w:t xml:space="preserve">Средний</w:t>
            </w:r>
          </w:p>
        </w:tc>
        <w:tc>
          <w:p>
            <w:pPr>
              <w:jc w:val="left"/>
            </w:pPr>
            <w:r>
              <w:t xml:space="preserve">Есть loguru, но нет уведомлений при ошибках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Кэширование чанков</w:t>
            </w:r>
            <w:r>
              <w:t xml:space="preserve"> (чтобы не пересчитывать)</w:t>
            </w:r>
          </w:p>
        </w:tc>
        <w:tc>
          <w:p>
            <w:pPr>
              <w:jc w:val="left"/>
            </w:pPr>
            <w:r>
              <w:t xml:space="preserve">Средний</w:t>
            </w:r>
          </w:p>
        </w:tc>
        <w:tc>
          <w:p>
            <w:pPr>
              <w:jc w:val="left"/>
            </w:pPr>
            <w:r>
              <w:t xml:space="preserve">Не реализовано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Обработка сканов (изображений)</w:t>
            </w:r>
            <w:r>
              <w:t xml:space="preserve"> без текстового слоя</w:t>
            </w:r>
          </w:p>
        </w:tc>
        <w:tc>
          <w:p>
            <w:pPr>
              <w:jc w:val="left"/>
            </w:pPr>
            <w:r>
              <w:t xml:space="preserve">Средний</w:t>
            </w:r>
          </w:p>
        </w:tc>
        <w:tc>
          <w:p>
            <w:pPr>
              <w:jc w:val="left"/>
            </w:pPr>
            <w:r>
              <w:t xml:space="preserve">Не тестировалось (нужен OCR)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Обработка входящей почты (IMAP-интейк)</w:t>
            </w:r>
          </w:p>
        </w:tc>
        <w:tc>
          <w:p>
            <w:pPr>
              <w:jc w:val="left"/>
            </w:pPr>
            <w:r>
              <w:t xml:space="preserve">Низкий (следующий этап)</w:t>
            </w:r>
          </w:p>
        </w:tc>
        <w:tc>
          <w:p>
            <w:pPr>
              <w:jc w:val="left"/>
            </w:pPr>
            <w:r>
              <w:t xml:space="preserve">Сместили фокус на тендеры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Матчинг писем с клиентами</w:t>
            </w:r>
          </w:p>
        </w:tc>
        <w:tc>
          <w:p>
            <w:pPr>
              <w:jc w:val="left"/>
            </w:pPr>
            <w:r>
              <w:t xml:space="preserve">Низкий</w:t>
            </w:r>
          </w:p>
        </w:tc>
        <w:tc>
          <w:p>
            <w:pPr>
              <w:jc w:val="left"/>
            </w:pPr>
            <w:r>
              <w:t xml:space="preserve">Не начиналось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Генерация AI-выжимок по клиентам</w:t>
            </w:r>
          </w:p>
        </w:tc>
        <w:tc>
          <w:p>
            <w:pPr>
              <w:jc w:val="left"/>
            </w:pPr>
            <w:r>
              <w:t xml:space="preserve">Низкий</w:t>
            </w:r>
          </w:p>
        </w:tc>
        <w:tc>
          <w:p>
            <w:pPr>
              <w:jc w:val="left"/>
            </w:pPr>
            <w:r>
              <w:t xml:space="preserve">Не начиналось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Синхронизация 1С → PostgreSQL → Битрикс</w:t>
            </w:r>
            <w:r>
              <w:t xml:space="preserve"> (OData)</w:t>
            </w:r>
          </w:p>
        </w:tc>
        <w:tc>
          <w:p>
            <w:pPr>
              <w:jc w:val="left"/>
            </w:pPr>
            <w:r>
              <w:t xml:space="preserve">Низкий</w:t>
            </w:r>
          </w:p>
        </w:tc>
        <w:tc>
          <w:p>
            <w:pPr>
              <w:jc w:val="left"/>
            </w:pPr>
            <w:r>
              <w:t xml:space="preserve">Только анализ (проблема с onec_contacts)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Последовательность действий для нового инженера</w:t>
      </w:r>
    </w:p>
    <w:p>
      <w:pPr>
        <w:pStyle w:val="Heading3"/>
        <w:spacing w:after="200"/>
        <w:jc w:val="left"/>
      </w:pPr>
      <w:r>
        <w:t xml:space="preserve">День 1. Онбординг и проверка окружения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Получить доступы: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GitHub-репозиторий (у Артёма)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VPS-сервер (SSH, у Артёма)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n8n (</w:t>
      </w:r>
      <w:r>
        <w:rPr>
          <w:color w:val="0563C1"/>
          <w:u w:val="single"/>
        </w:rPr>
        <w:t xml:space="preserve">https://n8n.longwang.kz</w:t>
      </w:r>
      <w:r>
        <w:t xml:space="preserve">, логин/пароль у Артёма)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Битрикс24 (тестовый и боевой)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Google Drive с тендерами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Клонировать репозиторий:</w:t>
      </w:r>
      <w:r>
        <w:t xml:space="preserve">git clone &lt;url-репозитория&gt;</w:t>
      </w:r>
      <w:r>
        <w:br/>
        <w:t xml:space="preserve">cd tender-rag-api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Проверить переменные окружения:</w:t>
      </w:r>
      <w:r>
        <w:t xml:space="preserve">cp .env.example .env</w:t>
      </w:r>
      <w:r>
        <w:br/>
        <w:t xml:space="preserve"># Заполнить реальными значениями (взять с VPS или у Артёма)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Запустить локально через Docker:</w:t>
      </w:r>
      <w:r>
        <w:t xml:space="preserve">docker-compose up --build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Проверить, что API доступен на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Проверить Swagger: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http://localhost:8000/docs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Проверить, что PostgreSQL поднялся и pgvector включён:</w:t>
      </w:r>
      <w:r>
        <w:t xml:space="preserve">CREATE EXTENSION IF NOT EXISTS vector;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Проверить n8n: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Зайти в </w:t>
      </w:r>
      <w:r>
        <w:rPr>
          <w:color w:val="0563C1"/>
          <w:u w:val="single"/>
        </w:rPr>
        <w:t xml:space="preserve">https://n8n.longwang.kz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Найти workflow «Tender Parser» (или аналогичный)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Проверить, что все credentials заполнены (Gemini API, Битрикс24, Google Drive)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День 2. Тестирование на тестовых данных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Загрузить 3–5 тестовых тендерных папок</w:t>
      </w:r>
      <w:r>
        <w:t xml:space="preserve"> в Google Drive (папка-источник).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Запустить n8n-воркфлоу вручную</w:t>
      </w:r>
      <w:r>
        <w:t xml:space="preserve"> (или дождаться триггера).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Проверить логи: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 n8n (Execution History)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 Docker-контейнере:</w:t>
      </w:r>
      <w:r>
        <w:t xml:space="preserve">docker logs tender-api -f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Проверить результат в тестовом Битрикс24: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Создалась ли Компания?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Создался ли Контакт?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Создалась ли Сделка?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Все ли поля заполнены?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Создалась ли Задача?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Есть ли комментарий на китайском?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Проверить дубли: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Запустить тот же workflow повторно на той же папке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Убедиться, что новые сущности НЕ создались (только обновились)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День 3. Исправление технического долга (до деплоя на боевой)</w:t>
      </w:r>
    </w:p>
    <w:p>
      <w:pPr>
        <w:pStyle w:val="Heading4"/>
        <w:spacing w:after="200"/>
        <w:jc w:val="left"/>
      </w:pPr>
      <w:r>
        <w:t xml:space="preserve">3.1. Сделать микросервис stateless (убрать SQLAlchemy)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Убрать все обращения к PostgreSQL из FastAPI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Перенести логику работы с векторами в n8n (через HTTP-запросы к PostgreSQL)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Проверить, что эндпоинт </w:t>
      </w:r>
      <w:r>
        <w:rPr>
          <w:rFonts w:ascii="Courier New" w:cs="Courier New" w:eastAsia="Courier New" w:hAnsi="Courier New"/>
          <w:shd w:fill="F1F5F9" w:color="auto" w:val="clear"/>
        </w:rPr>
        <w:t xml:space="preserve">/search</w:t>
      </w:r>
      <w:r>
        <w:t xml:space="preserve"> теперь только вызывает SQL через n8n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 Добавить автотесты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Создать папку </w:t>
      </w:r>
      <w:r>
        <w:rPr>
          <w:rFonts w:ascii="Courier New" w:cs="Courier New" w:eastAsia="Courier New" w:hAnsi="Courier New"/>
          <w:shd w:fill="F1F5F9" w:color="auto" w:val="clear"/>
        </w:rPr>
        <w:t xml:space="preserve">tests/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Написать минимум 3 теста: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Успешный парсинг PDF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Чанкинг и векторизация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Создание сущностей в Битрикс (mock-запросы)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 Проверить безопасность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Убедиться, что все ключи вынесены в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В n8n все credentials заполнены через «Credential»-ноды (не хардкодом)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3.4. Проверить поля на боевом портале Битрикс24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Запросить у Сауле список полей (названия, типы)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Сравнить с теми, что отправляет n8n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Если поля отсутствуют — создать их через административный интерфейс Битрикс24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День 4. Деплой на боевой VPS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Запушить последнюю версию кода</w:t>
      </w:r>
      <w:r>
        <w:t xml:space="preserve"> в репозиторий.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На VPS:</w:t>
      </w:r>
      <w:r>
        <w:t xml:space="preserve">git pull</w:t>
      </w:r>
      <w:r>
        <w:br/>
        <w:t xml:space="preserve">docker-compose down</w:t>
      </w:r>
      <w:r>
        <w:br/>
        <w:t xml:space="preserve">docker-compose up -d --build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Проверить логи:</w:t>
      </w:r>
      <w:r>
        <w:t xml:space="preserve">docker logs tender-api -f</w:t>
      </w:r>
      <w:r>
        <w:br/>
        <w:t xml:space="preserve">docker logs postgres -f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Проверить API:</w:t>
      </w:r>
      <w:r>
        <w:t xml:space="preserve">curl http://localhost:8000/health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Запустить n8n-воркфлоу</w:t>
      </w:r>
      <w:r>
        <w:t xml:space="preserve"> на 1–2 реальных папках.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Проверить Битрикс24 (боевой):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Всё создалось?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Нет дублей?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Поля заполнены?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День 5. Передача Сауле и фиксация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Собрать отчёт: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Список обработанных папок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Ссылки на созданные сделки в Битрикс24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Скриншоты заполненных полей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Передать Сауле для проверки по «Золотому стандарту»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Зафиксировать результат: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Обновить </w:t>
      </w:r>
      <w:r>
        <w:rPr>
          <w:rFonts w:ascii="Courier New" w:cs="Courier New" w:eastAsia="Courier New" w:hAnsi="Courier New"/>
          <w:shd w:fill="F1F5F9" w:color="auto" w:val="clear"/>
        </w:rPr>
        <w:t xml:space="preserve">PROGRESS.md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Создать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DEPLOY_REPORT.md</w:t>
      </w:r>
      <w:r>
        <w:t xml:space="preserve"> с датой деплоя и результатами тестов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Важные контакты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12"/>
        <w:gridCol w:w="3964"/>
        <w:gridCol w:w="3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Кто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Роль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Контакт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Артём Петров</w:t>
            </w:r>
          </w:p>
        </w:tc>
        <w:tc>
          <w:p>
            <w:pPr>
              <w:jc w:val="left"/>
            </w:pPr>
            <w:r>
              <w:t xml:space="preserve">Руководитель проекта, собственник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salman@longwang.ru</w:t>
            </w:r>
            <w:r>
              <w:t xml:space="preserve">, Telegram (уточнить)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Сауле</w:t>
            </w:r>
          </w:p>
        </w:tc>
        <w:tc>
          <w:p>
            <w:pPr>
              <w:jc w:val="left"/>
            </w:pPr>
            <w:r>
              <w:t xml:space="preserve">Специалист по тендерам, «Золотой стандарт»</w:t>
            </w:r>
          </w:p>
        </w:tc>
        <w:tc>
          <w:p>
            <w:pPr>
              <w:jc w:val="left"/>
            </w:pPr>
            <w:r>
              <w:t xml:space="preserve">(контакт у Артёма)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Анжелика</w:t>
            </w:r>
          </w:p>
        </w:tc>
        <w:tc>
          <w:p>
            <w:pPr>
              <w:jc w:val="left"/>
            </w:pPr>
            <w:r>
              <w:t xml:space="preserve">Бухгалтерия, договоры</w:t>
            </w:r>
          </w:p>
        </w:tc>
        <w:tc>
          <w:p>
            <w:pPr>
              <w:jc w:val="left"/>
            </w:pPr>
            <w:r>
              <w:t xml:space="preserve">(контакт у Артёма)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Чулпан</w:t>
            </w:r>
          </w:p>
        </w:tc>
        <w:tc>
          <w:p>
            <w:pPr>
              <w:jc w:val="left"/>
            </w:pPr>
            <w:r>
              <w:t xml:space="preserve">Ассистент Артёма</w:t>
            </w:r>
          </w:p>
        </w:tc>
        <w:tc>
          <w:p>
            <w:pPr>
              <w:jc w:val="left"/>
            </w:pPr>
            <w:r>
              <w:t xml:space="preserve">(контакт у Артёма)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Известные проблемы и риски (на момент передачи)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84"/>
        <w:gridCol w:w="1892"/>
        <w:gridCol w:w="37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Проблема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Вероятность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Что делать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На боевом портале Битрикс24 отсутствуют поля</w:t>
            </w:r>
          </w:p>
        </w:tc>
        <w:tc>
          <w:p>
            <w:pPr>
              <w:jc w:val="left"/>
            </w:pPr>
            <w:r>
              <w:t xml:space="preserve">Высокая</w:t>
            </w:r>
          </w:p>
        </w:tc>
        <w:tc>
          <w:p>
            <w:pPr>
              <w:jc w:val="left"/>
            </w:pPr>
            <w:r>
              <w:t xml:space="preserve">Запросить у Сауле список и создать вручную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Gemini API блокирует IP (РФ)</w:t>
            </w:r>
          </w:p>
        </w:tc>
        <w:tc>
          <w:p>
            <w:pPr>
              <w:jc w:val="left"/>
            </w:pPr>
            <w:r>
              <w:t xml:space="preserve">Средняя</w:t>
            </w:r>
          </w:p>
        </w:tc>
        <w:tc>
          <w:p>
            <w:pPr>
              <w:jc w:val="left"/>
            </w:pPr>
            <w:r>
              <w:t xml:space="preserve">Использовать VPN или домен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.kz</w:t>
            </w:r>
            <w:r>
              <w:t xml:space="preserve"> (уже настроен)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Нехватка RAM на VPS</w:t>
            </w:r>
          </w:p>
        </w:tc>
        <w:tc>
          <w:p>
            <w:pPr>
              <w:jc w:val="left"/>
            </w:pPr>
            <w:r>
              <w:t xml:space="preserve">Средняя</w:t>
            </w:r>
          </w:p>
        </w:tc>
        <w:tc>
          <w:p>
            <w:pPr>
              <w:jc w:val="left"/>
            </w:pPr>
            <w:r>
              <w:t xml:space="preserve">Использовать облачные эмбеддинги (уже сделано)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Ошибки кодировки русских имён файлов</w:t>
            </w:r>
          </w:p>
        </w:tc>
        <w:tc>
          <w:p>
            <w:pPr>
              <w:jc w:val="left"/>
            </w:pPr>
            <w:r>
              <w:t xml:space="preserve">Средняя</w:t>
            </w:r>
          </w:p>
        </w:tc>
        <w:tc>
          <w:p>
            <w:pPr>
              <w:jc w:val="left"/>
            </w:pPr>
            <w:r>
              <w:t xml:space="preserve">В коде есть обработка, но проверить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Сауле затягивает с ответами</w:t>
            </w:r>
          </w:p>
        </w:tc>
        <w:tc>
          <w:p>
            <w:pPr>
              <w:jc w:val="left"/>
            </w:pPr>
            <w:r>
              <w:t xml:space="preserve">Высокая</w:t>
            </w:r>
          </w:p>
        </w:tc>
        <w:tc>
          <w:p>
            <w:pPr>
              <w:jc w:val="left"/>
            </w:pPr>
            <w:r>
              <w:t xml:space="preserve">Писать Артёму, если ответа нет &gt; 24 часов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Дубли в CRM</w:t>
            </w:r>
          </w:p>
        </w:tc>
        <w:tc>
          <w:p>
            <w:pPr>
              <w:jc w:val="left"/>
            </w:pPr>
            <w:r>
              <w:t xml:space="preserve">Низкая</w:t>
            </w:r>
          </w:p>
        </w:tc>
        <w:tc>
          <w:p>
            <w:pPr>
              <w:jc w:val="left"/>
            </w:pPr>
            <w:r>
              <w:t xml:space="preserve">Логика «2 из 3» работает, но проверить повторно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План развития (следующие 1–2 месяца)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8"/>
        <w:gridCol w:w="4680"/>
        <w:gridCol w:w="32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Этап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Задача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Ответственный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Фиксация тендерного парсера на боевом</w:t>
            </w:r>
          </w:p>
        </w:tc>
        <w:tc>
          <w:p>
            <w:pPr>
              <w:jc w:val="left"/>
            </w:pPr>
            <w:r>
              <w:t xml:space="preserve">Новый инженер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Исправление OData-импорта (1С → PostgreSQL)</w:t>
            </w:r>
          </w:p>
        </w:tc>
        <w:tc>
          <w:p>
            <w:pPr>
              <w:jc w:val="left"/>
            </w:pPr>
            <w:r>
              <w:t xml:space="preserve">Новый инженер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Проект «Почта»: IMAP-интейк, очистка, матчинг</w:t>
            </w:r>
          </w:p>
        </w:tc>
        <w:tc>
          <w:p>
            <w:pPr>
              <w:jc w:val="left"/>
            </w:pPr>
            <w:r>
              <w:t xml:space="preserve">Новый инженер + Артём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RAG по статьям, генерация AI-выжимок</w:t>
            </w:r>
          </w:p>
        </w:tc>
        <w:tc>
          <w:p>
            <w:pPr>
              <w:jc w:val="left"/>
            </w:pPr>
            <w:r>
              <w:t xml:space="preserve">Новый инженер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Автоматические рассылки и ответы на входящие</w:t>
            </w:r>
          </w:p>
        </w:tc>
        <w:tc>
          <w:p>
            <w:pPr>
              <w:jc w:val="left"/>
            </w:pPr>
            <w:r>
              <w:t xml:space="preserve">Новый инженер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Таможенный модуль (ТН ВЭД, пошлины, сертификаты)</w:t>
            </w:r>
          </w:p>
        </w:tc>
        <w:tc>
          <w:p>
            <w:pPr>
              <w:jc w:val="left"/>
            </w:pPr>
            <w:r>
              <w:t xml:space="preserve">Новый инженер + логист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Подписи сторон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51"/>
        <w:gridCol w:w="2377"/>
        <w:gridCol w:w="19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Роль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Подпись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Сдающий (Михаил Денисов)</w:t>
            </w:r>
          </w:p>
        </w:tc>
        <w:tc>
          <w:p>
            <w:pPr>
              <w:jc w:val="left"/>
            </w:pPr>
            <w:r>
              <w:t xml:space="preserve">_______________</w:t>
            </w:r>
          </w:p>
        </w:tc>
        <w:tc>
          <w:p>
            <w:pPr>
              <w:jc w:val="left"/>
            </w:pPr>
            <w:r>
              <w:t xml:space="preserve">28.06.2026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Принимающий (новый инженер)</w:t>
            </w:r>
          </w:p>
        </w:tc>
        <w:tc>
          <w:p>
            <w:pPr>
              <w:jc w:val="left"/>
            </w:pPr>
            <w:r>
              <w:t xml:space="preserve">_______________</w:t>
            </w:r>
          </w:p>
        </w:tc>
        <w:tc>
          <w:p>
            <w:pPr>
              <w:jc w:val="left"/>
            </w:pPr>
            <w:r>
              <w:t xml:space="preserve">_______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Руководитель проекта (Артём Петров)</w:t>
            </w:r>
          </w:p>
        </w:tc>
        <w:tc>
          <w:p>
            <w:pPr>
              <w:jc w:val="left"/>
            </w:pPr>
            <w:r>
              <w:t xml:space="preserve">_______________</w:t>
            </w:r>
          </w:p>
        </w:tc>
        <w:tc>
          <w:p>
            <w:pPr>
              <w:jc w:val="left"/>
            </w:pPr>
            <w:r>
              <w:t xml:space="preserve">28.06.2026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Акт составлен на основе всей переписки, кода, планов и документации за период 27.05 – 28.06.2026.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2026-06-28T17:42:09.522Z</dcterms:created>
  <dcterms:modified xsi:type="dcterms:W3CDTF">2026-06-28T17:42:09.522Z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