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574A4" w:rsidRPr="002D7C00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МИНИCTEPCTBO НАУКИ И ВЫСШЕГО ОБРАЗОВАНИЯ РОССИЙСКОЙ ФЕДЕРАЦИИ ФЕДЕРАЛЬНОЕ ГОСУДАРСТВЕННОЕ АВТОНОМНОЕ ОБРАЗОВАТЕЛЬНОЕ УЧРЕЖДЕНИЕ ВЫСШЕГО ОБРАЗОВАНИЯ</w:t>
      </w:r>
    </w:p>
    <w:p w:rsidR="002574A4" w:rsidRPr="002D7C00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«</w:t>
      </w:r>
      <w:proofErr w:type="gramStart"/>
      <w:r w:rsidRPr="002D7C00">
        <w:rPr>
          <w:rFonts w:ascii="Times New Roman" w:hAnsi="Times New Roman" w:cs="Times New Roman"/>
          <w:sz w:val="28"/>
          <w:szCs w:val="28"/>
        </w:rPr>
        <w:t>СЕВЕРО-КАВКАЗСКИЙ</w:t>
      </w:r>
      <w:proofErr w:type="gramEnd"/>
      <w:r w:rsidRPr="002D7C00">
        <w:rPr>
          <w:rFonts w:ascii="Times New Roman" w:hAnsi="Times New Roman" w:cs="Times New Roman"/>
          <w:sz w:val="28"/>
          <w:szCs w:val="28"/>
        </w:rPr>
        <w:t xml:space="preserve"> ФЕДЕРАЛЬНЫЙ УНИВЕРСИТЕТ»</w:t>
      </w: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Pr="001B73A1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>Кафедра прикладной информатики</w:t>
      </w: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72490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ОТЧЕТ ПО ЛАБОРАТОРНОЙ РАБОТЕ № </w:t>
      </w:r>
      <w:r>
        <w:rPr>
          <w:rFonts w:ascii="Times New Roman" w:hAnsi="Times New Roman" w:cs="Times New Roman"/>
          <w:sz w:val="28"/>
          <w:szCs w:val="28"/>
        </w:rPr>
        <w:t>6</w:t>
      </w:r>
    </w:p>
    <w:p w:rsidR="002574A4" w:rsidRPr="002D7C00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ДИСЦИПЛИНЫ «</w:t>
      </w:r>
      <w:r>
        <w:rPr>
          <w:rFonts w:ascii="Times New Roman" w:hAnsi="Times New Roman" w:cs="Times New Roman"/>
          <w:sz w:val="28"/>
          <w:szCs w:val="28"/>
        </w:rPr>
        <w:t>Автоматизация офисных приложений</w:t>
      </w:r>
      <w:r w:rsidRPr="002D7C00">
        <w:rPr>
          <w:rFonts w:ascii="Times New Roman" w:hAnsi="Times New Roman" w:cs="Times New Roman"/>
          <w:sz w:val="28"/>
          <w:szCs w:val="28"/>
        </w:rPr>
        <w:t>»</w:t>
      </w: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ТЕМУ:</w:t>
      </w:r>
    </w:p>
    <w:p w:rsidR="002574A4" w:rsidRPr="00930678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Pr="001C5291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Автоматизация стандартных документов</w:t>
      </w: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1B73A1" w:rsidRDefault="002574A4" w:rsidP="002574A4">
      <w:pPr>
        <w:spacing w:after="0" w:line="240" w:lineRule="auto"/>
        <w:ind w:left="3828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 xml:space="preserve">Выполнил: </w:t>
      </w:r>
    </w:p>
    <w:p w:rsidR="002574A4" w:rsidRPr="002D7C00" w:rsidRDefault="002574A4" w:rsidP="002574A4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студент группы </w:t>
      </w:r>
      <w:r>
        <w:rPr>
          <w:rFonts w:ascii="Times New Roman" w:hAnsi="Times New Roman" w:cs="Times New Roman"/>
          <w:sz w:val="28"/>
          <w:szCs w:val="28"/>
        </w:rPr>
        <w:t>ПИН-б-о-21-1</w:t>
      </w:r>
    </w:p>
    <w:p w:rsidR="002574A4" w:rsidRPr="002D7C00" w:rsidRDefault="002574A4" w:rsidP="002574A4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Стороженко Артем Владимирович</w:t>
      </w:r>
    </w:p>
    <w:p w:rsidR="002574A4" w:rsidRPr="002D7C00" w:rsidRDefault="002574A4" w:rsidP="002574A4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Проверил</w:t>
      </w:r>
      <w:r>
        <w:rPr>
          <w:rFonts w:ascii="Times New Roman" w:hAnsi="Times New Roman" w:cs="Times New Roman"/>
          <w:sz w:val="28"/>
          <w:szCs w:val="28"/>
        </w:rPr>
        <w:t>а</w:t>
      </w:r>
      <w:r w:rsidRPr="002D7C00">
        <w:rPr>
          <w:rFonts w:ascii="Times New Roman" w:hAnsi="Times New Roman" w:cs="Times New Roman"/>
          <w:sz w:val="28"/>
          <w:szCs w:val="28"/>
        </w:rPr>
        <w:t>:</w:t>
      </w:r>
      <w:r>
        <w:rPr>
          <w:rFonts w:ascii="Times New Roman" w:hAnsi="Times New Roman" w:cs="Times New Roman"/>
          <w:sz w:val="28"/>
          <w:szCs w:val="28"/>
        </w:rPr>
        <w:t xml:space="preserve"> А.С. Мартыновская</w:t>
      </w: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Pr="002D7C00" w:rsidRDefault="002574A4" w:rsidP="002574A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Ставрополь, 2023</w:t>
      </w: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Цель работы: </w:t>
      </w:r>
      <w:r>
        <w:rPr>
          <w:rFonts w:ascii="Times New Roman" w:hAnsi="Times New Roman" w:cs="Times New Roman"/>
          <w:sz w:val="28"/>
          <w:szCs w:val="28"/>
        </w:rPr>
        <w:t>научиться создавать и настраивать диалоговые окна, создавать приложение из нескольких формы, использовать модули для хранения общей для приложения информации.</w:t>
      </w:r>
    </w:p>
    <w:p w:rsidR="002574A4" w:rsidRDefault="002574A4" w:rsidP="002574A4">
      <w:pPr>
        <w:spacing w:after="0"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Ход работы</w:t>
      </w: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b/>
          <w:sz w:val="28"/>
          <w:szCs w:val="28"/>
        </w:rPr>
      </w:pP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35</w:t>
      </w: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pStyle w:val="a3"/>
        <w:numPr>
          <w:ilvl w:val="0"/>
          <w:numId w:val="1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Создадим форму для задания 35. На ней будут находиться поле для ввода имени (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>
        <w:rPr>
          <w:rFonts w:ascii="Times New Roman" w:hAnsi="Times New Roman" w:cs="Times New Roman"/>
          <w:sz w:val="28"/>
          <w:szCs w:val="28"/>
        </w:rPr>
        <w:t xml:space="preserve">),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>, на который будет выводиться текст с именем и кнопка, при нажатии на которую будет показываться диалоговое окно, просящее подтвердить вывод текста. Внешний вид формы представлен на рисунке 1.</w:t>
      </w: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574A4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054194B9" wp14:editId="6F887C47">
            <wp:extent cx="3743847" cy="2133898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743847" cy="21338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4A4" w:rsidRDefault="002574A4" w:rsidP="002574A4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 – Форма «Диалоговое окно»</w:t>
      </w:r>
    </w:p>
    <w:p w:rsidR="00A75B9B" w:rsidRDefault="00A75B9B" w:rsidP="00A75B9B">
      <w:pPr>
        <w:pStyle w:val="a3"/>
        <w:numPr>
          <w:ilvl w:val="0"/>
          <w:numId w:val="1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Обработчик кнопки «Вывод текста» будет выводить диалоговое окно, и, если нажата кнопка «Да» в этом окне, выводить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A75B9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текст. Код формы представлен на рисунке 2.</w:t>
      </w:r>
    </w:p>
    <w:p w:rsidR="00A75B9B" w:rsidRDefault="00A75B9B" w:rsidP="00A75B9B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A75B9B" w:rsidRPr="00A75B9B" w:rsidRDefault="00A75B9B" w:rsidP="00A75B9B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A75B9B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54D95538" wp14:editId="2E35AD8C">
            <wp:extent cx="5940425" cy="798195"/>
            <wp:effectExtent l="0" t="0" r="3175" b="190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798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4A4" w:rsidRDefault="002574A4" w:rsidP="002574A4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36</w:t>
      </w: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Default="00A75B9B" w:rsidP="002574A4">
      <w:pPr>
        <w:pStyle w:val="a3"/>
        <w:numPr>
          <w:ilvl w:val="0"/>
          <w:numId w:val="2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 для задания 36. На ней будут находиться </w:t>
      </w:r>
      <w:r>
        <w:rPr>
          <w:rFonts w:ascii="Times New Roman" w:hAnsi="Times New Roman" w:cs="Times New Roman"/>
          <w:sz w:val="28"/>
          <w:szCs w:val="28"/>
        </w:rPr>
        <w:tab/>
        <w:t xml:space="preserve">2 </w:t>
      </w:r>
      <w:r>
        <w:rPr>
          <w:rFonts w:ascii="Times New Roman" w:hAnsi="Times New Roman" w:cs="Times New Roman"/>
          <w:sz w:val="28"/>
          <w:szCs w:val="28"/>
          <w:lang w:val="en-US"/>
        </w:rPr>
        <w:t>OptionButton</w:t>
      </w:r>
      <w:r w:rsidRPr="00A75B9B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>с помощью которых игрок будет выбирать сторону монеты, и 2 кнопки – «Бросание монеты», случайным образом выбирающее одно из двух чисел – 0 или 1 и сравнивающее его с выбором игрока и кнопка «Выход из игры», закрывающая форму. Внешний вид формы представлен на рисунке 2.</w:t>
      </w:r>
    </w:p>
    <w:p w:rsidR="00A75B9B" w:rsidRDefault="00A75B9B" w:rsidP="00A75B9B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A75B9B" w:rsidRDefault="00A75B9B" w:rsidP="00A75B9B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A75B9B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4DD3E6FD" wp14:editId="0A75CA95">
            <wp:extent cx="3019846" cy="2791215"/>
            <wp:effectExtent l="0" t="0" r="0" b="952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019846" cy="27912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75B9B" w:rsidRDefault="00A75B9B" w:rsidP="00A75B9B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2 – Форма «Орел и решка»</w:t>
      </w:r>
    </w:p>
    <w:p w:rsidR="00A75B9B" w:rsidRDefault="00A75B9B" w:rsidP="00A75B9B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A75B9B" w:rsidRDefault="00A75B9B" w:rsidP="00A75B9B">
      <w:pPr>
        <w:pStyle w:val="a3"/>
        <w:numPr>
          <w:ilvl w:val="0"/>
          <w:numId w:val="2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Опишем обработчик для кнопки «Бросание монеты». Он будет выбирать случайным образом между число 0 или 1 и сравнивать результат с выбранной монетой (0 – орел, 1 – решка). Если результат равен выбору игрока, то выводиться с помощью </w:t>
      </w:r>
      <w:r>
        <w:rPr>
          <w:rFonts w:ascii="Times New Roman" w:hAnsi="Times New Roman" w:cs="Times New Roman"/>
          <w:sz w:val="28"/>
          <w:szCs w:val="28"/>
          <w:lang w:val="en-US"/>
        </w:rPr>
        <w:t>MsgBox</w:t>
      </w:r>
      <w:r>
        <w:rPr>
          <w:rFonts w:ascii="Times New Roman" w:hAnsi="Times New Roman" w:cs="Times New Roman"/>
          <w:sz w:val="28"/>
          <w:szCs w:val="28"/>
        </w:rPr>
        <w:t xml:space="preserve"> сообщение о выигрыше, в ином случае – о проигрыше. Ко</w:t>
      </w:r>
      <w:r w:rsidR="0067555F">
        <w:rPr>
          <w:rFonts w:ascii="Times New Roman" w:hAnsi="Times New Roman" w:cs="Times New Roman"/>
          <w:sz w:val="28"/>
          <w:szCs w:val="28"/>
        </w:rPr>
        <w:t>д обработчка показан на рисунке 3.</w:t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67555F"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drawing>
          <wp:inline distT="0" distB="0" distL="0" distR="0" wp14:anchorId="50F35068" wp14:editId="2F129DE3">
            <wp:extent cx="4858428" cy="3057952"/>
            <wp:effectExtent l="0" t="0" r="0" b="952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858428" cy="3057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3 – Код обработчика кнопки «Бросание монеты»</w:t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37</w:t>
      </w: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pStyle w:val="a3"/>
        <w:numPr>
          <w:ilvl w:val="0"/>
          <w:numId w:val="4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задании 37 нужно было дополнить созданную в предыдущем задании форму другой формой, отображающей размер банка. Создадим эту форму. На ней будет всего 3 элемента –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 w:rsidRPr="0067555F">
        <w:rPr>
          <w:rFonts w:ascii="Times New Roman" w:hAnsi="Times New Roman" w:cs="Times New Roman"/>
          <w:sz w:val="28"/>
          <w:szCs w:val="28"/>
        </w:rPr>
        <w:t xml:space="preserve">, </w:t>
      </w:r>
      <w:r>
        <w:rPr>
          <w:rFonts w:ascii="Times New Roman" w:hAnsi="Times New Roman" w:cs="Times New Roman"/>
          <w:sz w:val="28"/>
          <w:szCs w:val="28"/>
        </w:rPr>
        <w:t xml:space="preserve">отображающий количество монет в банке,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67555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с надписью «Банк» и кнопка «Назад». Внешний вид формы представлен на рисунке 4.</w:t>
      </w: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67555F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495785C5" wp14:editId="54039D8A">
            <wp:extent cx="3057952" cy="1352739"/>
            <wp:effectExtent l="0" t="0" r="952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057952" cy="13527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4 – Форма «Банк»</w:t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pStyle w:val="a3"/>
        <w:numPr>
          <w:ilvl w:val="0"/>
          <w:numId w:val="4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Для подсчета банка нужно изменить форму из задания 36. Помимо сообщения, с каждым броском монетки будет изменяться количество монет в банке и записываться в глобальную переменную. На форму задания 36 будет </w:t>
      </w:r>
      <w:r>
        <w:rPr>
          <w:rFonts w:ascii="Times New Roman" w:hAnsi="Times New Roman" w:cs="Times New Roman"/>
          <w:sz w:val="28"/>
          <w:szCs w:val="28"/>
        </w:rPr>
        <w:lastRenderedPageBreak/>
        <w:t>также добавлена кнопка «Показать банк», которая будет выводить диалоговое окно для подтверждения и открыть форму «Банк». Изменный обработчик для броска и обработчик для отображения банка представлены на рисунке 5.</w:t>
      </w: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67555F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6DAA1D32" wp14:editId="1B19DFC2">
            <wp:extent cx="5630061" cy="3972479"/>
            <wp:effectExtent l="0" t="0" r="8890" b="952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630061" cy="39724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5 – Изменения в форме «Орел и решка»</w:t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pStyle w:val="a3"/>
        <w:numPr>
          <w:ilvl w:val="0"/>
          <w:numId w:val="4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Значение в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 w:rsidRPr="0067555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будет выводиться при загрузке формы. Кнопка назад будет закрывать форму. Код формы представлен на рисунке 6.</w:t>
      </w: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67555F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741693E8" wp14:editId="69B4D74A">
            <wp:extent cx="2686425" cy="1305107"/>
            <wp:effectExtent l="0" t="0" r="0" b="9525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686425" cy="1305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6 – Код формы «Банк»</w:t>
      </w: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Задание 38</w:t>
      </w:r>
    </w:p>
    <w:p w:rsidR="0067555F" w:rsidRDefault="0067555F" w:rsidP="0067555F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67555F" w:rsidRDefault="0067555F" w:rsidP="0067555F">
      <w:pPr>
        <w:pStyle w:val="a3"/>
        <w:spacing w:after="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 качестве задания 38 нужно было создать игру </w:t>
      </w:r>
      <w:r w:rsidR="00347D07">
        <w:rPr>
          <w:rFonts w:ascii="Times New Roman" w:hAnsi="Times New Roman" w:cs="Times New Roman"/>
          <w:sz w:val="28"/>
          <w:szCs w:val="28"/>
        </w:rPr>
        <w:t>«Бросание кости», предусмотрев возможность задать ставку, отображение количества партий и счета игрока.</w:t>
      </w:r>
      <w:bookmarkStart w:id="0" w:name="_GoBack"/>
      <w:bookmarkEnd w:id="0"/>
    </w:p>
    <w:p w:rsidR="00347D07" w:rsidRDefault="00347D07" w:rsidP="00347D07">
      <w:pPr>
        <w:pStyle w:val="a3"/>
        <w:numPr>
          <w:ilvl w:val="0"/>
          <w:numId w:val="8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качестве первого шага был создан модуль, содержащий в себе необходимые глобальные переменные для хранения общей для форм информации, такой как имя игрока, размер банка и т.д. Также, в нее была включена процедура, запускающая форму «Игра» для создания макроса для начала игры. Код модуля показан на рисунке 7.</w:t>
      </w:r>
    </w:p>
    <w:p w:rsidR="00347D07" w:rsidRDefault="00347D07" w:rsidP="00347D07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347D07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5F79D76A" wp14:editId="152CE136">
            <wp:extent cx="4439270" cy="771633"/>
            <wp:effectExtent l="0" t="0" r="0" b="9525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439270" cy="7716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47D07" w:rsidRP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7 – Код модуля «</w:t>
      </w:r>
      <w:r>
        <w:rPr>
          <w:rFonts w:ascii="Times New Roman" w:hAnsi="Times New Roman" w:cs="Times New Roman"/>
          <w:sz w:val="28"/>
          <w:szCs w:val="28"/>
          <w:lang w:val="en-US"/>
        </w:rPr>
        <w:t>Module_38</w:t>
      </w:r>
      <w:r>
        <w:rPr>
          <w:rFonts w:ascii="Times New Roman" w:hAnsi="Times New Roman" w:cs="Times New Roman"/>
          <w:sz w:val="28"/>
          <w:szCs w:val="28"/>
        </w:rPr>
        <w:t>»</w:t>
      </w:r>
    </w:p>
    <w:p w:rsidR="00347D07" w:rsidRDefault="00347D07" w:rsidP="0067555F">
      <w:pPr>
        <w:pStyle w:val="a3"/>
        <w:spacing w:after="0"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pStyle w:val="a3"/>
        <w:numPr>
          <w:ilvl w:val="0"/>
          <w:numId w:val="8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Далее, была создана форма «Игра», позволяющая собственно начать игру. На ней всего одна кнопка, открывающая форму задания ставок. Внешний вид показан на рисунке 7.</w:t>
      </w:r>
    </w:p>
    <w:p w:rsidR="00347D07" w:rsidRPr="00347D07" w:rsidRDefault="00347D07" w:rsidP="00347D07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347D07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6625790D" wp14:editId="5ACBACF3">
            <wp:extent cx="3067478" cy="2276793"/>
            <wp:effectExtent l="0" t="0" r="0" b="952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067478" cy="22767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7 – Форма «</w:t>
      </w:r>
      <w:r w:rsidR="00AB644A">
        <w:rPr>
          <w:rFonts w:ascii="Times New Roman" w:hAnsi="Times New Roman" w:cs="Times New Roman"/>
          <w:sz w:val="28"/>
          <w:szCs w:val="28"/>
        </w:rPr>
        <w:t>Начать игру</w:t>
      </w:r>
      <w:r>
        <w:rPr>
          <w:rFonts w:ascii="Times New Roman" w:hAnsi="Times New Roman" w:cs="Times New Roman"/>
          <w:sz w:val="28"/>
          <w:szCs w:val="28"/>
        </w:rPr>
        <w:t>»</w:t>
      </w:r>
    </w:p>
    <w:p w:rsidR="00347D07" w:rsidRPr="00347D07" w:rsidRDefault="00347D07" w:rsidP="00347D07">
      <w:pPr>
        <w:pStyle w:val="a3"/>
        <w:numPr>
          <w:ilvl w:val="0"/>
          <w:numId w:val="8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Далее была создана форма «Ставка», которая позволяет выбрать начальной значение банка используя </w:t>
      </w:r>
      <w:r>
        <w:rPr>
          <w:rFonts w:ascii="Times New Roman" w:hAnsi="Times New Roman" w:cs="Times New Roman"/>
          <w:sz w:val="28"/>
          <w:szCs w:val="28"/>
          <w:lang w:val="en-US"/>
        </w:rPr>
        <w:t>OptionButton</w:t>
      </w:r>
      <w:r w:rsidRPr="00347D07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Внешний вид формы показан на рисунке 8. Код формы представлен на рисунке 9.</w:t>
      </w:r>
    </w:p>
    <w:p w:rsidR="00347D07" w:rsidRDefault="00347D07" w:rsidP="00347D07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347D07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2FD10F1E" wp14:editId="1CC19902">
            <wp:extent cx="3010320" cy="3172268"/>
            <wp:effectExtent l="0" t="0" r="0" b="9525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010320" cy="31722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47D07" w:rsidRDefault="00347D07" w:rsidP="00347D07">
      <w:pPr>
        <w:spacing w:after="0" w:line="360" w:lineRule="auto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8 – Форма «Ставка»</w:t>
      </w: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347D07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3B27EE01" wp14:editId="48BBEF61">
            <wp:extent cx="2657846" cy="2591162"/>
            <wp:effectExtent l="0" t="0" r="9525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657846" cy="25911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9 – Код формы «Ставка»</w:t>
      </w:r>
    </w:p>
    <w:p w:rsidR="00347D07" w:rsidRPr="00347D07" w:rsidRDefault="00347D07" w:rsidP="00347D07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347D07" w:rsidRPr="00347D07" w:rsidRDefault="00347D07" w:rsidP="00347D07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Pr="002574A4" w:rsidRDefault="002574A4" w:rsidP="002574A4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2574A4" w:rsidRDefault="00AB644A" w:rsidP="00AB644A">
      <w:pPr>
        <w:pStyle w:val="a3"/>
        <w:numPr>
          <w:ilvl w:val="0"/>
          <w:numId w:val="8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Наконец, была создана основная форма приложения – «Игра». На ней отображаются результаты бросков, размер банка, количество партий, счет игрока и комптютера, а также максимальное и минимальное значение банка. Внешний вид формы представлен на рисунке 8.</w:t>
      </w:r>
    </w:p>
    <w:p w:rsidR="00AB644A" w:rsidRDefault="00AB644A" w:rsidP="00AB644A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AB644A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10C67877" wp14:editId="63D37B68">
            <wp:extent cx="5153744" cy="3581900"/>
            <wp:effectExtent l="0" t="0" r="889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153744" cy="3581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B644A" w:rsidRDefault="00AB644A" w:rsidP="00AB644A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8 – Форма «Игра»</w:t>
      </w:r>
    </w:p>
    <w:p w:rsidR="00AB644A" w:rsidRDefault="00AB644A" w:rsidP="00AB644A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AB644A" w:rsidRDefault="00AB644A" w:rsidP="00AB644A">
      <w:pPr>
        <w:pStyle w:val="a3"/>
        <w:numPr>
          <w:ilvl w:val="0"/>
          <w:numId w:val="8"/>
        </w:numPr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Процедура инициализации формы включает в себя задание начальных значений всех полей, кроме результатов бросков, а также ввод имени игрока в соответствующие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AB644A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Ее код показан на рисунке 9.</w:t>
      </w:r>
    </w:p>
    <w:p w:rsidR="00AB644A" w:rsidRDefault="00AB644A" w:rsidP="00AB644A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AB644A" w:rsidRDefault="00AB644A" w:rsidP="00AB644A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AB644A"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drawing>
          <wp:inline distT="0" distB="0" distL="0" distR="0" wp14:anchorId="7C5EC25E" wp14:editId="1560102A">
            <wp:extent cx="3515216" cy="2457793"/>
            <wp:effectExtent l="0" t="0" r="952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515216" cy="24577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B644A" w:rsidRDefault="00AB644A" w:rsidP="00AB644A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9 – Процедура инициализации формы «Игра»</w:t>
      </w:r>
    </w:p>
    <w:p w:rsidR="00AB644A" w:rsidRDefault="00AB644A" w:rsidP="00AB644A">
      <w:pPr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AB644A" w:rsidRDefault="00AB644A" w:rsidP="00AB644A">
      <w:pPr>
        <w:pStyle w:val="a3"/>
        <w:numPr>
          <w:ilvl w:val="0"/>
          <w:numId w:val="8"/>
        </w:numPr>
        <w:tabs>
          <w:tab w:val="left" w:pos="0"/>
        </w:tabs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Далее, был описан обработчки кнопки «Бросок». Он определяет случайным образом результаты броска игрока и компьютера и выводит их. Затем, он сравнивает друг с другом, и в зависимости от результата сравнения увеличивает или уменьшает банк и изменяет счет игроков. Также, происходит сравнения нового значения банка с максимальным и минимальным и изменение, если необходимо. После этого, в </w:t>
      </w:r>
      <w:proofErr w:type="gramStart"/>
      <w:r>
        <w:rPr>
          <w:rFonts w:ascii="Times New Roman" w:hAnsi="Times New Roman" w:cs="Times New Roman"/>
          <w:sz w:val="28"/>
          <w:szCs w:val="28"/>
        </w:rPr>
        <w:t>не зависимости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от результатов броска, происходит увеличение количества партий. Код обработчика представлен на рисунке 10.</w:t>
      </w:r>
    </w:p>
    <w:p w:rsidR="00AB644A" w:rsidRDefault="00AB644A" w:rsidP="00AB644A">
      <w:pPr>
        <w:tabs>
          <w:tab w:val="left" w:pos="0"/>
        </w:tabs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AB644A" w:rsidRDefault="00AB644A" w:rsidP="00AB644A">
      <w:pPr>
        <w:tabs>
          <w:tab w:val="left" w:pos="0"/>
        </w:tabs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AB644A">
        <w:rPr>
          <w:rFonts w:ascii="Times New Roman" w:hAnsi="Times New Roman" w:cs="Times New Roman"/>
          <w:noProof/>
          <w:sz w:val="28"/>
          <w:szCs w:val="28"/>
          <w:lang w:eastAsia="ru-RU"/>
        </w:rPr>
        <w:lastRenderedPageBreak/>
        <w:drawing>
          <wp:inline distT="0" distB="0" distL="0" distR="0" wp14:anchorId="69278C74" wp14:editId="6AB63802">
            <wp:extent cx="5839640" cy="4601217"/>
            <wp:effectExtent l="0" t="0" r="8890" b="889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839640" cy="46012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B644A" w:rsidRDefault="00AB644A" w:rsidP="00AB644A">
      <w:pPr>
        <w:tabs>
          <w:tab w:val="left" w:pos="0"/>
        </w:tabs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10 – Обработчик кнопки «Бросок»</w:t>
      </w:r>
    </w:p>
    <w:p w:rsidR="00AB644A" w:rsidRDefault="00AB644A" w:rsidP="00AB644A">
      <w:pPr>
        <w:tabs>
          <w:tab w:val="left" w:pos="0"/>
        </w:tabs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AB644A" w:rsidRDefault="00AB644A" w:rsidP="00AB644A">
      <w:pPr>
        <w:pStyle w:val="a3"/>
        <w:numPr>
          <w:ilvl w:val="0"/>
          <w:numId w:val="8"/>
        </w:numPr>
        <w:tabs>
          <w:tab w:val="left" w:pos="0"/>
        </w:tabs>
        <w:spacing w:after="0"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Наконец, кнопка «Выход» формирует итоговые результаты игры и выводит их на экран в диалоговом окне. Код обработчика представлен на рисунке 11.</w:t>
      </w:r>
    </w:p>
    <w:p w:rsidR="00AB644A" w:rsidRDefault="00AB644A" w:rsidP="00AB644A">
      <w:pPr>
        <w:tabs>
          <w:tab w:val="left" w:pos="0"/>
        </w:tabs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AB644A" w:rsidRDefault="00AB644A" w:rsidP="00AB644A">
      <w:pPr>
        <w:tabs>
          <w:tab w:val="left" w:pos="0"/>
        </w:tabs>
        <w:spacing w:after="0" w:line="360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AB644A"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inline distT="0" distB="0" distL="0" distR="0" wp14:anchorId="38520DEF" wp14:editId="54034125">
            <wp:extent cx="5940425" cy="1550035"/>
            <wp:effectExtent l="0" t="0" r="317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550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B644A" w:rsidRDefault="00AB644A" w:rsidP="00AB644A">
      <w:pPr>
        <w:tabs>
          <w:tab w:val="left" w:pos="0"/>
        </w:tabs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11 – Код обработчика кнопки «Выход»</w:t>
      </w:r>
    </w:p>
    <w:p w:rsidR="00AB644A" w:rsidRDefault="00AB644A" w:rsidP="00AB644A">
      <w:pPr>
        <w:tabs>
          <w:tab w:val="left" w:pos="0"/>
        </w:tabs>
        <w:spacing w:after="0"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AB644A" w:rsidRPr="00E60AB3" w:rsidRDefault="00AB644A" w:rsidP="00AB644A">
      <w:pPr>
        <w:tabs>
          <w:tab w:val="left" w:pos="0"/>
        </w:tabs>
        <w:spacing w:after="0" w:line="360" w:lineRule="auto"/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Вывод: </w:t>
      </w:r>
      <w:r w:rsidR="00E60AB3">
        <w:rPr>
          <w:rFonts w:ascii="Times New Roman" w:hAnsi="Times New Roman" w:cs="Times New Roman"/>
          <w:sz w:val="28"/>
          <w:szCs w:val="28"/>
        </w:rPr>
        <w:t xml:space="preserve">выполнив задания лабораторной работы, я получил важный опыт использования диалоговых окон и создания приложений, используя несколько форм. Оба этих навыка очень важны </w:t>
      </w:r>
      <w:r w:rsidR="00AB69EA">
        <w:rPr>
          <w:rFonts w:ascii="Times New Roman" w:hAnsi="Times New Roman" w:cs="Times New Roman"/>
          <w:sz w:val="28"/>
          <w:szCs w:val="28"/>
        </w:rPr>
        <w:t>для создания удобных в обращении</w:t>
      </w:r>
      <w:r w:rsidR="00E60AB3">
        <w:rPr>
          <w:rFonts w:ascii="Times New Roman" w:hAnsi="Times New Roman" w:cs="Times New Roman"/>
          <w:sz w:val="28"/>
          <w:szCs w:val="28"/>
        </w:rPr>
        <w:t xml:space="preserve"> </w:t>
      </w:r>
      <w:r w:rsidR="00E60AB3">
        <w:rPr>
          <w:rFonts w:ascii="Times New Roman" w:hAnsi="Times New Roman" w:cs="Times New Roman"/>
          <w:sz w:val="28"/>
          <w:szCs w:val="28"/>
          <w:lang w:val="en-US"/>
        </w:rPr>
        <w:t>word</w:t>
      </w:r>
      <w:r w:rsidR="00E60AB3" w:rsidRPr="00E60AB3">
        <w:rPr>
          <w:rFonts w:ascii="Times New Roman" w:hAnsi="Times New Roman" w:cs="Times New Roman"/>
          <w:sz w:val="28"/>
          <w:szCs w:val="28"/>
        </w:rPr>
        <w:t xml:space="preserve"> </w:t>
      </w:r>
      <w:r w:rsidR="00E60AB3">
        <w:rPr>
          <w:rFonts w:ascii="Times New Roman" w:hAnsi="Times New Roman" w:cs="Times New Roman"/>
          <w:sz w:val="28"/>
          <w:szCs w:val="28"/>
        </w:rPr>
        <w:t>макросов.</w:t>
      </w:r>
    </w:p>
    <w:sectPr w:rsidR="00AB644A" w:rsidRPr="00E60AB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B36BE2"/>
    <w:multiLevelType w:val="hybridMultilevel"/>
    <w:tmpl w:val="E80A80B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D23E2E"/>
    <w:multiLevelType w:val="hybridMultilevel"/>
    <w:tmpl w:val="B366DAEC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A3F4AE0"/>
    <w:multiLevelType w:val="hybridMultilevel"/>
    <w:tmpl w:val="36FE19D2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8260F69"/>
    <w:multiLevelType w:val="hybridMultilevel"/>
    <w:tmpl w:val="9CEC9FBA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5A00530"/>
    <w:multiLevelType w:val="hybridMultilevel"/>
    <w:tmpl w:val="D71CF6E8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117F2C"/>
    <w:multiLevelType w:val="hybridMultilevel"/>
    <w:tmpl w:val="4938405E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98E397B"/>
    <w:multiLevelType w:val="hybridMultilevel"/>
    <w:tmpl w:val="510A3C0A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AE40E09"/>
    <w:multiLevelType w:val="hybridMultilevel"/>
    <w:tmpl w:val="059A60E8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5"/>
  </w:num>
  <w:num w:numId="3">
    <w:abstractNumId w:val="7"/>
  </w:num>
  <w:num w:numId="4">
    <w:abstractNumId w:val="6"/>
  </w:num>
  <w:num w:numId="5">
    <w:abstractNumId w:val="1"/>
  </w:num>
  <w:num w:numId="6">
    <w:abstractNumId w:val="3"/>
  </w:num>
  <w:num w:numId="7">
    <w:abstractNumId w:val="2"/>
  </w:num>
  <w:num w:numId="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61BA"/>
    <w:rsid w:val="00240806"/>
    <w:rsid w:val="002574A4"/>
    <w:rsid w:val="00287087"/>
    <w:rsid w:val="00347D07"/>
    <w:rsid w:val="00597B76"/>
    <w:rsid w:val="0067555F"/>
    <w:rsid w:val="00857706"/>
    <w:rsid w:val="009265EE"/>
    <w:rsid w:val="00A75B9B"/>
    <w:rsid w:val="00AB644A"/>
    <w:rsid w:val="00AB69EA"/>
    <w:rsid w:val="00BC6BE0"/>
    <w:rsid w:val="00C93897"/>
    <w:rsid w:val="00D3588A"/>
    <w:rsid w:val="00E07745"/>
    <w:rsid w:val="00E461BA"/>
    <w:rsid w:val="00E60AB3"/>
    <w:rsid w:val="00ED35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53BC57"/>
  <w15:chartTrackingRefBased/>
  <w15:docId w15:val="{A39EF7F7-543C-4107-B6CC-0DED773154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574A4"/>
    <w:pPr>
      <w:spacing w:after="200" w:line="27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2574A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_38.START_GAME" wne:name="Project.Module_38.Start_ga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3" Type="http://schemas.openxmlformats.org/officeDocument/2006/relationships/numbering" Target="numbering.xml"/><Relationship Id="rId21" Type="http://schemas.openxmlformats.org/officeDocument/2006/relationships/image" Target="media/image15.png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" Type="http://schemas.openxmlformats.org/officeDocument/2006/relationships/customXml" Target="../customXml/item1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5" Type="http://schemas.openxmlformats.org/officeDocument/2006/relationships/settings" Target="settings.xml"/><Relationship Id="rId15" Type="http://schemas.openxmlformats.org/officeDocument/2006/relationships/image" Target="media/image9.png"/><Relationship Id="rId23" Type="http://schemas.openxmlformats.org/officeDocument/2006/relationships/theme" Target="theme/theme1.xml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0E1B4F0-53D0-44A8-B958-7772C3E48B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706</TotalTime>
  <Pages>11</Pages>
  <Words>803</Words>
  <Characters>4582</Characters>
  <Application>Microsoft Office Word</Application>
  <DocSecurity>0</DocSecurity>
  <Lines>38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5375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ARTEM STOROZHENKO</dc:creator>
  <cp:keywords/>
  <dc:description/>
  <cp:lastModifiedBy>ARTEM STOROZHENKO</cp:lastModifiedBy>
  <cp:revision>10</cp:revision>
  <dcterms:created xsi:type="dcterms:W3CDTF">2023-11-17T13:49:00Z</dcterms:created>
  <dcterms:modified xsi:type="dcterms:W3CDTF">2023-12-03T17:23:00Z</dcterms:modified>
</cp:coreProperties>
</file>