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D45" w:rsidRPr="002D7C00" w:rsidRDefault="001F3D45" w:rsidP="001F3D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D7C00">
        <w:rPr>
          <w:rFonts w:ascii="Times New Roman" w:hAnsi="Times New Roman" w:cs="Times New Roman"/>
          <w:sz w:val="28"/>
          <w:szCs w:val="28"/>
        </w:rPr>
        <w:t>МИНИ</w:t>
      </w:r>
      <w:proofErr w:type="gramEnd"/>
      <w:r w:rsidRPr="002D7C00">
        <w:rPr>
          <w:rFonts w:ascii="Times New Roman" w:hAnsi="Times New Roman" w:cs="Times New Roman"/>
          <w:sz w:val="28"/>
          <w:szCs w:val="28"/>
        </w:rPr>
        <w:t>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1F3D45" w:rsidRPr="002D7C00" w:rsidRDefault="001F3D45" w:rsidP="001F3D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2D7C00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 w:rsidRPr="002D7C00"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1F3D45" w:rsidRDefault="001F3D45" w:rsidP="001F3D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3D45" w:rsidRDefault="001F3D45" w:rsidP="001F3D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1F3D45" w:rsidRPr="00A0189B" w:rsidRDefault="001F3D45" w:rsidP="001F3D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189B">
        <w:rPr>
          <w:rFonts w:ascii="Times New Roman" w:hAnsi="Times New Roman" w:cs="Times New Roman"/>
          <w:sz w:val="28"/>
          <w:szCs w:val="28"/>
        </w:rPr>
        <w:t>Кафедра прикладной информатики</w:t>
      </w:r>
    </w:p>
    <w:p w:rsidR="001F3D45" w:rsidRPr="002D7C00" w:rsidRDefault="001F3D45" w:rsidP="001F3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45" w:rsidRDefault="001F3D45" w:rsidP="001F3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45" w:rsidRDefault="001F3D45" w:rsidP="001F3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45" w:rsidRDefault="001F3D45" w:rsidP="001F3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45" w:rsidRPr="002D7C00" w:rsidRDefault="001F3D45" w:rsidP="001F3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45" w:rsidRPr="002D7C00" w:rsidRDefault="001F3D45" w:rsidP="001F3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45" w:rsidRPr="001F3D45" w:rsidRDefault="001F3D45" w:rsidP="001F3D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№ </w:t>
      </w:r>
      <w:r w:rsidRPr="001F3D45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:rsidR="001F3D45" w:rsidRPr="002D7C00" w:rsidRDefault="001F3D45" w:rsidP="001F3D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 xml:space="preserve">Методология управления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проектами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:rsidR="001F3D45" w:rsidRDefault="001F3D45" w:rsidP="001F3D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3D45" w:rsidRPr="002D7C00" w:rsidRDefault="001F3D45" w:rsidP="001F3D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3D45" w:rsidRPr="002D7C00" w:rsidRDefault="001F3D45" w:rsidP="001F3D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:rsidR="001F3D45" w:rsidRDefault="001F3D45" w:rsidP="001F3D45">
      <w:pPr>
        <w:pStyle w:val="Default"/>
      </w:pPr>
    </w:p>
    <w:p w:rsidR="001F3D45" w:rsidRPr="00C344A3" w:rsidRDefault="001F3D45" w:rsidP="001F3D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Сравнительный анализ информационных систем</w:t>
      </w:r>
    </w:p>
    <w:p w:rsidR="001F3D45" w:rsidRDefault="001F3D45" w:rsidP="001F3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45" w:rsidRDefault="001F3D45" w:rsidP="001F3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45" w:rsidRDefault="001F3D45" w:rsidP="001F3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45" w:rsidRDefault="001F3D45" w:rsidP="001F3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45" w:rsidRPr="002D7C00" w:rsidRDefault="001F3D45" w:rsidP="001F3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45" w:rsidRPr="001B73A1" w:rsidRDefault="001F3D45" w:rsidP="001F3D45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:rsidR="001F3D45" w:rsidRPr="002D7C00" w:rsidRDefault="001F3D45" w:rsidP="001F3D45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:rsidR="001F3D45" w:rsidRPr="002D7C00" w:rsidRDefault="001F3D45" w:rsidP="001F3D45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Стороженко Артем Владимирович</w:t>
      </w:r>
    </w:p>
    <w:p w:rsidR="001F3D45" w:rsidRPr="002D7C00" w:rsidRDefault="001F3D45" w:rsidP="001F3D45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старший преподаватель кафедры прикладной информатики</w:t>
      </w:r>
    </w:p>
    <w:p w:rsidR="001F3D45" w:rsidRPr="002D7C00" w:rsidRDefault="001F3D45" w:rsidP="001F3D45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Щеголев А.А.</w:t>
      </w:r>
    </w:p>
    <w:p w:rsidR="001F3D45" w:rsidRPr="002D7C00" w:rsidRDefault="001F3D45" w:rsidP="001F3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45" w:rsidRPr="002D7C00" w:rsidRDefault="001F3D45" w:rsidP="001F3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45" w:rsidRPr="002D7C00" w:rsidRDefault="001F3D45" w:rsidP="001F3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45" w:rsidRDefault="001F3D45" w:rsidP="001F3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45" w:rsidRDefault="001F3D45" w:rsidP="001F3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45" w:rsidRDefault="001F3D45" w:rsidP="001F3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45" w:rsidRPr="002D7C00" w:rsidRDefault="001F3D45" w:rsidP="001F3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45" w:rsidRPr="002D7C00" w:rsidRDefault="001F3D45" w:rsidP="001F3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45" w:rsidRPr="002D7C00" w:rsidRDefault="001F3D45" w:rsidP="001F3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45" w:rsidRDefault="001F3D45" w:rsidP="001F3D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:rsidR="001F3D45" w:rsidRDefault="001F3D45" w:rsidP="00523C6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F3D45" w:rsidRDefault="001F3D45" w:rsidP="00523C6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3C69" w:rsidRDefault="00523C69" w:rsidP="00523C6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F3D45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:rsidR="001F3D45" w:rsidRPr="001F3D45" w:rsidRDefault="001F3D45" w:rsidP="001F3D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поиска в сети Интернет найти информацию о современных методологиях управления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проектами. Представить основания для их классификации. Для каждого основания привести примеры методологий.</w:t>
      </w:r>
    </w:p>
    <w:p w:rsidR="00821464" w:rsidRDefault="00821464" w:rsidP="008214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Методологии управления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проектами можно классифицировать по следующим признакам:</w:t>
      </w:r>
    </w:p>
    <w:p w:rsidR="00821464" w:rsidRDefault="00821464" w:rsidP="008214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характеру обоснования рекомендаций: </w:t>
      </w:r>
    </w:p>
    <w:p w:rsidR="00523C69" w:rsidRPr="00523C69" w:rsidRDefault="00821464" w:rsidP="00523C6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23C69">
        <w:rPr>
          <w:rFonts w:ascii="Times New Roman" w:hAnsi="Times New Roman" w:cs="Times New Roman"/>
          <w:color w:val="FF0000"/>
          <w:sz w:val="28"/>
          <w:szCs w:val="28"/>
        </w:rPr>
        <w:t>Концептуальные</w:t>
      </w:r>
    </w:p>
    <w:p w:rsidR="00821464" w:rsidRDefault="009B7E0E" w:rsidP="009B7E0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61500D" w:rsidRPr="0061500D">
        <w:rPr>
          <w:rFonts w:ascii="Times New Roman" w:hAnsi="Times New Roman" w:cs="Times New Roman"/>
          <w:sz w:val="28"/>
          <w:szCs w:val="28"/>
        </w:rPr>
        <w:t xml:space="preserve">одель зрелости </w:t>
      </w:r>
      <w:r w:rsidR="0061500D">
        <w:rPr>
          <w:rFonts w:ascii="Times New Roman" w:hAnsi="Times New Roman" w:cs="Times New Roman"/>
          <w:sz w:val="28"/>
          <w:szCs w:val="28"/>
        </w:rPr>
        <w:t>технологических процессов (</w:t>
      </w:r>
      <w:r w:rsidR="0061500D">
        <w:rPr>
          <w:rFonts w:ascii="Times New Roman" w:hAnsi="Times New Roman" w:cs="Times New Roman"/>
          <w:sz w:val="28"/>
          <w:szCs w:val="28"/>
          <w:lang w:val="en-US"/>
        </w:rPr>
        <w:t>CMM</w:t>
      </w:r>
      <w:r w:rsidR="0061500D" w:rsidRPr="0061500D">
        <w:rPr>
          <w:rFonts w:ascii="Times New Roman" w:hAnsi="Times New Roman" w:cs="Times New Roman"/>
          <w:sz w:val="28"/>
          <w:szCs w:val="28"/>
        </w:rPr>
        <w:t xml:space="preserve">), </w:t>
      </w:r>
      <w:r w:rsidR="0061500D">
        <w:rPr>
          <w:rFonts w:ascii="Times New Roman" w:hAnsi="Times New Roman" w:cs="Times New Roman"/>
          <w:sz w:val="28"/>
          <w:szCs w:val="28"/>
          <w:lang w:val="en-US"/>
        </w:rPr>
        <w:t>PRINCE</w:t>
      </w:r>
      <w:r w:rsidR="0061500D" w:rsidRPr="0061500D">
        <w:rPr>
          <w:rFonts w:ascii="Times New Roman" w:hAnsi="Times New Roman" w:cs="Times New Roman"/>
          <w:sz w:val="28"/>
          <w:szCs w:val="28"/>
        </w:rPr>
        <w:t xml:space="preserve">2, </w:t>
      </w:r>
      <w:r w:rsidR="0061500D">
        <w:rPr>
          <w:rFonts w:ascii="Times New Roman" w:hAnsi="Times New Roman" w:cs="Times New Roman"/>
          <w:sz w:val="28"/>
          <w:szCs w:val="28"/>
        </w:rPr>
        <w:t>рациональный унифицированный процесс (</w:t>
      </w:r>
      <w:r w:rsidR="0061500D"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="0061500D" w:rsidRPr="0061500D">
        <w:rPr>
          <w:rFonts w:ascii="Times New Roman" w:hAnsi="Times New Roman" w:cs="Times New Roman"/>
          <w:sz w:val="28"/>
          <w:szCs w:val="28"/>
        </w:rPr>
        <w:t>)</w:t>
      </w:r>
      <w:r w:rsidR="0061500D">
        <w:rPr>
          <w:rFonts w:ascii="Times New Roman" w:hAnsi="Times New Roman" w:cs="Times New Roman"/>
          <w:sz w:val="28"/>
          <w:szCs w:val="28"/>
        </w:rPr>
        <w:t>.</w:t>
      </w:r>
    </w:p>
    <w:p w:rsidR="00523C69" w:rsidRPr="00821464" w:rsidRDefault="00523C69" w:rsidP="009B7E0E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3C69" w:rsidRPr="00523C69" w:rsidRDefault="00821464" w:rsidP="00523C6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23C69">
        <w:rPr>
          <w:rFonts w:ascii="Times New Roman" w:hAnsi="Times New Roman" w:cs="Times New Roman"/>
          <w:color w:val="FF0000"/>
          <w:sz w:val="28"/>
          <w:szCs w:val="28"/>
        </w:rPr>
        <w:t>Эмпирические</w:t>
      </w:r>
    </w:p>
    <w:p w:rsidR="00821464" w:rsidRDefault="0061500D" w:rsidP="009B7E0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7E0E">
        <w:rPr>
          <w:rFonts w:ascii="Times New Roman" w:hAnsi="Times New Roman" w:cs="Times New Roman"/>
          <w:sz w:val="28"/>
          <w:szCs w:val="28"/>
          <w:lang w:val="en-US"/>
        </w:rPr>
        <w:t>SCRUM, XP, Crystal.</w:t>
      </w:r>
    </w:p>
    <w:p w:rsidR="00523C69" w:rsidRPr="00523C69" w:rsidRDefault="00523C69" w:rsidP="009B7E0E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21464" w:rsidRDefault="00821464" w:rsidP="008214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назначению:</w:t>
      </w:r>
    </w:p>
    <w:p w:rsidR="009B7E0E" w:rsidRPr="00523C69" w:rsidRDefault="00821464" w:rsidP="009B7E0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23C69">
        <w:rPr>
          <w:rFonts w:ascii="Times New Roman" w:hAnsi="Times New Roman" w:cs="Times New Roman"/>
          <w:color w:val="FF0000"/>
          <w:sz w:val="28"/>
          <w:szCs w:val="28"/>
        </w:rPr>
        <w:t>Модели зрелости</w:t>
      </w:r>
      <w:r w:rsidR="0061500D" w:rsidRPr="00523C6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B7E0E" w:rsidRPr="00523C69">
        <w:rPr>
          <w:rFonts w:ascii="Times New Roman" w:hAnsi="Times New Roman" w:cs="Times New Roman"/>
          <w:color w:val="FF0000"/>
          <w:sz w:val="28"/>
          <w:szCs w:val="28"/>
        </w:rPr>
        <w:t>и процессные модели</w:t>
      </w:r>
    </w:p>
    <w:p w:rsidR="00821464" w:rsidRDefault="009B7E0E" w:rsidP="009B7E0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61500D" w:rsidRPr="009B7E0E">
        <w:rPr>
          <w:rFonts w:ascii="Times New Roman" w:hAnsi="Times New Roman" w:cs="Times New Roman"/>
          <w:sz w:val="28"/>
          <w:szCs w:val="28"/>
        </w:rPr>
        <w:t xml:space="preserve">одель зрелости </w:t>
      </w:r>
      <w:r w:rsidR="0061500D" w:rsidRPr="009B7E0E">
        <w:rPr>
          <w:rFonts w:ascii="Times New Roman" w:hAnsi="Times New Roman" w:cs="Times New Roman"/>
          <w:sz w:val="28"/>
          <w:szCs w:val="28"/>
          <w:lang w:val="en-US"/>
        </w:rPr>
        <w:t>CIMM</w:t>
      </w:r>
      <w:r w:rsidR="0061500D" w:rsidRPr="009B7E0E">
        <w:rPr>
          <w:rFonts w:ascii="Times New Roman" w:hAnsi="Times New Roman" w:cs="Times New Roman"/>
          <w:sz w:val="28"/>
          <w:szCs w:val="28"/>
        </w:rPr>
        <w:t xml:space="preserve">, модель оценки процессов </w:t>
      </w:r>
      <w:r w:rsidR="0061500D" w:rsidRPr="009B7E0E">
        <w:rPr>
          <w:rFonts w:ascii="Times New Roman" w:hAnsi="Times New Roman" w:cs="Times New Roman"/>
          <w:sz w:val="28"/>
          <w:szCs w:val="28"/>
          <w:lang w:val="en-US"/>
        </w:rPr>
        <w:t>SPICE</w:t>
      </w:r>
      <w:r w:rsidR="0061500D" w:rsidRPr="009B7E0E">
        <w:rPr>
          <w:rFonts w:ascii="Times New Roman" w:hAnsi="Times New Roman" w:cs="Times New Roman"/>
          <w:sz w:val="28"/>
          <w:szCs w:val="28"/>
        </w:rPr>
        <w:t xml:space="preserve">, 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9B7E0E">
        <w:rPr>
          <w:rFonts w:ascii="Times New Roman" w:hAnsi="Times New Roman" w:cs="Times New Roman"/>
          <w:sz w:val="28"/>
          <w:szCs w:val="28"/>
        </w:rPr>
        <w:t xml:space="preserve"> </w:t>
      </w:r>
      <w:r w:rsidR="0061500D" w:rsidRPr="009B7E0E">
        <w:rPr>
          <w:rFonts w:ascii="Times New Roman" w:hAnsi="Times New Roman" w:cs="Times New Roman"/>
          <w:sz w:val="28"/>
          <w:szCs w:val="28"/>
        </w:rPr>
        <w:t>9000. Используются для управления ИТ – компанией или подразделением.</w:t>
      </w:r>
    </w:p>
    <w:p w:rsidR="00523C69" w:rsidRPr="009B7E0E" w:rsidRDefault="00523C69" w:rsidP="009B7E0E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E0E" w:rsidRPr="00523C69" w:rsidRDefault="00821464" w:rsidP="0082146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23C69">
        <w:rPr>
          <w:rFonts w:ascii="Times New Roman" w:hAnsi="Times New Roman" w:cs="Times New Roman"/>
          <w:color w:val="FF0000"/>
          <w:sz w:val="28"/>
          <w:szCs w:val="28"/>
        </w:rPr>
        <w:t>Проектные методологии</w:t>
      </w:r>
    </w:p>
    <w:p w:rsidR="00821464" w:rsidRDefault="0061500D" w:rsidP="009B7E0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7E0E">
        <w:rPr>
          <w:rFonts w:ascii="Times New Roman" w:hAnsi="Times New Roman" w:cs="Times New Roman"/>
          <w:sz w:val="28"/>
          <w:szCs w:val="28"/>
          <w:lang w:val="en-US"/>
        </w:rPr>
        <w:t>MSF</w:t>
      </w:r>
      <w:r w:rsidRPr="009B7E0E">
        <w:rPr>
          <w:rFonts w:ascii="Times New Roman" w:hAnsi="Times New Roman" w:cs="Times New Roman"/>
          <w:sz w:val="28"/>
          <w:szCs w:val="28"/>
        </w:rPr>
        <w:t xml:space="preserve">, </w:t>
      </w:r>
      <w:r w:rsidRPr="009B7E0E"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9B7E0E">
        <w:rPr>
          <w:rFonts w:ascii="Times New Roman" w:hAnsi="Times New Roman" w:cs="Times New Roman"/>
          <w:sz w:val="28"/>
          <w:szCs w:val="28"/>
        </w:rPr>
        <w:t xml:space="preserve">, </w:t>
      </w:r>
      <w:r w:rsidRPr="009B7E0E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9B7E0E">
        <w:rPr>
          <w:rFonts w:ascii="Times New Roman" w:hAnsi="Times New Roman" w:cs="Times New Roman"/>
          <w:sz w:val="28"/>
          <w:szCs w:val="28"/>
        </w:rPr>
        <w:t>. Используются для управления ИТ – проектами разработки ПО.</w:t>
      </w:r>
    </w:p>
    <w:p w:rsidR="00523C69" w:rsidRPr="009B7E0E" w:rsidRDefault="00523C69" w:rsidP="009B7E0E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21464" w:rsidRDefault="00821464" w:rsidP="008214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зависимости от условий реализации проекта:</w:t>
      </w:r>
    </w:p>
    <w:p w:rsidR="00821464" w:rsidRPr="00523C69" w:rsidRDefault="00821464" w:rsidP="0082146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23C69">
        <w:rPr>
          <w:rFonts w:ascii="Times New Roman" w:hAnsi="Times New Roman" w:cs="Times New Roman"/>
          <w:color w:val="FF0000"/>
          <w:sz w:val="28"/>
          <w:szCs w:val="28"/>
        </w:rPr>
        <w:t>Прогнозируемые</w:t>
      </w:r>
    </w:p>
    <w:p w:rsidR="009B7E0E" w:rsidRPr="003A5F8D" w:rsidRDefault="009B7E0E" w:rsidP="009B7E0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Critical Path Method, Critical Chain Project Management, PRINCE2.</w:t>
      </w:r>
    </w:p>
    <w:p w:rsidR="00523C69" w:rsidRPr="003A5F8D" w:rsidRDefault="00523C69" w:rsidP="009B7E0E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1464" w:rsidRPr="00523C69" w:rsidRDefault="00821464" w:rsidP="0082146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23C69">
        <w:rPr>
          <w:rFonts w:ascii="Times New Roman" w:hAnsi="Times New Roman" w:cs="Times New Roman"/>
          <w:color w:val="FF0000"/>
          <w:sz w:val="28"/>
          <w:szCs w:val="28"/>
        </w:rPr>
        <w:t>Адаптивные</w:t>
      </w:r>
    </w:p>
    <w:p w:rsidR="009B7E0E" w:rsidRPr="003A5F8D" w:rsidRDefault="009B7E0E" w:rsidP="009B7E0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Crystal, Scrum, XP, Adaptive Software Development, DSDM, Feature Driven Development, Lean software development.</w:t>
      </w:r>
    </w:p>
    <w:p w:rsidR="00523C69" w:rsidRPr="003A5F8D" w:rsidRDefault="00523C69" w:rsidP="009B7E0E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1464" w:rsidRDefault="00821464" w:rsidP="008214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характеру знаний и фокусу:</w:t>
      </w:r>
    </w:p>
    <w:p w:rsidR="00821464" w:rsidRPr="00821464" w:rsidRDefault="00821464" w:rsidP="00B47723">
      <w:pPr>
        <w:pStyle w:val="a3"/>
        <w:numPr>
          <w:ilvl w:val="0"/>
          <w:numId w:val="7"/>
        </w:numPr>
        <w:spacing w:line="360" w:lineRule="auto"/>
        <w:ind w:left="709" w:hanging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Инженерные</w:t>
      </w:r>
    </w:p>
    <w:p w:rsidR="00821464" w:rsidRPr="00821464" w:rsidRDefault="00821464" w:rsidP="00821464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Управленческие</w:t>
      </w:r>
    </w:p>
    <w:p w:rsidR="00523C69" w:rsidRPr="00523C69" w:rsidRDefault="00821464" w:rsidP="00523C6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Интегрированные</w:t>
      </w:r>
    </w:p>
    <w:p w:rsidR="00821464" w:rsidRDefault="00821464" w:rsidP="008214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зависимости от проектных рисков</w:t>
      </w:r>
    </w:p>
    <w:p w:rsidR="00B47723" w:rsidRDefault="00B47723" w:rsidP="00B4772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потеря комфорта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B47723" w:rsidRPr="00B47723" w:rsidRDefault="00B47723" w:rsidP="00B4772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потеря денег»</w:t>
      </w:r>
    </w:p>
    <w:p w:rsidR="00B47723" w:rsidRPr="00B47723" w:rsidRDefault="00B47723" w:rsidP="00B4772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«потеря больших денег и бизнеса»</w:t>
      </w:r>
    </w:p>
    <w:p w:rsidR="00B47723" w:rsidRPr="00B47723" w:rsidRDefault="00B47723" w:rsidP="00B4772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«потеря жизни»</w:t>
      </w:r>
    </w:p>
    <w:p w:rsidR="00B47723" w:rsidRDefault="00B47723" w:rsidP="00B4772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47723" w:rsidRDefault="00B47723" w:rsidP="00B4772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зависимости от технологий проекта:</w:t>
      </w:r>
    </w:p>
    <w:p w:rsidR="00B47723" w:rsidRPr="00B47723" w:rsidRDefault="00B47723" w:rsidP="00B4772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Универсальные</w:t>
      </w:r>
    </w:p>
    <w:p w:rsidR="00B47723" w:rsidRPr="00B47723" w:rsidRDefault="00B47723" w:rsidP="00B4772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Структурные </w:t>
      </w:r>
    </w:p>
    <w:p w:rsidR="00B47723" w:rsidRPr="00B47723" w:rsidRDefault="00B47723" w:rsidP="00B4772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Объектные</w:t>
      </w:r>
    </w:p>
    <w:p w:rsidR="00B47723" w:rsidRPr="00523C69" w:rsidRDefault="00B47723" w:rsidP="00B4772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Метрологии для сервисно – ориентированной структуры (</w:t>
      </w:r>
      <w:r>
        <w:rPr>
          <w:rFonts w:ascii="Times New Roman" w:hAnsi="Times New Roman" w:cs="Times New Roman"/>
          <w:sz w:val="28"/>
          <w:szCs w:val="28"/>
          <w:lang w:val="en-US"/>
        </w:rPr>
        <w:t>SOA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23C69" w:rsidRPr="00B47723" w:rsidRDefault="00523C69" w:rsidP="00523C6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47723" w:rsidRDefault="00B47723" w:rsidP="00B4772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зависимости от процесса:</w:t>
      </w:r>
    </w:p>
    <w:p w:rsidR="00B47723" w:rsidRPr="00B47723" w:rsidRDefault="00B47723" w:rsidP="00B47723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Методологии управления разработкой ПО</w:t>
      </w:r>
    </w:p>
    <w:p w:rsidR="00B47723" w:rsidRPr="00523C69" w:rsidRDefault="00B47723" w:rsidP="00B47723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Методологии внедрения информационных систем</w:t>
      </w:r>
    </w:p>
    <w:p w:rsidR="00523C69" w:rsidRDefault="00523C69" w:rsidP="00523C6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3C69" w:rsidRPr="009B5B38" w:rsidRDefault="00523C69" w:rsidP="009B5B3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47723" w:rsidRDefault="00B47723" w:rsidP="00B4772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зависимости от лежащей в основе методологии управления проектом:</w:t>
      </w:r>
    </w:p>
    <w:p w:rsidR="00523C69" w:rsidRPr="00523C69" w:rsidRDefault="00B47723" w:rsidP="00523C6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23C69">
        <w:rPr>
          <w:rFonts w:ascii="Times New Roman" w:hAnsi="Times New Roman" w:cs="Times New Roman"/>
          <w:color w:val="FF0000"/>
          <w:sz w:val="28"/>
          <w:szCs w:val="28"/>
        </w:rPr>
        <w:t>Каскадные</w:t>
      </w:r>
    </w:p>
    <w:p w:rsidR="00523C69" w:rsidRPr="00523C69" w:rsidRDefault="00523C69" w:rsidP="00523C6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Waterfall Model, V-Model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3C69" w:rsidRPr="00523C69" w:rsidRDefault="00523C69" w:rsidP="00523C6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47723" w:rsidRPr="00523C69" w:rsidRDefault="00B47723" w:rsidP="00B47723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23C69">
        <w:rPr>
          <w:rFonts w:ascii="Times New Roman" w:hAnsi="Times New Roman" w:cs="Times New Roman"/>
          <w:color w:val="FF0000"/>
          <w:sz w:val="28"/>
          <w:szCs w:val="28"/>
        </w:rPr>
        <w:t>Итеративные</w:t>
      </w:r>
    </w:p>
    <w:p w:rsidR="00523C69" w:rsidRDefault="00523C69" w:rsidP="00523C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Iterative model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B5B38" w:rsidRDefault="009B5B38" w:rsidP="00523C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5B38" w:rsidRDefault="009B5B38" w:rsidP="00523C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5B38" w:rsidRPr="001F3D45" w:rsidRDefault="009B5B38" w:rsidP="009B5B3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D45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9B5B38" w:rsidRPr="001F3D45" w:rsidRDefault="001F3D45" w:rsidP="001F3D4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полученного списка тяжеловесных методологий управления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проектами выбрать одну и провести ее исследование.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B5B38" w:rsidTr="009B5B38">
        <w:tc>
          <w:tcPr>
            <w:tcW w:w="4785" w:type="dxa"/>
          </w:tcPr>
          <w:p w:rsidR="009B5B38" w:rsidRDefault="009B5B38" w:rsidP="009B5B3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4786" w:type="dxa"/>
          </w:tcPr>
          <w:p w:rsidR="009B5B38" w:rsidRDefault="009B5B38" w:rsidP="009B5B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B5B38" w:rsidTr="009B5B38">
        <w:tc>
          <w:tcPr>
            <w:tcW w:w="4785" w:type="dxa"/>
          </w:tcPr>
          <w:p w:rsidR="009B5B38" w:rsidRDefault="009B5B38" w:rsidP="009B5B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название методологии</w:t>
            </w:r>
          </w:p>
        </w:tc>
        <w:tc>
          <w:tcPr>
            <w:tcW w:w="4786" w:type="dxa"/>
          </w:tcPr>
          <w:p w:rsidR="009B5B38" w:rsidRPr="001F3D45" w:rsidRDefault="00BA4786" w:rsidP="009B5B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Critical</w:t>
            </w:r>
            <w:r w:rsidRPr="001F3D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</w:t>
            </w:r>
            <w:r w:rsidRPr="001F3D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Method</w:t>
            </w:r>
          </w:p>
        </w:tc>
      </w:tr>
      <w:tr w:rsidR="009B5B38" w:rsidTr="009B5B38">
        <w:tc>
          <w:tcPr>
            <w:tcW w:w="4785" w:type="dxa"/>
          </w:tcPr>
          <w:p w:rsidR="009B5B38" w:rsidRDefault="009B5B38" w:rsidP="009B5B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Авторы</w:t>
            </w:r>
          </w:p>
        </w:tc>
        <w:tc>
          <w:tcPr>
            <w:tcW w:w="4786" w:type="dxa"/>
          </w:tcPr>
          <w:p w:rsidR="009B5B38" w:rsidRDefault="003A5F8D" w:rsidP="009B5B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Джеймс Келли и Морган Уокер</w:t>
            </w:r>
          </w:p>
        </w:tc>
      </w:tr>
      <w:tr w:rsidR="009B5B38" w:rsidTr="009B5B38">
        <w:tc>
          <w:tcPr>
            <w:tcW w:w="4785" w:type="dxa"/>
          </w:tcPr>
          <w:p w:rsidR="009B5B38" w:rsidRDefault="009B5B38" w:rsidP="009B5B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История возникновения</w:t>
            </w:r>
          </w:p>
        </w:tc>
        <w:tc>
          <w:tcPr>
            <w:tcW w:w="4786" w:type="dxa"/>
          </w:tcPr>
          <w:p w:rsidR="009B5B38" w:rsidRDefault="003A5F8D" w:rsidP="003A5F8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Был разработан в качестве способа снижения затрат при перезапусках и остановок предприятий из – за неэффективного планирования. Авторы метода обнаружили, что чрезмерных расходов можно избежать, путем выполнения нужных задач в нужное время вместо усугубления проблемы путем привлечения дополнительной рабочей силы.</w:t>
            </w:r>
          </w:p>
        </w:tc>
      </w:tr>
      <w:tr w:rsidR="009B5B38" w:rsidTr="009B5B38">
        <w:tc>
          <w:tcPr>
            <w:tcW w:w="4785" w:type="dxa"/>
          </w:tcPr>
          <w:p w:rsidR="009B5B38" w:rsidRDefault="009B5B38" w:rsidP="009B5B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принципы, подходы</w:t>
            </w:r>
          </w:p>
        </w:tc>
        <w:tc>
          <w:tcPr>
            <w:tcW w:w="4786" w:type="dxa"/>
          </w:tcPr>
          <w:p w:rsidR="009B5B38" w:rsidRDefault="003A5F8D" w:rsidP="009B5B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реализации метода критического пути для управления проектом, необходимо завершить 4 этапа:</w:t>
            </w:r>
          </w:p>
          <w:p w:rsidR="003A5F8D" w:rsidRDefault="003A5F8D" w:rsidP="003A5F8D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Составить список всех задач и действий</w:t>
            </w:r>
          </w:p>
          <w:p w:rsidR="003A5F8D" w:rsidRDefault="003A5F8D" w:rsidP="003A5F8D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Рассчитать продолжительность каждой задачи</w:t>
            </w:r>
          </w:p>
          <w:p w:rsidR="003A5F8D" w:rsidRDefault="003A5F8D" w:rsidP="003A5F8D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взаимосвязи задач</w:t>
            </w:r>
          </w:p>
          <w:p w:rsidR="003A5F8D" w:rsidRDefault="003A5F8D" w:rsidP="003A5F8D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Отметить основные этапы проекта</w:t>
            </w:r>
          </w:p>
          <w:p w:rsidR="003A5F8D" w:rsidRPr="001F3D45" w:rsidRDefault="003A5F8D" w:rsidP="003A5F8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Далее, находится самый длинный путь на сетевой диаграмме</w:t>
            </w:r>
            <w:r w:rsidR="004D71CC">
              <w:rPr>
                <w:rFonts w:ascii="Times New Roman" w:hAnsi="Times New Roman" w:cs="Times New Roman"/>
                <w:sz w:val="28"/>
                <w:szCs w:val="28"/>
              </w:rPr>
              <w:t>. Суммарное время выполнения этого путь определяет срок проекта.</w:t>
            </w:r>
          </w:p>
        </w:tc>
      </w:tr>
      <w:tr w:rsidR="009B5B38" w:rsidTr="009B5B38">
        <w:tc>
          <w:tcPr>
            <w:tcW w:w="4785" w:type="dxa"/>
          </w:tcPr>
          <w:p w:rsidR="009B5B38" w:rsidRDefault="009B5B38" w:rsidP="009B5B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Имеются ли программные средства реализации методологии, какие?</w:t>
            </w:r>
          </w:p>
        </w:tc>
        <w:tc>
          <w:tcPr>
            <w:tcW w:w="4786" w:type="dxa"/>
          </w:tcPr>
          <w:p w:rsidR="009B5B38" w:rsidRPr="00BA4786" w:rsidRDefault="00BA4786" w:rsidP="009B5B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4D71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</w:tc>
      </w:tr>
      <w:tr w:rsidR="009B5B38" w:rsidTr="009B5B38">
        <w:tc>
          <w:tcPr>
            <w:tcW w:w="4785" w:type="dxa"/>
          </w:tcPr>
          <w:p w:rsidR="009B5B38" w:rsidRDefault="009B5B38" w:rsidP="009B5B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 ли в настоящее время</w:t>
            </w:r>
          </w:p>
        </w:tc>
        <w:tc>
          <w:tcPr>
            <w:tcW w:w="4786" w:type="dxa"/>
          </w:tcPr>
          <w:p w:rsidR="009B5B38" w:rsidRDefault="009B5B38" w:rsidP="009B5B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5B38" w:rsidTr="009B5B38">
        <w:tc>
          <w:tcPr>
            <w:tcW w:w="4785" w:type="dxa"/>
          </w:tcPr>
          <w:p w:rsidR="009B5B38" w:rsidRDefault="009B5B38" w:rsidP="009B5B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Примеры успешных проектов, реализованных с помощью этой методологии</w:t>
            </w:r>
          </w:p>
        </w:tc>
        <w:tc>
          <w:tcPr>
            <w:tcW w:w="4786" w:type="dxa"/>
          </w:tcPr>
          <w:p w:rsidR="009B5B38" w:rsidRPr="004D71CC" w:rsidRDefault="004D71CC" w:rsidP="009B5B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 разработки ракетной системы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Поларис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 1958 г., проект «Манхэттен»</w:t>
            </w:r>
            <w:r w:rsidR="00D9237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9B5B38" w:rsidRPr="009B5B38" w:rsidRDefault="009B5B38" w:rsidP="009B5B3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47723" w:rsidRPr="009B5B38" w:rsidRDefault="00B47723" w:rsidP="00B4772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21464" w:rsidRPr="009B5B38" w:rsidRDefault="00821464" w:rsidP="008214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821464" w:rsidRPr="009B5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E1CE4"/>
    <w:multiLevelType w:val="hybridMultilevel"/>
    <w:tmpl w:val="3CDC3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308F9"/>
    <w:multiLevelType w:val="hybridMultilevel"/>
    <w:tmpl w:val="E54C4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D6328"/>
    <w:multiLevelType w:val="hybridMultilevel"/>
    <w:tmpl w:val="7B54D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A5145"/>
    <w:multiLevelType w:val="hybridMultilevel"/>
    <w:tmpl w:val="EE1C3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4697B"/>
    <w:multiLevelType w:val="hybridMultilevel"/>
    <w:tmpl w:val="9E12C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D1EDA"/>
    <w:multiLevelType w:val="hybridMultilevel"/>
    <w:tmpl w:val="75329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BE0F74"/>
    <w:multiLevelType w:val="hybridMultilevel"/>
    <w:tmpl w:val="159A1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D22DC4"/>
    <w:multiLevelType w:val="hybridMultilevel"/>
    <w:tmpl w:val="0E541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0107B"/>
    <w:multiLevelType w:val="hybridMultilevel"/>
    <w:tmpl w:val="D33C6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7843E8"/>
    <w:multiLevelType w:val="hybridMultilevel"/>
    <w:tmpl w:val="E1FC1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AE2105"/>
    <w:multiLevelType w:val="hybridMultilevel"/>
    <w:tmpl w:val="ED36C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036D99"/>
    <w:multiLevelType w:val="hybridMultilevel"/>
    <w:tmpl w:val="8A009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A4065A"/>
    <w:multiLevelType w:val="hybridMultilevel"/>
    <w:tmpl w:val="A5B6A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0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7"/>
  </w:num>
  <w:num w:numId="10">
    <w:abstractNumId w:val="8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522"/>
    <w:rsid w:val="000957A7"/>
    <w:rsid w:val="001F3D45"/>
    <w:rsid w:val="003A5F8D"/>
    <w:rsid w:val="004D71CC"/>
    <w:rsid w:val="00523C69"/>
    <w:rsid w:val="0061500D"/>
    <w:rsid w:val="00821464"/>
    <w:rsid w:val="00983522"/>
    <w:rsid w:val="009B5B38"/>
    <w:rsid w:val="009B7E0E"/>
    <w:rsid w:val="00B47723"/>
    <w:rsid w:val="00BA4786"/>
    <w:rsid w:val="00D9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464"/>
    <w:pPr>
      <w:ind w:left="720"/>
      <w:contextualSpacing/>
    </w:pPr>
  </w:style>
  <w:style w:type="table" w:styleId="a4">
    <w:name w:val="Table Grid"/>
    <w:basedOn w:val="a1"/>
    <w:uiPriority w:val="59"/>
    <w:rsid w:val="009B5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F3D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464"/>
    <w:pPr>
      <w:ind w:left="720"/>
      <w:contextualSpacing/>
    </w:pPr>
  </w:style>
  <w:style w:type="table" w:styleId="a4">
    <w:name w:val="Table Grid"/>
    <w:basedOn w:val="a1"/>
    <w:uiPriority w:val="59"/>
    <w:rsid w:val="009B5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F3D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student-09-425</dc:creator>
  <cp:keywords/>
  <dc:description/>
  <cp:lastModifiedBy>student-09-425</cp:lastModifiedBy>
  <cp:revision>5</cp:revision>
  <dcterms:created xsi:type="dcterms:W3CDTF">2024-02-06T12:02:00Z</dcterms:created>
  <dcterms:modified xsi:type="dcterms:W3CDTF">2024-05-23T14:01:00Z</dcterms:modified>
</cp:coreProperties>
</file>