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A37" w:rsidRPr="00404A37" w:rsidRDefault="00404A37" w:rsidP="00624451">
      <w:pPr>
        <w:pStyle w:val="Heading1"/>
        <w:rPr>
          <w:lang w:val="ru-RU"/>
        </w:rPr>
      </w:pPr>
      <w:r>
        <w:rPr>
          <w:lang w:val="ru-RU"/>
        </w:rPr>
        <w:t>Определение требований</w:t>
      </w:r>
    </w:p>
    <w:p w:rsidR="00C5368F" w:rsidRPr="00B031CC" w:rsidRDefault="00624451" w:rsidP="00404A37">
      <w:pPr>
        <w:pStyle w:val="Heading2"/>
        <w:rPr>
          <w:lang w:val="ru-RU"/>
        </w:rPr>
      </w:pPr>
      <w:r>
        <w:rPr>
          <w:lang w:val="ru-RU"/>
        </w:rPr>
        <w:t>Постановка задачи</w:t>
      </w:r>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lastRenderedPageBreak/>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r>
        <w:rPr>
          <w:lang w:val="ru-RU"/>
        </w:rPr>
        <w:t>Требования к функционалу</w:t>
      </w:r>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t>Рассчет стоимости использования в зависимости от нагрузки.</w:t>
      </w:r>
    </w:p>
    <w:p w:rsidR="00B60214" w:rsidRDefault="00B60214" w:rsidP="00B60214">
      <w:pPr>
        <w:pStyle w:val="Heading3"/>
        <w:rPr>
          <w:lang w:val="ru-RU"/>
        </w:rPr>
      </w:pPr>
      <w:r>
        <w:rPr>
          <w:lang w:val="ru-RU"/>
        </w:rPr>
        <w:lastRenderedPageBreak/>
        <w:t xml:space="preserve">Загрузка и выгрузка данных в формате </w:t>
      </w:r>
      <w:r>
        <w:t>CSV</w:t>
      </w:r>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r>
        <w:rPr>
          <w:lang w:val="ru-RU"/>
        </w:rPr>
        <w:t>Генерация отчетов по заданным промежуткам времени</w:t>
      </w:r>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r>
        <w:rPr>
          <w:lang w:val="ru-RU"/>
        </w:rPr>
        <w:t>Визуализация данных</w:t>
      </w:r>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r>
        <w:rPr>
          <w:lang w:val="ru-RU"/>
        </w:rPr>
        <w:t>Поддержка аккаунтов пользователей</w:t>
      </w:r>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r>
        <w:rPr>
          <w:lang w:val="ru-RU"/>
        </w:rPr>
        <w:lastRenderedPageBreak/>
        <w:t>Хранение данных в обезличенном виде</w:t>
      </w:r>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r>
        <w:rPr>
          <w:lang w:val="ru-RU"/>
        </w:rPr>
        <w:t>Рассчет стоимости использования в зависимости от нагрузки</w:t>
      </w:r>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r>
        <w:rPr>
          <w:lang w:val="ru-RU"/>
        </w:rPr>
        <w:t>Требования к реализации</w:t>
      </w:r>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r>
        <w:rPr>
          <w:lang w:val="ru-RU"/>
        </w:rPr>
        <w:lastRenderedPageBreak/>
        <w:t>Платформонезависимость</w:t>
      </w:r>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r>
        <w:rPr>
          <w:lang w:val="ru-RU"/>
        </w:rPr>
        <w:t>Возможность масштабирования системы</w:t>
      </w:r>
      <w:r w:rsidRPr="00B60214">
        <w:rPr>
          <w:lang w:val="ru-RU"/>
        </w:rPr>
        <w:t xml:space="preserve"> </w:t>
      </w:r>
      <w:r>
        <w:rPr>
          <w:lang w:val="ru-RU"/>
        </w:rPr>
        <w:t xml:space="preserve">в зависимости от текущей нагрузки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p>
    <w:p w:rsidR="008A5C8F" w:rsidRDefault="008A5C8F" w:rsidP="008A5C8F">
      <w:pPr>
        <w:rPr>
          <w:lang w:val="ru-RU"/>
        </w:rPr>
      </w:pPr>
      <w:r>
        <w:rPr>
          <w:lang w:val="ru-RU"/>
        </w:rPr>
        <w:t>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r>
        <w:rPr>
          <w:lang w:val="ru-RU"/>
        </w:rPr>
        <w:lastRenderedPageBreak/>
        <w:t>Возможность интеграции с другими системами</w:t>
      </w:r>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r>
        <w:rPr>
          <w:lang w:val="ru-RU"/>
        </w:rPr>
        <w:t>Клиентское приложение должно работать без установки дополнительного программного обеспечения</w:t>
      </w:r>
    </w:p>
    <w:p w:rsidR="005234E9" w:rsidRP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CB046E" w:rsidRDefault="00925185" w:rsidP="00CB046E">
      <w:pPr>
        <w:pStyle w:val="Heading1"/>
        <w:rPr>
          <w:lang w:val="ru-RU"/>
        </w:rPr>
      </w:pPr>
      <w:r>
        <w:rPr>
          <w:lang w:val="ru-RU"/>
        </w:rPr>
        <w:br w:type="page"/>
      </w:r>
      <w:r w:rsidR="00CB046E">
        <w:rPr>
          <w:lang w:val="ru-RU"/>
        </w:rPr>
        <w:lastRenderedPageBreak/>
        <w:t>Архитектура разрабатываемой системы</w:t>
      </w:r>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272.25pt" o:ole="">
            <v:imagedata r:id="rId6" o:title=""/>
          </v:shape>
          <o:OLEObject Type="Embed" ProgID="Visio.Drawing.11" ShapeID="_x0000_i1025" DrawAspect="Content" ObjectID="_1492881204" r:id="rId7"/>
        </w:object>
      </w:r>
    </w:p>
    <w:p w:rsidR="00B5319D" w:rsidRDefault="00B5319D" w:rsidP="000E7B8A">
      <w:pPr>
        <w:pStyle w:val="Heading2"/>
        <w:rPr>
          <w:lang w:val="ru-RU"/>
        </w:rPr>
      </w:pPr>
      <w:r>
        <w:rPr>
          <w:lang w:val="ru-RU"/>
        </w:rPr>
        <w:t>Программный интерфейс для ввода данных</w:t>
      </w:r>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r>
        <w:rPr>
          <w:lang w:val="ru-RU"/>
        </w:rPr>
        <w:lastRenderedPageBreak/>
        <w:t>Аутентификация</w:t>
      </w:r>
      <w:r w:rsidR="000E7B8A">
        <w:rPr>
          <w:lang w:val="ru-RU"/>
        </w:rPr>
        <w:t xml:space="preserve"> пользователя</w:t>
      </w:r>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r w:rsidRPr="00006249">
        <w:rPr>
          <w:lang w:val="ru-RU"/>
        </w:rPr>
        <w:t>Балансировка нагрузки между обработчиками</w:t>
      </w:r>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r w:rsidRPr="00006249">
        <w:rPr>
          <w:lang w:val="ru-RU"/>
        </w:rPr>
        <w:t>Поддержка достаточной пропускной способности</w:t>
      </w:r>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r w:rsidRPr="00506B06">
        <w:rPr>
          <w:lang w:val="ru-RU"/>
        </w:rPr>
        <w:t>Трансляция полученных данных в необходимый формат для дальнейшей обработки</w:t>
      </w:r>
    </w:p>
    <w:p w:rsidR="00506B06" w:rsidRDefault="00E617BE" w:rsidP="00506B06">
      <w:pPr>
        <w:rPr>
          <w:lang w:val="ru-RU"/>
        </w:rPr>
      </w:pPr>
      <w:r>
        <w:rPr>
          <w:lang w:val="ru-RU"/>
        </w:rPr>
        <w:t>Формат передачи данных между клиентом и программным интерфейсом может отличаться от формата, который требуется модулю построения отчетов. 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r>
        <w:rPr>
          <w:lang w:val="ru-RU"/>
        </w:rPr>
        <w:lastRenderedPageBreak/>
        <w:t>Сохранение данных в промежуточное хранилище</w:t>
      </w:r>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r>
        <w:rPr>
          <w:lang w:val="ru-RU"/>
        </w:rPr>
        <w:t>Сохранение статистики использованных ресурсов для биллинга</w:t>
      </w:r>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r>
        <w:rPr>
          <w:lang w:val="ru-RU"/>
        </w:rPr>
        <w:t>Взаимодейтсвие</w:t>
      </w:r>
      <w:r w:rsidR="00702495">
        <w:rPr>
          <w:lang w:val="ru-RU"/>
        </w:rPr>
        <w:t xml:space="preserve"> с программным интерфейсом</w:t>
      </w:r>
    </w:p>
    <w:p w:rsidR="006930F0" w:rsidRDefault="006930F0" w:rsidP="006930F0">
      <w:pPr>
        <w:rPr>
          <w:lang w:val="ru-RU"/>
        </w:rPr>
      </w:pPr>
      <w:r>
        <w:rPr>
          <w:lang w:val="ru-RU"/>
        </w:rPr>
        <w:t>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363F40" w:rsidP="00702495">
      <w:r>
        <w:lastRenderedPageBreak/>
        <w:pict>
          <v:shape id="_x0000_i1026" type="#_x0000_t75" style="width:484.5pt;height:311.25pt">
            <v:imagedata r:id="rId8" o:title="API"/>
          </v:shape>
        </w:pict>
      </w:r>
    </w:p>
    <w:p w:rsidR="00B5319D" w:rsidRDefault="00B5319D" w:rsidP="000E7B8A">
      <w:pPr>
        <w:pStyle w:val="Heading2"/>
        <w:rPr>
          <w:lang w:val="ru-RU"/>
        </w:rPr>
      </w:pPr>
      <w:r>
        <w:rPr>
          <w:lang w:val="ru-RU"/>
        </w:rPr>
        <w:t>Модуль построения отчетов</w:t>
      </w:r>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r>
        <w:rPr>
          <w:lang w:val="ru-RU"/>
        </w:rPr>
        <w:lastRenderedPageBreak/>
        <w:t>Проверка с заданной периодичностью наличия в хранилище новых данных</w:t>
      </w:r>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r>
        <w:rPr>
          <w:lang w:val="ru-RU"/>
        </w:rPr>
        <w:t>Загрузка всех необходимых для построения отчетов данных</w:t>
      </w:r>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r>
        <w:rPr>
          <w:lang w:val="ru-RU"/>
        </w:rPr>
        <w:t>Обработка полученных данных и рассчет заданных показателей</w:t>
      </w:r>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r>
        <w:rPr>
          <w:lang w:val="ru-RU"/>
        </w:rPr>
        <w:t>Сохранение полученных результатов во временное хранилище</w:t>
      </w:r>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r>
        <w:rPr>
          <w:lang w:val="ru-RU"/>
        </w:rPr>
        <w:t>Загрузка результатов в базу данных готовых отчетов</w:t>
      </w:r>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r>
        <w:rPr>
          <w:lang w:val="ru-RU"/>
        </w:rPr>
        <w:t>Процесс генерации отчетов</w:t>
      </w:r>
    </w:p>
    <w:p w:rsidR="00D82AD5" w:rsidRDefault="001B6E38" w:rsidP="00D82AD5">
      <w:pPr>
        <w:rPr>
          <w:lang w:val="ru-RU"/>
        </w:rPr>
      </w:pPr>
      <w:r>
        <w:rPr>
          <w:lang w:val="ru-RU"/>
        </w:rPr>
        <w:t xml:space="preserve">На диаграмме последовательностей показан процесс обработки полученных через программный интерфейс данных, их обработка и сохранение результатов </w:t>
      </w:r>
      <w:r>
        <w:rPr>
          <w:lang w:val="ru-RU"/>
        </w:rPr>
        <w:lastRenderedPageBreak/>
        <w:t>во временное хранилище, из которого их позже переносит в базу данных отчетов обработчик.</w:t>
      </w:r>
    </w:p>
    <w:p w:rsidR="00FB79C7" w:rsidRPr="00FB79C7" w:rsidRDefault="00363F40" w:rsidP="00D82AD5">
      <w:r>
        <w:pict>
          <v:shape id="_x0000_i1027" type="#_x0000_t75" style="width:484.5pt;height:371.25pt">
            <v:imagedata r:id="rId9"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r>
        <w:rPr>
          <w:lang w:val="ru-RU"/>
        </w:rPr>
        <w:lastRenderedPageBreak/>
        <w:t>Приложение для просмотра отчетов</w:t>
      </w:r>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r>
        <w:rPr>
          <w:lang w:val="ru-RU"/>
        </w:rPr>
        <w:t>Авторизация пользователей</w:t>
      </w:r>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r>
        <w:rPr>
          <w:lang w:val="ru-RU"/>
        </w:rPr>
        <w:t>Вывод отчетов</w:t>
      </w:r>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r>
        <w:rPr>
          <w:lang w:val="ru-RU"/>
        </w:rPr>
        <w:t>Загрузка данных для обработки</w:t>
      </w:r>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r>
        <w:rPr>
          <w:lang w:val="ru-RU"/>
        </w:rPr>
        <w:lastRenderedPageBreak/>
        <w:t>Управление данными для расшифровки</w:t>
      </w:r>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r>
        <w:rPr>
          <w:lang w:val="ru-RU"/>
        </w:rPr>
        <w:lastRenderedPageBreak/>
        <w:t>Проектное решение</w:t>
      </w:r>
    </w:p>
    <w:p w:rsidR="005234E9" w:rsidRDefault="00716492" w:rsidP="003B6132">
      <w:pPr>
        <w:pStyle w:val="Heading2"/>
        <w:rPr>
          <w:lang w:val="ru-RU"/>
        </w:rPr>
      </w:pPr>
      <w:r>
        <w:rPr>
          <w:lang w:val="ru-RU"/>
        </w:rPr>
        <w:t>Требования к аппаратной части</w:t>
      </w:r>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r w:rsidRPr="003B6132">
        <w:rPr>
          <w:lang w:val="ru-RU"/>
        </w:rPr>
        <w:t>Поддержка широкого спектра операционных систем</w:t>
      </w:r>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r>
        <w:rPr>
          <w:lang w:val="ru-RU"/>
        </w:rPr>
        <w:t>Максимальная дешевизна компонентов системы</w:t>
      </w:r>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r>
        <w:rPr>
          <w:lang w:val="ru-RU"/>
        </w:rPr>
        <w:t>Возможность наращивания вычислительных мощностей системы</w:t>
      </w:r>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r>
        <w:rPr>
          <w:lang w:val="ru-RU"/>
        </w:rPr>
        <w:t>Выбор аппаратного решения</w:t>
      </w:r>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r>
        <w:rPr>
          <w:lang w:val="ru-RU"/>
        </w:rPr>
        <w:t>Преимущества перед другими решениями</w:t>
      </w:r>
    </w:p>
    <w:p w:rsidR="00905EFC" w:rsidRDefault="00905EFC" w:rsidP="00905EFC">
      <w:pPr>
        <w:pStyle w:val="Heading3"/>
        <w:rPr>
          <w:lang w:val="ru-RU"/>
        </w:rPr>
      </w:pPr>
      <w:r>
        <w:rPr>
          <w:lang w:val="ru-RU"/>
        </w:rPr>
        <w:t>Отсутствие предварительных расходов</w:t>
      </w:r>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r>
        <w:rPr>
          <w:lang w:val="ru-RU"/>
        </w:rPr>
        <w:t>Простота масштабирования системы</w:t>
      </w:r>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r>
        <w:rPr>
          <w:lang w:val="ru-RU"/>
        </w:rPr>
        <w:t>Широкая поддержка программного обеспечения</w:t>
      </w:r>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r>
        <w:rPr>
          <w:lang w:val="ru-RU"/>
        </w:rPr>
        <w:t>Низкая стоимость эксплуатации и обслуживания</w:t>
      </w:r>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r>
        <w:rPr>
          <w:lang w:val="ru-RU"/>
        </w:rPr>
        <w:t>Недостатки перед другими решениями</w:t>
      </w:r>
    </w:p>
    <w:p w:rsidR="000A1754" w:rsidRDefault="000A1754" w:rsidP="000A1754">
      <w:pPr>
        <w:pStyle w:val="Heading3"/>
        <w:rPr>
          <w:lang w:val="ru-RU"/>
        </w:rPr>
      </w:pPr>
      <w:r>
        <w:rPr>
          <w:lang w:val="ru-RU"/>
        </w:rPr>
        <w:t>Высокая стоимость эксплуатации в долгосрочной перспективе</w:t>
      </w:r>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r>
        <w:rPr>
          <w:lang w:val="ru-RU"/>
        </w:rPr>
        <w:lastRenderedPageBreak/>
        <w:t>Отсутствие доступа к аппаратной части</w:t>
      </w:r>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Default="001F35EE" w:rsidP="008931D8">
      <w:pPr>
        <w:pStyle w:val="Heading2"/>
        <w:rPr>
          <w:lang w:val="ru-RU"/>
        </w:rPr>
      </w:pPr>
      <w:r>
        <w:rPr>
          <w:lang w:val="ru-RU"/>
        </w:rPr>
        <w:t xml:space="preserve">Выбор </w:t>
      </w:r>
      <w:r w:rsidR="00BF62EA">
        <w:rPr>
          <w:lang w:val="ru-RU"/>
        </w:rPr>
        <w:t>платформы</w:t>
      </w:r>
      <w:r>
        <w:rPr>
          <w:lang w:val="ru-RU"/>
        </w:rPr>
        <w:t xml:space="preserve"> облачных услуг</w:t>
      </w:r>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r>
        <w:rPr>
          <w:lang w:val="ru-RU"/>
        </w:rPr>
        <w:t>Инфраструктура как услуга</w:t>
      </w:r>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w:t>
      </w:r>
      <w:r>
        <w:rPr>
          <w:lang w:val="ru-RU"/>
        </w:rPr>
        <w:lastRenderedPageBreak/>
        <w:t xml:space="preserve">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lastRenderedPageBreak/>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r>
        <w:rPr>
          <w:lang w:val="ru-RU"/>
        </w:rPr>
        <w:t>Платформа как услуга</w:t>
      </w:r>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lastRenderedPageBreak/>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r w:rsidRPr="00871D05">
        <w:rPr>
          <w:lang w:val="ru-RU"/>
        </w:rPr>
        <w:lastRenderedPageBreak/>
        <w:t>Выбор программного решения</w:t>
      </w:r>
    </w:p>
    <w:p w:rsidR="00FE1FFE" w:rsidRPr="00FE1FFE" w:rsidRDefault="00FE1FFE" w:rsidP="00FE1FFE">
      <w:pPr>
        <w:pStyle w:val="Heading3"/>
        <w:rPr>
          <w:lang w:val="ru-RU"/>
        </w:rPr>
      </w:pPr>
      <w:r>
        <w:rPr>
          <w:lang w:val="ru-RU"/>
        </w:rPr>
        <w:t>Язык программирования</w:t>
      </w:r>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lastRenderedPageBreak/>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r>
        <w:rPr>
          <w:lang w:val="ru-RU"/>
        </w:rPr>
        <w:lastRenderedPageBreak/>
        <w:t>Операционная система</w:t>
      </w:r>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r>
        <w:rPr>
          <w:lang w:val="ru-RU"/>
        </w:rPr>
        <w:lastRenderedPageBreak/>
        <w:t>Хранилище</w:t>
      </w:r>
      <w:r w:rsidR="00E709CB">
        <w:rPr>
          <w:lang w:val="ru-RU"/>
        </w:rPr>
        <w:t xml:space="preserve"> данных</w:t>
      </w:r>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предоставляющая возможность для хранения и получения любого объёма данных, в любое время 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r>
        <w:rPr>
          <w:lang w:val="ru-RU"/>
        </w:rPr>
        <w:t>База данных</w:t>
      </w:r>
    </w:p>
    <w:p w:rsidR="00BD55A5" w:rsidRPr="00BD55A5"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471899">
        <w:t>MySQL</w:t>
      </w:r>
      <w:r w:rsidR="00471899" w:rsidRPr="00471899">
        <w:rPr>
          <w:lang w:val="ru-RU"/>
        </w:rPr>
        <w:t xml:space="preserve">. </w:t>
      </w:r>
    </w:p>
    <w:p w:rsidR="00DC19D2" w:rsidRPr="00BD55A5" w:rsidRDefault="00BD55A5" w:rsidP="00DC19D2">
      <w:pPr>
        <w:rPr>
          <w:lang w:val="ru-RU"/>
        </w:rPr>
      </w:pPr>
      <w:r>
        <w:t>MySQL</w:t>
      </w:r>
      <w:r w:rsidRPr="00BD55A5">
        <w:rPr>
          <w:lang w:val="ru-RU"/>
        </w:rPr>
        <w:t xml:space="preserve"> – </w:t>
      </w:r>
      <w:r>
        <w:rPr>
          <w:lang w:val="ru-RU"/>
        </w:rPr>
        <w:t xml:space="preserve">реляционная система управления базами данных, разрабатываемая компанией </w:t>
      </w:r>
      <w:r>
        <w:t>Oracle</w:t>
      </w:r>
      <w:r w:rsidRPr="00BD55A5">
        <w:rPr>
          <w:lang w:val="ru-RU"/>
        </w:rPr>
        <w:t xml:space="preserve">. </w:t>
      </w:r>
      <w:r w:rsidR="00471899">
        <w:rPr>
          <w:lang w:val="ru-RU"/>
        </w:rPr>
        <w:t>Выбор данной базы данных продиктован следующими факторами</w:t>
      </w:r>
      <w:r w:rsidR="00471899"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 xml:space="preserve">позволяющего легко масштабировать сервер СУБД, </w:t>
      </w:r>
      <w:r>
        <w:rPr>
          <w:lang w:val="ru-RU"/>
        </w:rPr>
        <w:lastRenderedPageBreak/>
        <w:t>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134DE7" w:rsidRDefault="00134DE7" w:rsidP="00134DE7">
      <w:pPr>
        <w:pStyle w:val="Heading3"/>
        <w:rPr>
          <w:lang w:val="ru-RU"/>
        </w:rPr>
      </w:pPr>
      <w:r>
        <w:rPr>
          <w:lang w:val="ru-RU"/>
        </w:rPr>
        <w:t>Генератор отчетов</w:t>
      </w:r>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137F42" w:rsidRDefault="00137F42" w:rsidP="00137F42">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Таким образом, процесс обработки данных состоит из двух этапов</w:t>
      </w:r>
      <w: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узел  кластера разделяет входные данные на части и распределяет их между остальными </w:t>
      </w:r>
      <w:r>
        <w:rPr>
          <w:lang w:val="ru-RU"/>
        </w:rPr>
        <w:lastRenderedPageBreak/>
        <w:t>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r>
        <w:rPr>
          <w:lang w:val="ru-RU"/>
        </w:rPr>
        <w:lastRenderedPageBreak/>
        <w:t>Программная реализация</w:t>
      </w:r>
    </w:p>
    <w:p w:rsidR="00137F42" w:rsidRPr="00A21EC6" w:rsidRDefault="000F3250" w:rsidP="005B27F0">
      <w:pPr>
        <w:pStyle w:val="Heading2"/>
        <w:rPr>
          <w:lang w:val="ru-RU"/>
        </w:rPr>
      </w:pPr>
      <w:r>
        <w:rPr>
          <w:lang w:val="ru-RU"/>
        </w:rPr>
        <w:t>Программный интерфейс</w:t>
      </w:r>
    </w:p>
    <w:p w:rsidR="000503D8" w:rsidRPr="000503D8" w:rsidRDefault="000503D8" w:rsidP="000503D8">
      <w:pPr>
        <w:pStyle w:val="Heading3"/>
        <w:rPr>
          <w:lang w:val="ru-RU"/>
        </w:rPr>
      </w:pPr>
      <w:r>
        <w:rPr>
          <w:lang w:val="ru-RU"/>
        </w:rPr>
        <w:t>Принцип работы</w:t>
      </w:r>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862BD1" w:rsidRDefault="00862BD1" w:rsidP="005B27F0">
      <w:pPr>
        <w:rPr>
          <w:lang w:val="ru-RU"/>
        </w:rPr>
      </w:pPr>
      <w:r>
        <w:rPr>
          <w:lang w:val="ru-RU"/>
        </w:rPr>
        <w:t>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0503D8"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r>
        <w:rPr>
          <w:lang w:val="ru-RU"/>
        </w:rPr>
        <w:lastRenderedPageBreak/>
        <w:t>Формат данных</w:t>
      </w:r>
    </w:p>
    <w:p w:rsidR="008D362F" w:rsidRPr="008D362F"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p w:rsidR="008D362F" w:rsidRPr="00A21EC6" w:rsidRDefault="008D362F" w:rsidP="008A226A">
      <w:pPr>
        <w:pStyle w:val="Code"/>
        <w:rPr>
          <w:lang w:val="en-US"/>
        </w:rPr>
      </w:pPr>
      <w:r w:rsidRPr="00A21EC6">
        <w:rPr>
          <w:lang w:val="en-US"/>
        </w:rPr>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Default="00937B20" w:rsidP="00937B20">
      <w:pPr>
        <w:pStyle w:val="Code"/>
        <w:rPr>
          <w:lang w:val="en-US"/>
        </w:rPr>
      </w:pPr>
      <w:r w:rsidRPr="00937B20">
        <w:rPr>
          <w:lang w:val="en-US"/>
        </w:rPr>
        <w:t xml:space="preserve">        </w:t>
      </w:r>
      <w:r w:rsidRPr="00D2477C">
        <w:t>}</w:t>
      </w:r>
      <w:r>
        <w:rPr>
          <w:lang w:val="en-US"/>
        </w:rPr>
        <w:t>,</w:t>
      </w:r>
    </w:p>
    <w:p w:rsidR="00937B20" w:rsidRPr="00937B20" w:rsidRDefault="00937B20" w:rsidP="00937B20">
      <w:pPr>
        <w:pStyle w:val="Code"/>
        <w:rPr>
          <w:lang w:val="en-US"/>
        </w:rPr>
      </w:pPr>
      <w:r w:rsidRPr="00937B20">
        <w:rPr>
          <w:lang w:val="en-US"/>
        </w:rPr>
        <w:t xml:space="preserve">     </w:t>
      </w:r>
    </w:p>
    <w:p w:rsidR="00D2477C" w:rsidRPr="00D2477C" w:rsidRDefault="00D2477C" w:rsidP="008A226A">
      <w:pPr>
        <w:pStyle w:val="Code"/>
        <w:rPr>
          <w:lang w:val="en-US"/>
        </w:rPr>
      </w:pPr>
      <w:r w:rsidRPr="00937B20">
        <w:rPr>
          <w:lang w:val="en-US"/>
        </w:rPr>
        <w:t xml:space="preserve">    </w:t>
      </w:r>
      <w:r>
        <w:t>]</w:t>
      </w:r>
    </w:p>
    <w:p w:rsidR="00D42353" w:rsidRDefault="008D362F" w:rsidP="00FA3B5D">
      <w:pPr>
        <w:pStyle w:val="Code"/>
      </w:pPr>
      <w:r w:rsidRPr="00D2477C">
        <w:t>}</w:t>
      </w:r>
    </w:p>
    <w:p w:rsidR="00FA3B5D" w:rsidRPr="00FA3B5D" w:rsidRDefault="00FA3B5D" w:rsidP="00FA3B5D"/>
    <w:tbl>
      <w:tblPr>
        <w:tblStyle w:val="TableGrid"/>
        <w:tblW w:w="0" w:type="auto"/>
        <w:tblLook w:val="04A0" w:firstRow="1" w:lastRow="0" w:firstColumn="1" w:lastColumn="0" w:noHBand="0" w:noVBand="1"/>
      </w:tblPr>
      <w:tblGrid>
        <w:gridCol w:w="1548"/>
        <w:gridCol w:w="8357"/>
      </w:tblGrid>
      <w:tr w:rsidR="0047663F" w:rsidRPr="00363F40" w:rsidTr="0047663F">
        <w:tc>
          <w:tcPr>
            <w:tcW w:w="1548" w:type="dxa"/>
          </w:tcPr>
          <w:p w:rsidR="0047663F" w:rsidRPr="0047663F" w:rsidRDefault="0047663F" w:rsidP="001E4864">
            <w:pPr>
              <w:pStyle w:val="NoSpacing"/>
            </w:pPr>
            <w:r w:rsidRPr="008A226A">
              <w:t>sales</w:t>
            </w:r>
          </w:p>
        </w:tc>
        <w:tc>
          <w:tcPr>
            <w:tcW w:w="8357" w:type="dxa"/>
          </w:tcPr>
          <w:p w:rsidR="0047663F" w:rsidRDefault="00FA3B5D" w:rsidP="001E4864">
            <w:pPr>
              <w:pStyle w:val="NoSpacing"/>
              <w:rPr>
                <w:lang w:val="ru-RU"/>
              </w:rPr>
            </w:pPr>
            <w:r>
              <w:rPr>
                <w:lang w:val="ru-RU"/>
              </w:rPr>
              <w:t>М</w:t>
            </w:r>
            <w:r w:rsidR="0047663F">
              <w:rPr>
                <w:lang w:val="ru-RU"/>
              </w:rPr>
              <w:t xml:space="preserve">ассив </w:t>
            </w:r>
            <w:r>
              <w:rPr>
                <w:lang w:val="ru-RU"/>
              </w:rPr>
              <w:t>записей о приобретенных товарах.</w:t>
            </w:r>
          </w:p>
        </w:tc>
      </w:tr>
      <w:tr w:rsidR="0047663F" w:rsidRPr="00363F40" w:rsidTr="0047663F">
        <w:tc>
          <w:tcPr>
            <w:tcW w:w="1548" w:type="dxa"/>
          </w:tcPr>
          <w:p w:rsidR="0047663F" w:rsidRDefault="0047663F" w:rsidP="001E4864">
            <w:pPr>
              <w:pStyle w:val="NoSpacing"/>
              <w:rPr>
                <w:lang w:val="ru-RU"/>
              </w:rPr>
            </w:pPr>
            <w:r w:rsidRPr="008A226A">
              <w:t>check</w:t>
            </w:r>
          </w:p>
        </w:tc>
        <w:tc>
          <w:tcPr>
            <w:tcW w:w="8357" w:type="dxa"/>
          </w:tcPr>
          <w:p w:rsidR="0047663F" w:rsidRDefault="00FA3B5D" w:rsidP="001E4864">
            <w:pPr>
              <w:pStyle w:val="NoSpacing"/>
              <w:rPr>
                <w:lang w:val="ru-RU"/>
              </w:rPr>
            </w:pPr>
            <w:r>
              <w:rPr>
                <w:lang w:val="ru-RU"/>
              </w:rPr>
              <w:t>У</w:t>
            </w:r>
            <w:r w:rsidR="0047663F">
              <w:rPr>
                <w:lang w:val="ru-RU"/>
              </w:rPr>
              <w:t>никальный идентификатор покупки. Каждая покупка</w:t>
            </w:r>
            <w:r>
              <w:rPr>
                <w:lang w:val="ru-RU"/>
              </w:rPr>
              <w:t xml:space="preserve"> может включать в себя </w:t>
            </w:r>
            <w:r w:rsidR="0047663F">
              <w:rPr>
                <w:lang w:val="ru-RU"/>
              </w:rPr>
              <w:t>несколько записей о приобретенных товарах</w:t>
            </w:r>
            <w:r>
              <w:rPr>
                <w:lang w:val="ru-RU"/>
              </w:rPr>
              <w:t>.</w:t>
            </w:r>
          </w:p>
        </w:tc>
      </w:tr>
      <w:tr w:rsidR="00FA3B5D" w:rsidRPr="00363F40" w:rsidTr="0047663F">
        <w:tc>
          <w:tcPr>
            <w:tcW w:w="1548" w:type="dxa"/>
          </w:tcPr>
          <w:p w:rsidR="00FA3B5D" w:rsidRPr="008A226A" w:rsidRDefault="00FA3B5D" w:rsidP="001E4864">
            <w:pPr>
              <w:pStyle w:val="NoSpacing"/>
            </w:pPr>
            <w:r>
              <w:t>customer</w:t>
            </w:r>
          </w:p>
        </w:tc>
        <w:tc>
          <w:tcPr>
            <w:tcW w:w="8357" w:type="dxa"/>
          </w:tcPr>
          <w:p w:rsidR="00FA3B5D" w:rsidRDefault="00FA3B5D" w:rsidP="001E4864">
            <w:pPr>
              <w:pStyle w:val="NoSpacing"/>
              <w:rPr>
                <w:lang w:val="ru-RU"/>
              </w:rPr>
            </w:pPr>
            <w:r>
              <w:rPr>
                <w:lang w:val="ru-RU"/>
              </w:rPr>
              <w:t>Уникальный идентификатор покупателя (может отсутствовать).</w:t>
            </w:r>
          </w:p>
        </w:tc>
      </w:tr>
      <w:tr w:rsidR="0047663F" w:rsidTr="0047663F">
        <w:tc>
          <w:tcPr>
            <w:tcW w:w="1548" w:type="dxa"/>
          </w:tcPr>
          <w:p w:rsidR="0047663F" w:rsidRDefault="0047663F" w:rsidP="001E4864">
            <w:pPr>
              <w:pStyle w:val="NoSpacing"/>
              <w:rPr>
                <w:lang w:val="ru-RU"/>
              </w:rPr>
            </w:pPr>
            <w:r w:rsidRPr="008A226A">
              <w:t>item</w:t>
            </w:r>
          </w:p>
        </w:tc>
        <w:tc>
          <w:tcPr>
            <w:tcW w:w="8357" w:type="dxa"/>
          </w:tcPr>
          <w:p w:rsidR="0047663F" w:rsidRDefault="00FA3B5D" w:rsidP="001E4864">
            <w:pPr>
              <w:pStyle w:val="NoSpacing"/>
              <w:rPr>
                <w:lang w:val="ru-RU"/>
              </w:rPr>
            </w:pPr>
            <w:r>
              <w:rPr>
                <w:lang w:val="ru-RU"/>
              </w:rPr>
              <w:t>У</w:t>
            </w:r>
            <w:r w:rsidR="0047663F">
              <w:rPr>
                <w:lang w:val="ru-RU"/>
              </w:rPr>
              <w:t>никальный идентификатор товара</w:t>
            </w:r>
            <w:r>
              <w:rPr>
                <w:lang w:val="ru-RU"/>
              </w:rPr>
              <w:t>.</w:t>
            </w:r>
          </w:p>
        </w:tc>
      </w:tr>
      <w:tr w:rsidR="0047663F" w:rsidTr="0047663F">
        <w:tc>
          <w:tcPr>
            <w:tcW w:w="1548" w:type="dxa"/>
          </w:tcPr>
          <w:p w:rsidR="0047663F" w:rsidRDefault="0047663F" w:rsidP="001E4864">
            <w:pPr>
              <w:pStyle w:val="NoSpacing"/>
              <w:rPr>
                <w:lang w:val="ru-RU"/>
              </w:rPr>
            </w:pPr>
            <w:r w:rsidRPr="008A226A">
              <w:t>location</w:t>
            </w:r>
          </w:p>
        </w:tc>
        <w:tc>
          <w:tcPr>
            <w:tcW w:w="8357" w:type="dxa"/>
          </w:tcPr>
          <w:p w:rsidR="0047663F" w:rsidRDefault="00FA3B5D" w:rsidP="001E4864">
            <w:pPr>
              <w:pStyle w:val="NoSpacing"/>
              <w:rPr>
                <w:lang w:val="ru-RU"/>
              </w:rPr>
            </w:pPr>
            <w:r>
              <w:rPr>
                <w:lang w:val="ru-RU"/>
              </w:rPr>
              <w:t>У</w:t>
            </w:r>
            <w:r w:rsidR="0047663F">
              <w:rPr>
                <w:lang w:val="ru-RU"/>
              </w:rPr>
              <w:t>никальный идентификатор точки продажи</w:t>
            </w:r>
            <w:r>
              <w:rPr>
                <w:lang w:val="ru-RU"/>
              </w:rPr>
              <w:t>.</w:t>
            </w:r>
          </w:p>
        </w:tc>
      </w:tr>
      <w:tr w:rsidR="0047663F" w:rsidRPr="00363F40" w:rsidTr="0047663F">
        <w:tc>
          <w:tcPr>
            <w:tcW w:w="1548" w:type="dxa"/>
          </w:tcPr>
          <w:p w:rsidR="0047663F" w:rsidRDefault="0047663F" w:rsidP="001E4864">
            <w:pPr>
              <w:pStyle w:val="NoSpacing"/>
              <w:rPr>
                <w:lang w:val="ru-RU"/>
              </w:rPr>
            </w:pPr>
            <w:r w:rsidRPr="008A226A">
              <w:t>price</w:t>
            </w:r>
          </w:p>
        </w:tc>
        <w:tc>
          <w:tcPr>
            <w:tcW w:w="8357" w:type="dxa"/>
          </w:tcPr>
          <w:p w:rsidR="0047663F" w:rsidRDefault="00FA3B5D" w:rsidP="001E4864">
            <w:pPr>
              <w:pStyle w:val="NoSpacing"/>
              <w:rPr>
                <w:lang w:val="ru-RU"/>
              </w:rPr>
            </w:pPr>
            <w:r>
              <w:rPr>
                <w:lang w:val="ru-RU"/>
              </w:rPr>
              <w:t>Цена реализованного товара (с учетом скидок).</w:t>
            </w:r>
          </w:p>
        </w:tc>
      </w:tr>
      <w:tr w:rsidR="0047663F" w:rsidRPr="00363F40" w:rsidTr="0047663F">
        <w:tc>
          <w:tcPr>
            <w:tcW w:w="1548" w:type="dxa"/>
          </w:tcPr>
          <w:p w:rsidR="0047663F" w:rsidRDefault="0047663F" w:rsidP="001E4864">
            <w:pPr>
              <w:pStyle w:val="NoSpacing"/>
              <w:rPr>
                <w:lang w:val="ru-RU"/>
              </w:rPr>
            </w:pPr>
            <w:r w:rsidRPr="008A226A">
              <w:t>staff</w:t>
            </w:r>
          </w:p>
        </w:tc>
        <w:tc>
          <w:tcPr>
            <w:tcW w:w="8357" w:type="dxa"/>
          </w:tcPr>
          <w:p w:rsidR="0047663F" w:rsidRDefault="00FA3B5D" w:rsidP="001E4864">
            <w:pPr>
              <w:pStyle w:val="NoSpacing"/>
              <w:rPr>
                <w:lang w:val="ru-RU"/>
              </w:rPr>
            </w:pPr>
            <w:r>
              <w:rPr>
                <w:lang w:val="ru-RU"/>
              </w:rPr>
              <w:t>У</w:t>
            </w:r>
            <w:r w:rsidR="0047663F">
              <w:rPr>
                <w:lang w:val="ru-RU"/>
              </w:rPr>
              <w:t>никальный идентификатор продавца, реализовавшего данный товар</w:t>
            </w:r>
            <w:r>
              <w:rPr>
                <w:lang w:val="ru-RU"/>
              </w:rPr>
              <w:t xml:space="preserve"> (может отсутствовать).</w:t>
            </w:r>
          </w:p>
        </w:tc>
      </w:tr>
      <w:tr w:rsidR="0047663F" w:rsidTr="0047663F">
        <w:tc>
          <w:tcPr>
            <w:tcW w:w="1548" w:type="dxa"/>
          </w:tcPr>
          <w:p w:rsidR="0047663F" w:rsidRDefault="0047663F" w:rsidP="001E4864">
            <w:pPr>
              <w:pStyle w:val="NoSpacing"/>
              <w:rPr>
                <w:lang w:val="ru-RU"/>
              </w:rPr>
            </w:pPr>
            <w:r w:rsidRPr="008A226A">
              <w:lastRenderedPageBreak/>
              <w:t>time</w:t>
            </w:r>
          </w:p>
        </w:tc>
        <w:tc>
          <w:tcPr>
            <w:tcW w:w="8357" w:type="dxa"/>
          </w:tcPr>
          <w:p w:rsidR="0047663F" w:rsidRDefault="00FA3B5D" w:rsidP="001E4864">
            <w:pPr>
              <w:pStyle w:val="NoSpacing"/>
              <w:rPr>
                <w:lang w:val="ru-RU"/>
              </w:rPr>
            </w:pPr>
            <w:r>
              <w:rPr>
                <w:lang w:val="ru-RU"/>
              </w:rPr>
              <w:t>В</w:t>
            </w:r>
            <w:r w:rsidR="0047663F">
              <w:rPr>
                <w:lang w:val="ru-RU"/>
              </w:rPr>
              <w:t>ремя совершения покупки</w:t>
            </w:r>
            <w:r>
              <w:rPr>
                <w:lang w:val="ru-RU"/>
              </w:rPr>
              <w:t>.</w:t>
            </w:r>
          </w:p>
        </w:tc>
      </w:tr>
    </w:tbl>
    <w:p w:rsidR="0047663F" w:rsidRDefault="0047663F" w:rsidP="008A226A">
      <w:pPr>
        <w:rPr>
          <w:lang w:val="ru-RU"/>
        </w:rPr>
      </w:pPr>
    </w:p>
    <w:p w:rsidR="00A93870"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p>
    <w:p w:rsidR="009F0A89" w:rsidRPr="001F18F2" w:rsidRDefault="001F18F2" w:rsidP="008A226A">
      <w:pPr>
        <w:rPr>
          <w:lang w:val="ru-RU"/>
        </w:rPr>
      </w:pPr>
      <w:r>
        <w:rPr>
          <w:lang w:val="ru-RU"/>
        </w:rPr>
        <w:t xml:space="preserve">Данные в хранилище имеют аналогичную структуру, но вместо формата  </w:t>
      </w:r>
      <w:r>
        <w:t>JSON</w:t>
      </w:r>
      <w:r>
        <w:rPr>
          <w:lang w:val="ru-RU"/>
        </w:rPr>
        <w:t xml:space="preserve"> используется формат </w:t>
      </w:r>
      <w:r>
        <w:t>CSV</w:t>
      </w:r>
      <w:r w:rsidRPr="001F18F2">
        <w:rPr>
          <w:lang w:val="ru-RU"/>
        </w:rPr>
        <w:t xml:space="preserve">, </w:t>
      </w:r>
      <w:r>
        <w:rPr>
          <w:lang w:val="ru-RU"/>
        </w:rPr>
        <w:t>который лучше подходит для обработки</w:t>
      </w:r>
      <w:r w:rsidRPr="001F18F2">
        <w:rPr>
          <w:lang w:val="ru-RU"/>
        </w:rPr>
        <w:t xml:space="preserve"> </w:t>
      </w:r>
      <w:r>
        <w:rPr>
          <w:lang w:val="ru-RU"/>
        </w:rPr>
        <w:t>генератором отчетов</w:t>
      </w:r>
      <w:r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DC4E35" w:rsidRDefault="00DC4E35" w:rsidP="00DC4E35">
      <w:pPr>
        <w:pStyle w:val="Heading3"/>
        <w:rPr>
          <w:lang w:val="ru-RU"/>
        </w:rPr>
      </w:pPr>
      <w:r>
        <w:rPr>
          <w:lang w:val="ru-RU"/>
        </w:rPr>
        <w:t>Тарификация</w:t>
      </w:r>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lastRenderedPageBreak/>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363F40"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363F40"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r>
        <w:rPr>
          <w:lang w:val="ru-RU"/>
        </w:rPr>
        <w:t>Модуль генерации отчетов</w:t>
      </w:r>
    </w:p>
    <w:p w:rsidR="003E0039" w:rsidRDefault="00964BEA" w:rsidP="00964BEA">
      <w:pPr>
        <w:pStyle w:val="Heading3"/>
        <w:rPr>
          <w:lang w:val="ru-RU"/>
        </w:rPr>
      </w:pPr>
      <w:r>
        <w:rPr>
          <w:lang w:val="ru-RU"/>
        </w:rPr>
        <w:t>Принцип работы</w:t>
      </w:r>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В задачи кластера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4B2D9D"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p>
    <w:p w:rsidR="0095061F" w:rsidRDefault="0095061F" w:rsidP="0095061F">
      <w:pPr>
        <w:pStyle w:val="Heading3"/>
        <w:rPr>
          <w:lang w:val="ru-RU"/>
        </w:rPr>
      </w:pPr>
      <w:r w:rsidRPr="0095061F">
        <w:rPr>
          <w:lang w:val="ru-RU"/>
        </w:rPr>
        <w:t>Загрузка данных из хранилища</w:t>
      </w:r>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363F40" w:rsidRDefault="00EE29BE" w:rsidP="00EE29BE">
      <w:pPr>
        <w:pStyle w:val="Code"/>
      </w:pPr>
      <w:r w:rsidRPr="00A21EC6">
        <w:rPr>
          <w:lang w:val="en-US"/>
        </w:rPr>
        <w:t xml:space="preserve">      item</w:t>
      </w:r>
      <w:r w:rsidRPr="00363F40">
        <w:t xml:space="preserve">: </w:t>
      </w:r>
      <w:r w:rsidRPr="00A21EC6">
        <w:rPr>
          <w:lang w:val="en-US"/>
        </w:rPr>
        <w:t>chararray</w:t>
      </w:r>
      <w:r w:rsidRPr="00363F40">
        <w:t>,</w:t>
      </w:r>
    </w:p>
    <w:p w:rsidR="00EE29BE" w:rsidRPr="00363F40" w:rsidRDefault="00EE29BE" w:rsidP="00EE29BE">
      <w:pPr>
        <w:pStyle w:val="Code"/>
      </w:pPr>
      <w:r w:rsidRPr="00363F40">
        <w:t xml:space="preserve">      </w:t>
      </w:r>
      <w:r w:rsidRPr="00A21EC6">
        <w:rPr>
          <w:lang w:val="en-US"/>
        </w:rPr>
        <w:t>price</w:t>
      </w:r>
      <w:r w:rsidRPr="00363F40">
        <w:t xml:space="preserve">: </w:t>
      </w:r>
      <w:r w:rsidRPr="00A21EC6">
        <w:rPr>
          <w:lang w:val="en-US"/>
        </w:rPr>
        <w:t>float</w:t>
      </w:r>
    </w:p>
    <w:p w:rsidR="00EE29BE" w:rsidRPr="0002799B" w:rsidRDefault="00EE29BE" w:rsidP="00EE29BE">
      <w:pPr>
        <w:pStyle w:val="Code"/>
      </w:pPr>
      <w:r w:rsidRPr="00363F40">
        <w:t xml:space="preserve">  </w:t>
      </w:r>
      <w:r>
        <w:t>);</w:t>
      </w:r>
    </w:p>
    <w:p w:rsidR="0002799B" w:rsidRPr="00A21EC6" w:rsidRDefault="0002799B" w:rsidP="0002799B">
      <w:pPr>
        <w:pStyle w:val="Heading3"/>
        <w:rPr>
          <w:lang w:val="ru-RU"/>
        </w:rPr>
      </w:pPr>
      <w:r w:rsidRPr="0002799B">
        <w:rPr>
          <w:lang w:val="ru-RU"/>
        </w:rPr>
        <w:t>Распределение данных между узлами-обработчками</w:t>
      </w:r>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r>
        <w:rPr>
          <w:lang w:val="ru-RU"/>
        </w:rPr>
        <w:lastRenderedPageBreak/>
        <w:t xml:space="preserve">Рассчет показателей и </w:t>
      </w:r>
      <w:r w:rsidR="004B2D9D">
        <w:rPr>
          <w:lang w:val="ru-RU"/>
        </w:rPr>
        <w:t>сохранение</w:t>
      </w:r>
      <w:r>
        <w:rPr>
          <w:lang w:val="ru-RU"/>
        </w:rPr>
        <w:t xml:space="preserve"> данных</w:t>
      </w:r>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95061F" w:rsidRDefault="001D2F51" w:rsidP="0095061F">
      <w:pPr>
        <w:rPr>
          <w:lang w:val="ru-RU"/>
        </w:rPr>
      </w:pPr>
      <w:r>
        <w:rPr>
          <w:lang w:val="ru-RU"/>
        </w:rPr>
        <w:t xml:space="preserve">После этого с данными можно работать так же, как </w:t>
      </w:r>
      <w:r w:rsidR="00F07A30">
        <w:rPr>
          <w:lang w:val="ru-RU"/>
        </w:rPr>
        <w:t>в реляционных</w:t>
      </w:r>
      <w:r>
        <w:rPr>
          <w:lang w:val="ru-RU"/>
        </w:rPr>
        <w:t xml:space="preserve"> СУБД.</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lastRenderedPageBreak/>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F07A30" w:rsidRPr="00F07A30" w:rsidRDefault="00F07A30" w:rsidP="00F07A30">
      <w:pPr>
        <w:rPr>
          <w:lang w:val="ru-RU"/>
        </w:rPr>
      </w:pPr>
      <w:r>
        <w:rPr>
          <w:lang w:val="ru-RU"/>
        </w:rPr>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r w:rsidRPr="00CD6D44">
        <w:rPr>
          <w:lang w:val="ru-RU"/>
        </w:rPr>
        <w:t>Перенос отчетов из хранилища в базу данных</w:t>
      </w:r>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lastRenderedPageBreak/>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7511BC">
        <w:rPr>
          <w:lang w:val="ru-RU"/>
        </w:rPr>
        <w:t>, к примеру при перессчете агрегированных показателей в течение одного дня.</w:t>
      </w:r>
    </w:p>
    <w:p w:rsidR="00A953DE" w:rsidRDefault="00A953DE">
      <w:pPr>
        <w:spacing w:before="0" w:after="200" w:line="276" w:lineRule="auto"/>
        <w:rPr>
          <w:rFonts w:eastAsiaTheme="majorEastAsia" w:cstheme="majorBidi"/>
          <w:b/>
          <w:bCs/>
          <w:sz w:val="36"/>
          <w:szCs w:val="26"/>
          <w:lang w:val="ru-RU"/>
        </w:rPr>
      </w:pPr>
      <w:r>
        <w:rPr>
          <w:lang w:val="ru-RU"/>
        </w:rPr>
        <w:br w:type="page"/>
      </w:r>
    </w:p>
    <w:p w:rsidR="008A1670" w:rsidRDefault="008A1670" w:rsidP="008A1670">
      <w:pPr>
        <w:pStyle w:val="Heading2"/>
        <w:rPr>
          <w:lang w:val="ru-RU"/>
        </w:rPr>
      </w:pPr>
      <w:r>
        <w:rPr>
          <w:lang w:val="ru-RU"/>
        </w:rPr>
        <w:lastRenderedPageBreak/>
        <w:t>Приложение для просмотра отчетов</w:t>
      </w:r>
    </w:p>
    <w:p w:rsidR="008A1670" w:rsidRDefault="008E5AED" w:rsidP="008C590A">
      <w:pPr>
        <w:pStyle w:val="Heading3"/>
        <w:rPr>
          <w:lang w:val="ru-RU"/>
        </w:rPr>
      </w:pPr>
      <w:r>
        <w:rPr>
          <w:lang w:val="ru-RU"/>
        </w:rPr>
        <w:t>Структура</w:t>
      </w:r>
      <w:r w:rsidR="008C590A">
        <w:rPr>
          <w:lang w:val="ru-RU"/>
        </w:rPr>
        <w:t xml:space="preserve"> базы данных</w:t>
      </w:r>
    </w:p>
    <w:p w:rsidR="00A953DE" w:rsidRPr="00A953DE" w:rsidRDefault="00A953DE" w:rsidP="00A953DE">
      <w:pPr>
        <w:rPr>
          <w:lang w:val="ru-RU"/>
        </w:rPr>
      </w:pPr>
      <w:r>
        <w:rPr>
          <w:lang w:val="ru-RU"/>
        </w:rPr>
        <w:t>База данных приложения имеет следующую структуру</w:t>
      </w:r>
      <w:r w:rsidRPr="00A953DE">
        <w:rPr>
          <w:lang w:val="ru-RU"/>
        </w:rPr>
        <w:t>:</w:t>
      </w:r>
    </w:p>
    <w:p w:rsidR="00435ED7" w:rsidRDefault="00363F40" w:rsidP="008A1670">
      <w:r>
        <w:pict>
          <v:shape id="_x0000_i1028" type="#_x0000_t75" style="width:484.5pt;height:477pt">
            <v:imagedata r:id="rId10" o:title="DB"/>
          </v:shape>
        </w:pict>
      </w:r>
    </w:p>
    <w:p w:rsidR="0073550F" w:rsidRDefault="0073550F" w:rsidP="0073550F">
      <w:pPr>
        <w:pStyle w:val="Heading3"/>
        <w:rPr>
          <w:lang w:val="ru-RU"/>
        </w:rPr>
      </w:pPr>
      <w:r>
        <w:rPr>
          <w:lang w:val="ru-RU"/>
        </w:rPr>
        <w:lastRenderedPageBreak/>
        <w:t>Описание таблиц</w:t>
      </w:r>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363F40"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363F40"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lastRenderedPageBreak/>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363F40"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6F153D" w:rsidRDefault="006B782C" w:rsidP="006B782C">
      <w:pPr>
        <w:pStyle w:val="Heading3"/>
        <w:rPr>
          <w:lang w:val="ru-RU"/>
        </w:rPr>
      </w:pPr>
      <w:r>
        <w:rPr>
          <w:lang w:val="ru-RU"/>
        </w:rPr>
        <w:t>Принцип работы приложения</w:t>
      </w:r>
    </w:p>
    <w:p w:rsidR="006B782C" w:rsidRDefault="00A953DE" w:rsidP="006B782C">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загрузка с сервера выполняется один раз, после чего все необходимые данные приложение получает без перезагрузки страницы.</w:t>
      </w:r>
      <w:r w:rsidR="007244E2">
        <w:rPr>
          <w:lang w:val="ru-RU"/>
        </w:rPr>
        <w:t xml:space="preserve"> Это позволяет повысить скорость работы и снизить нагрузку на веб-сервер.</w:t>
      </w:r>
    </w:p>
    <w:p w:rsidR="007244E2" w:rsidRPr="00A03C6A" w:rsidRDefault="00A03C6A" w:rsidP="006B782C">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A03C6A" w:rsidRDefault="00A03C6A" w:rsidP="00A03C6A">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A03C6A" w:rsidRDefault="00A03C6A" w:rsidP="00A03C6A">
      <w:pPr>
        <w:pStyle w:val="ListParagraph"/>
        <w:numPr>
          <w:ilvl w:val="0"/>
          <w:numId w:val="26"/>
        </w:numPr>
        <w:rPr>
          <w:lang w:val="ru-RU"/>
        </w:rPr>
      </w:pPr>
      <w:r>
        <w:rPr>
          <w:lang w:val="ru-RU"/>
        </w:rPr>
        <w:lastRenderedPageBreak/>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A03C6A" w:rsidRDefault="00A03C6A" w:rsidP="00A03C6A">
      <w:pPr>
        <w:pStyle w:val="ListParagraph"/>
        <w:numPr>
          <w:ilvl w:val="0"/>
          <w:numId w:val="26"/>
        </w:numPr>
        <w:rPr>
          <w:lang w:val="ru-RU"/>
        </w:rPr>
      </w:pPr>
      <w:r>
        <w:rPr>
          <w:lang w:val="ru-RU"/>
        </w:rPr>
        <w:t>Программный интерфейс. Веб-сервис, через который клиентское приложение получает данные отчетов, биллинга и управляет аккаунтом пользователя.</w:t>
      </w:r>
      <w:r w:rsidR="004F1412">
        <w:rPr>
          <w:lang w:val="ru-RU"/>
        </w:rPr>
        <w:t xml:space="preserve"> </w:t>
      </w:r>
    </w:p>
    <w:p w:rsidR="00C239C3" w:rsidRDefault="008907C8" w:rsidP="008907C8">
      <w:pPr>
        <w:pStyle w:val="Heading3"/>
        <w:rPr>
          <w:lang w:val="ru-RU"/>
        </w:rPr>
      </w:pPr>
      <w:r>
        <w:rPr>
          <w:lang w:val="ru-RU"/>
        </w:rPr>
        <w:t>Программный интерфейс</w:t>
      </w:r>
    </w:p>
    <w:p w:rsid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p>
    <w:p w:rsidR="008907C8" w:rsidRPr="008907C8" w:rsidRDefault="008907C8" w:rsidP="008907C8">
      <w:pPr>
        <w:rPr>
          <w:lang w:val="ru-RU"/>
        </w:rPr>
      </w:pP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363F40"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Запрос на регистрацию нового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363F40"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Pr="000D6DB7" w:rsidRDefault="001D4185" w:rsidP="008907C8">
      <w:pPr>
        <w:rPr>
          <w:lang w:val="ru-RU"/>
        </w:rPr>
      </w:pPr>
      <w:r>
        <w:rPr>
          <w:lang w:val="ru-RU"/>
        </w:rPr>
        <w:lastRenderedPageBreak/>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r w:rsidRPr="000D6DB7">
        <w:rPr>
          <w:lang w:val="en-US"/>
        </w:rPr>
        <w:br/>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"customer7",</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3845.5</w:t>
      </w:r>
    </w:p>
    <w:p w:rsidR="000D6DB7" w:rsidRPr="000D6DB7" w:rsidRDefault="000D6DB7" w:rsidP="000D6DB7">
      <w:pPr>
        <w:pStyle w:val="Code"/>
        <w:rPr>
          <w:lang w:val="en-US"/>
        </w:rPr>
      </w:pPr>
      <w:r w:rsidRPr="000D6DB7">
        <w:rPr>
          <w:lang w:val="en-US"/>
        </w:rPr>
        <w:t xml:space="preserve">    }</w:t>
      </w:r>
    </w:p>
    <w:p w:rsidR="001D4185" w:rsidRDefault="000D6DB7" w:rsidP="000D6DB7">
      <w:pPr>
        <w:pStyle w:val="Code"/>
      </w:pPr>
      <w:r w:rsidRPr="000D6DB7">
        <w:rPr>
          <w:lang w:val="en-US"/>
        </w:rPr>
        <w:t>]</w:t>
      </w:r>
    </w:p>
    <w:p w:rsidR="00257E03" w:rsidRPr="00257E03" w:rsidRDefault="00257E03" w:rsidP="00257E03"/>
    <w:tbl>
      <w:tblPr>
        <w:tblStyle w:val="TableGrid"/>
        <w:tblW w:w="0" w:type="auto"/>
        <w:tblLook w:val="04A0" w:firstRow="1" w:lastRow="0" w:firstColumn="1" w:lastColumn="0" w:noHBand="0" w:noVBand="1"/>
      </w:tblPr>
      <w:tblGrid>
        <w:gridCol w:w="1787"/>
        <w:gridCol w:w="8118"/>
      </w:tblGrid>
      <w:tr w:rsidR="00257E03" w:rsidTr="00257E03">
        <w:tc>
          <w:tcPr>
            <w:tcW w:w="1638" w:type="dxa"/>
          </w:tcPr>
          <w:p w:rsidR="00257E03" w:rsidRPr="00257E03" w:rsidRDefault="00257E03" w:rsidP="00257E03">
            <w:pPr>
              <w:pStyle w:val="NoSpacing"/>
              <w:rPr>
                <w:lang w:val="ru-RU"/>
              </w:rPr>
            </w:pPr>
            <w:r>
              <w:rPr>
                <w:lang w:val="ru-RU"/>
              </w:rPr>
              <w:t>Поле</w:t>
            </w:r>
          </w:p>
        </w:tc>
        <w:tc>
          <w:tcPr>
            <w:tcW w:w="8267" w:type="dxa"/>
          </w:tcPr>
          <w:p w:rsidR="00257E03" w:rsidRPr="00257E03" w:rsidRDefault="00257E03" w:rsidP="00257E03">
            <w:pPr>
              <w:pStyle w:val="NoSpacing"/>
              <w:rPr>
                <w:lang w:val="ru-RU"/>
              </w:rPr>
            </w:pPr>
            <w:r>
              <w:rPr>
                <w:lang w:val="ru-RU"/>
              </w:rPr>
              <w:t>Назначение</w:t>
            </w:r>
          </w:p>
        </w:tc>
      </w:tr>
      <w:tr w:rsidR="00257E03" w:rsidRPr="00257E03" w:rsidTr="00257E03">
        <w:tc>
          <w:tcPr>
            <w:tcW w:w="1638" w:type="dxa"/>
          </w:tcPr>
          <w:p w:rsidR="00257E03" w:rsidRDefault="00257E03" w:rsidP="00257E03">
            <w:pPr>
              <w:pStyle w:val="NoSpacing"/>
            </w:pPr>
            <w:r>
              <w:t>customer_key</w:t>
            </w:r>
          </w:p>
        </w:tc>
        <w:tc>
          <w:tcPr>
            <w:tcW w:w="8267" w:type="dxa"/>
          </w:tcPr>
          <w:p w:rsidR="00257E03" w:rsidRPr="00257E03" w:rsidRDefault="00257E03" w:rsidP="00257E03">
            <w:pPr>
              <w:pStyle w:val="NoSpacing"/>
              <w:rPr>
                <w:lang w:val="ru-RU"/>
              </w:rPr>
            </w:pPr>
            <w:r>
              <w:rPr>
                <w:lang w:val="ru-RU"/>
              </w:rPr>
              <w:t>Уникальный идентификатор покупателя.</w:t>
            </w:r>
          </w:p>
        </w:tc>
      </w:tr>
      <w:tr w:rsidR="00257E03" w:rsidRPr="00363F40" w:rsidTr="00257E03">
        <w:tc>
          <w:tcPr>
            <w:tcW w:w="1638" w:type="dxa"/>
          </w:tcPr>
          <w:p w:rsidR="00257E03" w:rsidRPr="00257E03" w:rsidRDefault="00257E03" w:rsidP="00257E03">
            <w:pPr>
              <w:pStyle w:val="NoSpacing"/>
              <w:rPr>
                <w:lang w:val="ru-RU"/>
              </w:rPr>
            </w:pPr>
            <w:r>
              <w:t>date</w:t>
            </w:r>
          </w:p>
        </w:tc>
        <w:tc>
          <w:tcPr>
            <w:tcW w:w="8267" w:type="dxa"/>
          </w:tcPr>
          <w:p w:rsidR="00257E03" w:rsidRPr="00257E03" w:rsidRDefault="00257E03" w:rsidP="00257E03">
            <w:pPr>
              <w:pStyle w:val="NoSpacing"/>
              <w:rPr>
                <w:lang w:val="ru-RU"/>
              </w:rPr>
            </w:pPr>
            <w:r>
              <w:rPr>
                <w:lang w:val="ru-RU"/>
              </w:rPr>
              <w:t>День, к которому относится текущая запись.</w:t>
            </w:r>
          </w:p>
        </w:tc>
      </w:tr>
      <w:tr w:rsidR="00257E03" w:rsidRPr="00363F40" w:rsidTr="00257E03">
        <w:tc>
          <w:tcPr>
            <w:tcW w:w="1638" w:type="dxa"/>
          </w:tcPr>
          <w:p w:rsidR="00257E03" w:rsidRPr="00257E03" w:rsidRDefault="00257E03" w:rsidP="00257E03">
            <w:pPr>
              <w:pStyle w:val="NoSpacing"/>
              <w:rPr>
                <w:lang w:val="ru-RU"/>
              </w:rPr>
            </w:pPr>
            <w:r>
              <w:t>value</w:t>
            </w:r>
          </w:p>
        </w:tc>
        <w:tc>
          <w:tcPr>
            <w:tcW w:w="8267" w:type="dxa"/>
          </w:tcPr>
          <w:p w:rsidR="00257E03" w:rsidRPr="00257E03" w:rsidRDefault="00257E03" w:rsidP="00257E03">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 xml:space="preserve">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w:t>
      </w:r>
      <w:r>
        <w:rPr>
          <w:lang w:val="ru-RU"/>
        </w:rPr>
        <w:lastRenderedPageBreak/>
        <w:t>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029" type="#_x0000_t75" style="width:456.75pt;height:144.75pt" o:ole="">
            <v:imagedata r:id="rId11" o:title=""/>
          </v:shape>
          <o:OLEObject Type="Embed" ProgID="Visio.Drawing.11" ShapeID="_x0000_i1029" DrawAspect="Content" ObjectID="_1492881205" r:id="rId12"/>
        </w:object>
      </w:r>
    </w:p>
    <w:p w:rsidR="00AE78E9" w:rsidRDefault="00AE78E9" w:rsidP="00AE78E9">
      <w:pPr>
        <w:pStyle w:val="Heading3"/>
        <w:rPr>
          <w:lang w:val="ru-RU"/>
        </w:rPr>
      </w:pPr>
      <w:r>
        <w:rPr>
          <w:lang w:val="ru-RU"/>
        </w:rPr>
        <w:t>Клиентское приложение</w:t>
      </w:r>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drawing>
          <wp:inline distT="0" distB="0" distL="0" distR="0">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r>
        <w:rPr>
          <w:lang w:val="ru-RU"/>
        </w:rPr>
        <w:lastRenderedPageBreak/>
        <w:t>Подготовка кода перед публикацией</w:t>
      </w:r>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CC6253" w:rsidRPr="00CC6253"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r w:rsidR="00E12230">
        <w:rPr>
          <w:lang w:val="ru-RU"/>
        </w:rPr>
        <w:object w:dxaOrig="9534" w:dyaOrig="1165">
          <v:shape id="_x0000_i1032" type="#_x0000_t75" style="width:477pt;height:58.5pt" o:ole="">
            <v:imagedata r:id="rId14" o:title=""/>
          </v:shape>
          <o:OLEObject Type="Embed" ProgID="Visio.Drawing.11" ShapeID="_x0000_i1032" DrawAspect="Content" ObjectID="_1492881206" r:id="rId15"/>
        </w:object>
      </w:r>
    </w:p>
    <w:p w:rsidR="00337DE3" w:rsidRPr="001E091F" w:rsidRDefault="00337DE3" w:rsidP="00D42D2E">
      <w:pPr>
        <w:keepNext/>
        <w:rPr>
          <w:lang w:val="ru-RU"/>
        </w:rPr>
      </w:pPr>
      <w:r>
        <w:rPr>
          <w:lang w:val="ru-RU"/>
        </w:rPr>
        <w:t>Исходный код</w:t>
      </w:r>
      <w:r w:rsidRPr="001E091F">
        <w:rPr>
          <w:lang w:val="ru-RU"/>
        </w:rPr>
        <w:t>:</w:t>
      </w:r>
    </w:p>
    <w:p w:rsidR="00DB28A0" w:rsidRPr="00DB28A0" w:rsidRDefault="00DB28A0" w:rsidP="00DB28A0">
      <w:pPr>
        <w:pStyle w:val="Code"/>
      </w:pPr>
      <w:r w:rsidRPr="00DB28A0">
        <w:t>window.app.Store = class Store {</w:t>
      </w:r>
    </w:p>
    <w:p w:rsidR="00DB28A0" w:rsidRPr="00DB28A0" w:rsidRDefault="00DB28A0" w:rsidP="00DB28A0">
      <w:pPr>
        <w:pStyle w:val="Code"/>
      </w:pPr>
      <w:r w:rsidRPr="00DB28A0">
        <w:t xml:space="preserve">  constructor() {</w:t>
      </w:r>
    </w:p>
    <w:p w:rsidR="00DB28A0" w:rsidRPr="00DB28A0" w:rsidRDefault="00DB28A0" w:rsidP="00DB28A0">
      <w:pPr>
        <w:pStyle w:val="Code"/>
      </w:pPr>
      <w:r w:rsidRPr="00DB28A0">
        <w:t xml:space="preserve">    this._storage = null;</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clear() {</w:t>
      </w:r>
    </w:p>
    <w:p w:rsidR="00DB28A0" w:rsidRPr="00DB28A0" w:rsidRDefault="00DB28A0" w:rsidP="00DB28A0">
      <w:pPr>
        <w:pStyle w:val="Code"/>
      </w:pPr>
      <w:r w:rsidRPr="00DB28A0">
        <w:t xml:space="preserve">    this._storage = null;</w:t>
      </w:r>
    </w:p>
    <w:p w:rsidR="00DB28A0" w:rsidRPr="00DB28A0" w:rsidRDefault="00DB28A0" w:rsidP="00DB28A0">
      <w:pPr>
        <w:pStyle w:val="Code"/>
      </w:pPr>
      <w:r w:rsidRPr="00DB28A0">
        <w:t xml:space="preserve">    return Promise.resolve();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read() {</w:t>
      </w:r>
    </w:p>
    <w:p w:rsidR="00DB28A0" w:rsidRPr="00DB28A0" w:rsidRDefault="00DB28A0" w:rsidP="00DB28A0">
      <w:pPr>
        <w:pStyle w:val="Code"/>
      </w:pPr>
      <w:r w:rsidRPr="00DB28A0">
        <w:t xml:space="preserve">    var self = this;</w:t>
      </w:r>
    </w:p>
    <w:p w:rsidR="00DB28A0" w:rsidRPr="00DB28A0" w:rsidRDefault="00DB28A0" w:rsidP="00DB28A0">
      <w:pPr>
        <w:pStyle w:val="Code"/>
      </w:pPr>
      <w:r w:rsidRPr="00DB28A0">
        <w:t xml:space="preserve">    return new Promise(resolve =&gt; {</w:t>
      </w:r>
    </w:p>
    <w:p w:rsidR="00DB28A0" w:rsidRPr="00DB28A0" w:rsidRDefault="00DB28A0" w:rsidP="00DB28A0">
      <w:pPr>
        <w:pStyle w:val="Code"/>
      </w:pPr>
      <w:r w:rsidRPr="00DB28A0">
        <w:t xml:space="preserve">      resolve(self._storage);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write(value) {</w:t>
      </w:r>
    </w:p>
    <w:p w:rsidR="00DB28A0" w:rsidRPr="00DB28A0" w:rsidRDefault="00DB28A0" w:rsidP="00DB28A0">
      <w:pPr>
        <w:pStyle w:val="Code"/>
      </w:pPr>
      <w:r w:rsidRPr="00DB28A0">
        <w:t xml:space="preserve">    var self = this;</w:t>
      </w:r>
    </w:p>
    <w:p w:rsidR="00DB28A0" w:rsidRPr="00DB28A0" w:rsidRDefault="00DB28A0" w:rsidP="00DB28A0">
      <w:pPr>
        <w:pStyle w:val="Code"/>
      </w:pPr>
      <w:r w:rsidRPr="00DB28A0">
        <w:t xml:space="preserve">    return new Promise(resolve =&gt; {</w:t>
      </w:r>
    </w:p>
    <w:p w:rsidR="00DB28A0" w:rsidRPr="00DB28A0" w:rsidRDefault="00DB28A0" w:rsidP="00DB28A0">
      <w:pPr>
        <w:pStyle w:val="Code"/>
      </w:pPr>
      <w:r w:rsidRPr="00DB28A0">
        <w:t xml:space="preserve">      self._storage = value;</w:t>
      </w:r>
    </w:p>
    <w:p w:rsidR="00DB28A0" w:rsidRPr="00DB28A0" w:rsidRDefault="00DB28A0" w:rsidP="00DB28A0">
      <w:pPr>
        <w:pStyle w:val="Code"/>
      </w:pPr>
      <w:r w:rsidRPr="00DB28A0">
        <w:t xml:space="preserve">      resolve();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t>
      </w:r>
    </w:p>
    <w:p w:rsidR="00DB28A0" w:rsidRDefault="00DB28A0" w:rsidP="00DB28A0">
      <w:pPr>
        <w:pStyle w:val="Code"/>
      </w:pPr>
      <w:r w:rsidRPr="00DB28A0">
        <w:t>};</w:t>
      </w:r>
    </w:p>
    <w:p w:rsidR="00D42D2E" w:rsidRPr="004A065F" w:rsidRDefault="00D42D2E" w:rsidP="00D42D2E">
      <w:pPr>
        <w:rPr>
          <w:lang w:val="ru-RU"/>
        </w:rPr>
      </w:pPr>
    </w:p>
    <w:p w:rsidR="00337DE3" w:rsidRPr="00DB28A0" w:rsidRDefault="00337DE3" w:rsidP="00D42D2E">
      <w:pPr>
        <w:keepNext/>
        <w:rPr>
          <w:lang w:val="ru-RU"/>
        </w:rPr>
      </w:pPr>
      <w:r>
        <w:rPr>
          <w:lang w:val="ru-RU"/>
        </w:rPr>
        <w:lastRenderedPageBreak/>
        <w:t>Транслированный код</w:t>
      </w:r>
      <w:r w:rsidRPr="00DB28A0">
        <w:rPr>
          <w:lang w:val="ru-RU"/>
        </w:rPr>
        <w:t>:</w:t>
      </w:r>
    </w:p>
    <w:p w:rsidR="00DB28A0" w:rsidRPr="00DB28A0" w:rsidRDefault="00DB28A0" w:rsidP="00DB28A0">
      <w:pPr>
        <w:pStyle w:val="Code"/>
      </w:pPr>
      <w:r w:rsidRPr="00DB28A0">
        <w:t>window.app.Store = (function () {</w:t>
      </w:r>
    </w:p>
    <w:p w:rsidR="00DB28A0" w:rsidRPr="00DB28A0" w:rsidRDefault="00DB28A0" w:rsidP="00DB28A0">
      <w:pPr>
        <w:pStyle w:val="Code"/>
        <w:rPr>
          <w:lang w:val="en-US"/>
        </w:rPr>
      </w:pPr>
      <w:r w:rsidRPr="00DB28A0">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DB28A0" w:rsidRDefault="00DB28A0" w:rsidP="00DB28A0">
      <w:pPr>
        <w:pStyle w:val="Code"/>
      </w:pPr>
      <w:r w:rsidRPr="00DB28A0">
        <w:rPr>
          <w:lang w:val="en-US"/>
        </w:rPr>
        <w:t xml:space="preserve">        </w:t>
      </w:r>
      <w:r w:rsidRPr="00DB28A0">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write: {</w:t>
      </w:r>
    </w:p>
    <w:p w:rsidR="00DB28A0" w:rsidRPr="00DB28A0" w:rsidRDefault="00DB28A0" w:rsidP="00DB28A0">
      <w:pPr>
        <w:pStyle w:val="Code"/>
        <w:rPr>
          <w:lang w:val="en-US"/>
        </w:rPr>
      </w:pPr>
      <w:r w:rsidRPr="00DB28A0">
        <w:rPr>
          <w:lang w:val="en-US"/>
        </w:rPr>
        <w:t xml:space="preserve">      value: function write(value) {</w:t>
      </w:r>
    </w:p>
    <w:p w:rsidR="00DB28A0" w:rsidRPr="00DB28A0" w:rsidRDefault="00DB28A0" w:rsidP="00DB28A0">
      <w:pPr>
        <w:pStyle w:val="Code"/>
        <w:rPr>
          <w:lang w:val="en-US"/>
        </w:rPr>
      </w:pPr>
      <w:r w:rsidRPr="00DB28A0">
        <w:rPr>
          <w:lang w:val="en-US"/>
        </w:rPr>
        <w:t xml:space="preserve">        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self._storage = value;</w:t>
      </w:r>
    </w:p>
    <w:p w:rsidR="00DB28A0" w:rsidRPr="00DB28A0" w:rsidRDefault="00DB28A0" w:rsidP="00DB28A0">
      <w:pPr>
        <w:pStyle w:val="Code"/>
        <w:rPr>
          <w:lang w:val="en-US"/>
        </w:rPr>
      </w:pPr>
      <w:r w:rsidRPr="00DB28A0">
        <w:rPr>
          <w:lang w:val="en-US"/>
        </w:rPr>
        <w:t xml:space="preserve">          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return Store;</w:t>
      </w:r>
    </w:p>
    <w:p w:rsidR="004E6F7D" w:rsidRPr="004E6F7D" w:rsidRDefault="00DB28A0" w:rsidP="004E6F7D">
      <w:pPr>
        <w:pStyle w:val="Code"/>
        <w:rPr>
          <w:lang w:val="en-US"/>
        </w:rPr>
      </w:pPr>
      <w:r w:rsidRPr="00DB28A0">
        <w:t>})();</w:t>
      </w:r>
    </w:p>
    <w:p w:rsidR="004E6F7D" w:rsidRDefault="004E6F7D" w:rsidP="002326D5">
      <w:pPr>
        <w:keepNext/>
      </w:pPr>
      <w:r>
        <w:rPr>
          <w:lang w:val="ru-RU"/>
        </w:rPr>
        <w:t>Минифицированный код</w:t>
      </w:r>
      <w:r>
        <w:t>:</w:t>
      </w:r>
    </w:p>
    <w:p w:rsidR="00925B8A" w:rsidRDefault="004E6F7D" w:rsidP="004E6F7D">
      <w:pPr>
        <w:pStyle w:val="Code"/>
      </w:pPr>
      <w:r w:rsidRPr="004E6F7D">
        <w:t xml:space="preserve">window.app.Store=function(){function Store(){_classCallCheck(this,Store),this._storage=null}return _createClass(Store,{clear:{value:function(){return this._storage=null,Promise.resolve()}},read:{value:function(){var self=this;return new Promise(function(resolve){resolve(self._storage)})}},write:{value:function(value){var self=this;return new Promise(function(resolve){self._storage=value,resolve()})}}}),Store}() </w:t>
      </w:r>
    </w:p>
    <w:p w:rsidR="00925B8A" w:rsidRDefault="00925B8A" w:rsidP="00925B8A">
      <w:pPr>
        <w:pStyle w:val="Heading3"/>
        <w:rPr>
          <w:lang w:val="ru-RU"/>
        </w:rPr>
      </w:pPr>
      <w:r>
        <w:rPr>
          <w:lang w:val="ru-RU"/>
        </w:rPr>
        <w:t xml:space="preserve">Особенности разработки </w:t>
      </w:r>
      <w:r w:rsidR="00822184">
        <w:rPr>
          <w:lang w:val="ru-RU"/>
        </w:rPr>
        <w:t xml:space="preserve">графического </w:t>
      </w:r>
      <w:r>
        <w:rPr>
          <w:lang w:val="ru-RU"/>
        </w:rPr>
        <w:t>интерфейса</w:t>
      </w:r>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lastRenderedPageBreak/>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763A81" w:rsidRDefault="00763A81" w:rsidP="00763A81">
      <w:pPr>
        <w:pStyle w:val="Code"/>
      </w:pPr>
      <w:r w:rsidRPr="00763A81">
        <w:t>extends layout_base</w:t>
      </w:r>
    </w:p>
    <w:p w:rsidR="00763A81" w:rsidRPr="00763A81" w:rsidRDefault="00763A81" w:rsidP="00763A81">
      <w:pPr>
        <w:pStyle w:val="Code"/>
      </w:pPr>
    </w:p>
    <w:p w:rsidR="00763A81" w:rsidRPr="00763A81" w:rsidRDefault="00763A81" w:rsidP="00763A81">
      <w:pPr>
        <w:pStyle w:val="Code"/>
      </w:pPr>
      <w:r w:rsidRPr="00763A81">
        <w:t>block head</w:t>
      </w:r>
    </w:p>
    <w:p w:rsidR="00763A81" w:rsidRPr="00763A81" w:rsidRDefault="00763A81" w:rsidP="00763A81">
      <w:pPr>
        <w:pStyle w:val="Code"/>
      </w:pPr>
      <w:r w:rsidRPr="00763A81">
        <w:t xml:space="preserve">  title Ошибка сервера</w:t>
      </w:r>
    </w:p>
    <w:p w:rsidR="00763A81" w:rsidRPr="00763A81" w:rsidRDefault="00763A81" w:rsidP="00763A81">
      <w:pPr>
        <w:pStyle w:val="Code"/>
      </w:pPr>
    </w:p>
    <w:p w:rsidR="00763A81" w:rsidRPr="00763A81" w:rsidRDefault="00763A81" w:rsidP="00763A81">
      <w:pPr>
        <w:pStyle w:val="Code"/>
      </w:pPr>
      <w:r w:rsidRPr="00763A81">
        <w:t>block body</w:t>
      </w:r>
    </w:p>
    <w:p w:rsidR="00763A81" w:rsidRPr="00763A81" w:rsidRDefault="00763A81" w:rsidP="00763A81">
      <w:pPr>
        <w:pStyle w:val="Code"/>
      </w:pPr>
      <w:r w:rsidRPr="00763A81">
        <w:t xml:space="preserve">  .container: .row: div(class='col-md-4 col-md-offset-4'): div(class='login-panel panel panel-default')</w:t>
      </w:r>
    </w:p>
    <w:p w:rsidR="00763A81" w:rsidRPr="00763A81" w:rsidRDefault="00763A81" w:rsidP="00763A81">
      <w:pPr>
        <w:pStyle w:val="Code"/>
      </w:pPr>
      <w:r w:rsidRPr="00763A81">
        <w:t xml:space="preserve">    .panel-heading: h3.panel-title Ошибка сервера</w:t>
      </w:r>
    </w:p>
    <w:p w:rsidR="00763A81" w:rsidRPr="00763A81" w:rsidRDefault="00763A81" w:rsidP="00763A81">
      <w:pPr>
        <w:pStyle w:val="Code"/>
      </w:pPr>
      <w:r w:rsidRPr="00763A81">
        <w:t xml:space="preserve">    .panel-body</w:t>
      </w:r>
    </w:p>
    <w:p w:rsidR="00763A81" w:rsidRPr="00763A81" w:rsidRDefault="00763A81" w:rsidP="00763A81">
      <w:pPr>
        <w:pStyle w:val="Code"/>
      </w:pPr>
      <w:r w:rsidRPr="00763A81">
        <w:t xml:space="preserve">      div(class="alert alert-danger")</w:t>
      </w:r>
    </w:p>
    <w:p w:rsidR="00763A81" w:rsidRPr="00763A81" w:rsidRDefault="00763A81" w:rsidP="00763A81">
      <w:pPr>
        <w:pStyle w:val="Code"/>
      </w:pPr>
      <w:r w:rsidRPr="00763A81">
        <w:t xml:space="preserve">        p</w:t>
      </w:r>
    </w:p>
    <w:p w:rsidR="00763A81" w:rsidRPr="00763A81" w:rsidRDefault="00763A81" w:rsidP="00763A81">
      <w:pPr>
        <w:pStyle w:val="Code"/>
      </w:pPr>
      <w:r w:rsidRPr="00763A81">
        <w:t xml:space="preserve">          if error</w:t>
      </w:r>
    </w:p>
    <w:p w:rsidR="00763A81" w:rsidRPr="00763A81" w:rsidRDefault="00763A81" w:rsidP="00763A81">
      <w:pPr>
        <w:pStyle w:val="Code"/>
      </w:pPr>
      <w:r w:rsidRPr="00763A81">
        <w:t xml:space="preserve">            = error</w:t>
      </w:r>
    </w:p>
    <w:p w:rsidR="00763A81" w:rsidRDefault="00763A81" w:rsidP="00763A81">
      <w:pPr>
        <w:pStyle w:val="Code"/>
        <w:rPr>
          <w:lang w:val="en-US"/>
        </w:rPr>
      </w:pPr>
      <w:r w:rsidRPr="00763A81">
        <w:t xml:space="preserve">      button(class="btn btn-primary btn-lg btn-block",onclick="window.location='/'"): | OK</w:t>
      </w:r>
      <w:r w:rsidRPr="00763A81">
        <w:t xml:space="preserve"> </w:t>
      </w:r>
    </w:p>
    <w:p w:rsidR="00763A81" w:rsidRDefault="00763A81" w:rsidP="00763A81">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363F40" w:rsidRPr="00763A81"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bookmarkStart w:id="0" w:name="_GoBack"/>
      <w:bookmarkEnd w:id="0"/>
      <w:r>
        <w:rPr>
          <w:lang w:val="ru-RU"/>
        </w:rPr>
        <w:t>.</w:t>
      </w:r>
      <w:r w:rsidRPr="00763A81">
        <w:rPr>
          <w:lang w:val="ru-RU"/>
        </w:rPr>
        <w:t xml:space="preserve"> </w:t>
      </w:r>
      <w:r w:rsidR="00363F40" w:rsidRPr="00763A81">
        <w:rPr>
          <w:lang w:val="ru-RU"/>
        </w:rPr>
        <w:br w:type="page"/>
      </w:r>
    </w:p>
    <w:p w:rsidR="00AE78E9" w:rsidRDefault="00853F9D" w:rsidP="00853F9D">
      <w:pPr>
        <w:pStyle w:val="Heading1"/>
        <w:rPr>
          <w:lang w:val="ru-RU"/>
        </w:rPr>
      </w:pPr>
      <w:r>
        <w:rPr>
          <w:lang w:val="ru-RU"/>
        </w:rPr>
        <w:lastRenderedPageBreak/>
        <w:t>Руководство пользователя</w:t>
      </w:r>
    </w:p>
    <w:p w:rsidR="00853F9D" w:rsidRDefault="00853F9D" w:rsidP="00853F9D">
      <w:pPr>
        <w:pStyle w:val="Heading2"/>
        <w:rPr>
          <w:lang w:val="ru-RU"/>
        </w:rPr>
      </w:pPr>
      <w:r>
        <w:rPr>
          <w:lang w:val="ru-RU"/>
        </w:rPr>
        <w:t>Приложение для просмотра отчетов</w:t>
      </w:r>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r>
        <w:rPr>
          <w:lang w:val="ru-RU"/>
        </w:rPr>
        <w:t>Страница входа в систему</w:t>
      </w:r>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497448C3" wp14:editId="0D183B6E">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r>
        <w:rPr>
          <w:lang w:val="ru-RU"/>
        </w:rPr>
        <w:lastRenderedPageBreak/>
        <w:t>Главная страница</w:t>
      </w:r>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50B4C8FD" wp14:editId="428F8513">
            <wp:extent cx="6152515" cy="568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7">
                      <a:extLst>
                        <a:ext uri="{28A0092B-C50C-407E-A947-70E740481C1C}">
                          <a14:useLocalDpi xmlns:a14="http://schemas.microsoft.com/office/drawing/2010/main" val="0"/>
                        </a:ext>
                      </a:extLst>
                    </a:blip>
                    <a:stretch>
                      <a:fillRect/>
                    </a:stretch>
                  </pic:blipFill>
                  <pic:spPr>
                    <a:xfrm>
                      <a:off x="0" y="0"/>
                      <a:ext cx="6152515" cy="5688330"/>
                    </a:xfrm>
                    <a:prstGeom prst="rect">
                      <a:avLst/>
                    </a:prstGeom>
                  </pic:spPr>
                </pic:pic>
              </a:graphicData>
            </a:graphic>
          </wp:inline>
        </w:drawing>
      </w: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r>
        <w:rPr>
          <w:lang w:val="ru-RU"/>
        </w:rPr>
        <w:t>Статистика продаж</w:t>
      </w:r>
    </w:p>
    <w:p w:rsidR="00016818" w:rsidRDefault="00016818" w:rsidP="00AC2150">
      <w:pPr>
        <w:rPr>
          <w:lang w:val="ru-RU"/>
        </w:rPr>
      </w:pPr>
      <w:r>
        <w:rPr>
          <w:noProof/>
        </w:rPr>
        <w:drawing>
          <wp:inline distT="0" distB="0" distL="0" distR="0" wp14:anchorId="6E4ECBC0" wp14:editId="5FEB7092">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18">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r>
        <w:rPr>
          <w:lang w:val="ru-RU"/>
        </w:rPr>
        <w:t>Статистика по покупателям</w:t>
      </w:r>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extent cx="6152515" cy="367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19">
                      <a:extLst>
                        <a:ext uri="{28A0092B-C50C-407E-A947-70E740481C1C}">
                          <a14:useLocalDpi xmlns:a14="http://schemas.microsoft.com/office/drawing/2010/main" val="0"/>
                        </a:ext>
                      </a:extLst>
                    </a:blip>
                    <a:stretch>
                      <a:fillRect/>
                    </a:stretch>
                  </pic:blipFill>
                  <pic:spPr>
                    <a:xfrm>
                      <a:off x="0" y="0"/>
                      <a:ext cx="6152515" cy="3679825"/>
                    </a:xfrm>
                    <a:prstGeom prst="rect">
                      <a:avLst/>
                    </a:prstGeom>
                  </pic:spPr>
                </pic:pic>
              </a:graphicData>
            </a:graphic>
          </wp:inline>
        </w:drawing>
      </w:r>
    </w:p>
    <w:p w:rsidR="00016818" w:rsidRDefault="00016818" w:rsidP="00016818">
      <w:pPr>
        <w:pStyle w:val="Heading3"/>
        <w:rPr>
          <w:lang w:val="ru-RU"/>
        </w:rPr>
      </w:pPr>
      <w:r>
        <w:rPr>
          <w:lang w:val="ru-RU"/>
        </w:rPr>
        <w:lastRenderedPageBreak/>
        <w:t>Статистика по товарам</w:t>
      </w:r>
    </w:p>
    <w:p w:rsidR="009469BE"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 посмотреть точное количество каждого из проданных товаров в</w:t>
      </w:r>
      <w:r w:rsidR="00F420FE">
        <w:rPr>
          <w:lang w:val="ru-RU"/>
        </w:rPr>
        <w:t xml:space="preserve"> любой из дней.</w:t>
      </w:r>
      <w:r w:rsidR="00AC2150">
        <w:rPr>
          <w:noProof/>
        </w:rPr>
        <w:drawing>
          <wp:inline distT="0" distB="0" distL="0" distR="0">
            <wp:extent cx="6152515" cy="538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20">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9469BE" w:rsidRDefault="009469BE" w:rsidP="009469BE">
      <w:pPr>
        <w:pStyle w:val="Heading3"/>
        <w:rPr>
          <w:lang w:val="ru-RU"/>
        </w:rPr>
      </w:pPr>
      <w:r>
        <w:rPr>
          <w:lang w:val="ru-RU"/>
        </w:rPr>
        <w:lastRenderedPageBreak/>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7401BA46" wp14:editId="01540632">
            <wp:extent cx="6152515" cy="367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21">
                      <a:extLst>
                        <a:ext uri="{28A0092B-C50C-407E-A947-70E740481C1C}">
                          <a14:useLocalDpi xmlns:a14="http://schemas.microsoft.com/office/drawing/2010/main" val="0"/>
                        </a:ext>
                      </a:extLst>
                    </a:blip>
                    <a:stretch>
                      <a:fillRect/>
                    </a:stretch>
                  </pic:blipFill>
                  <pic:spPr>
                    <a:xfrm>
                      <a:off x="0" y="0"/>
                      <a:ext cx="6152515" cy="3679825"/>
                    </a:xfrm>
                    <a:prstGeom prst="rect">
                      <a:avLst/>
                    </a:prstGeom>
                  </pic:spPr>
                </pic:pic>
              </a:graphicData>
            </a:graphic>
          </wp:inline>
        </w:drawing>
      </w:r>
    </w:p>
    <w:p w:rsidR="00AE0341" w:rsidRDefault="00AE0341" w:rsidP="00AE0341">
      <w:pPr>
        <w:pStyle w:val="Heading3"/>
        <w:rPr>
          <w:lang w:val="ru-RU"/>
        </w:rPr>
      </w:pPr>
      <w:r>
        <w:rPr>
          <w:lang w:val="ru-RU"/>
        </w:rPr>
        <w:t>Загрузка данных</w:t>
      </w:r>
    </w:p>
    <w:p w:rsidR="00AE0341" w:rsidRDefault="00AE0341" w:rsidP="00363F40">
      <w:pPr>
        <w:rPr>
          <w:lang w:val="ru-RU"/>
        </w:rPr>
      </w:pPr>
      <w:r>
        <w:rPr>
          <w:noProof/>
        </w:rPr>
        <w:drawing>
          <wp:inline distT="0" distB="0" distL="0" distR="0" wp14:anchorId="15832E27" wp14:editId="648E3F2C">
            <wp:extent cx="6152515" cy="2887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22">
                      <a:extLst>
                        <a:ext uri="{28A0092B-C50C-407E-A947-70E740481C1C}">
                          <a14:useLocalDpi xmlns:a14="http://schemas.microsoft.com/office/drawing/2010/main" val="0"/>
                        </a:ext>
                      </a:extLst>
                    </a:blip>
                    <a:stretch>
                      <a:fillRect/>
                    </a:stretch>
                  </pic:blipFill>
                  <pic:spPr>
                    <a:xfrm>
                      <a:off x="0" y="0"/>
                      <a:ext cx="6152515" cy="2887980"/>
                    </a:xfrm>
                    <a:prstGeom prst="rect">
                      <a:avLst/>
                    </a:prstGeom>
                  </pic:spPr>
                </pic:pic>
              </a:graphicData>
            </a:graphic>
          </wp:inline>
        </w:drawing>
      </w: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r>
        <w:rPr>
          <w:lang w:val="ru-RU"/>
        </w:rPr>
        <w:t>Управление данными</w:t>
      </w:r>
    </w:p>
    <w:p w:rsidR="00C663EC"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файлы для расшифровки названий заведений, наименований товаров и имен покупателей и продавцов. Требуемый формат файлов указан в каждой из форм загрузки.</w:t>
      </w:r>
      <w:r w:rsidR="00AC2150">
        <w:rPr>
          <w:noProof/>
        </w:rPr>
        <w:drawing>
          <wp:inline distT="0" distB="0" distL="0" distR="0">
            <wp:extent cx="6152515" cy="428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23">
                      <a:extLst>
                        <a:ext uri="{28A0092B-C50C-407E-A947-70E740481C1C}">
                          <a14:useLocalDpi xmlns:a14="http://schemas.microsoft.com/office/drawing/2010/main" val="0"/>
                        </a:ext>
                      </a:extLst>
                    </a:blip>
                    <a:stretch>
                      <a:fillRect/>
                    </a:stretch>
                  </pic:blipFill>
                  <pic:spPr>
                    <a:xfrm>
                      <a:off x="0" y="0"/>
                      <a:ext cx="6152515" cy="4284345"/>
                    </a:xfrm>
                    <a:prstGeom prst="rect">
                      <a:avLst/>
                    </a:prstGeom>
                  </pic:spPr>
                </pic:pic>
              </a:graphicData>
            </a:graphic>
          </wp:inline>
        </w:drawing>
      </w: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p>
    <w:p w:rsidR="00C663EC" w:rsidRDefault="00C663EC" w:rsidP="00363F40">
      <w:pPr>
        <w:rPr>
          <w:rStyle w:val="Heading3Char"/>
          <w:lang w:val="ru-RU"/>
        </w:rPr>
      </w:pPr>
      <w:r w:rsidRPr="00C663EC">
        <w:rPr>
          <w:rStyle w:val="Heading3Char"/>
        </w:rPr>
        <w:lastRenderedPageBreak/>
        <w:t>Настройки пользователя</w:t>
      </w:r>
      <w:r w:rsidR="00AC2150">
        <w:rPr>
          <w:noProof/>
        </w:rPr>
        <w:drawing>
          <wp:inline distT="0" distB="0" distL="0" distR="0">
            <wp:extent cx="6152515" cy="348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4">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r w:rsidRPr="00C663EC">
        <w:rPr>
          <w:rStyle w:val="Heading3Char"/>
          <w:lang w:val="ru-RU"/>
        </w:rPr>
        <w:lastRenderedPageBreak/>
        <w:t>Регистрация нового пользователя</w:t>
      </w:r>
      <w:r w:rsidR="00AC2150">
        <w:rPr>
          <w:noProof/>
        </w:rPr>
        <w:drawing>
          <wp:inline distT="0" distB="0" distL="0" distR="0" wp14:anchorId="2D9E4AE7" wp14:editId="2CAC551D">
            <wp:extent cx="6152515" cy="3488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5">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C663EC" w:rsidRPr="00C663EC" w:rsidRDefault="00C663EC" w:rsidP="00C663EC">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C663EC" w:rsidRPr="00C663EC" w:rsidRDefault="00C663EC" w:rsidP="00363F40">
      <w:pPr>
        <w:rPr>
          <w:rFonts w:asciiTheme="majorHAnsi" w:eastAsiaTheme="majorEastAsia" w:hAnsiTheme="majorHAnsi" w:cstheme="majorBidi"/>
          <w:b/>
          <w:bCs/>
          <w:lang w:val="ru-RU"/>
        </w:rPr>
      </w:pPr>
    </w:p>
    <w:sectPr w:rsidR="00C663EC" w:rsidRPr="00C663EC">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13"/>
  </w:num>
  <w:num w:numId="4">
    <w:abstractNumId w:val="11"/>
  </w:num>
  <w:num w:numId="5">
    <w:abstractNumId w:val="23"/>
  </w:num>
  <w:num w:numId="6">
    <w:abstractNumId w:val="4"/>
  </w:num>
  <w:num w:numId="7">
    <w:abstractNumId w:val="0"/>
  </w:num>
  <w:num w:numId="8">
    <w:abstractNumId w:val="3"/>
  </w:num>
  <w:num w:numId="9">
    <w:abstractNumId w:val="7"/>
  </w:num>
  <w:num w:numId="10">
    <w:abstractNumId w:val="19"/>
  </w:num>
  <w:num w:numId="11">
    <w:abstractNumId w:val="6"/>
  </w:num>
  <w:num w:numId="12">
    <w:abstractNumId w:val="22"/>
  </w:num>
  <w:num w:numId="13">
    <w:abstractNumId w:val="20"/>
  </w:num>
  <w:num w:numId="14">
    <w:abstractNumId w:val="25"/>
  </w:num>
  <w:num w:numId="15">
    <w:abstractNumId w:val="18"/>
  </w:num>
  <w:num w:numId="16">
    <w:abstractNumId w:val="9"/>
  </w:num>
  <w:num w:numId="17">
    <w:abstractNumId w:val="17"/>
  </w:num>
  <w:num w:numId="18">
    <w:abstractNumId w:val="8"/>
  </w:num>
  <w:num w:numId="19">
    <w:abstractNumId w:val="21"/>
  </w:num>
  <w:num w:numId="20">
    <w:abstractNumId w:val="10"/>
  </w:num>
  <w:num w:numId="21">
    <w:abstractNumId w:val="12"/>
  </w:num>
  <w:num w:numId="22">
    <w:abstractNumId w:val="15"/>
  </w:num>
  <w:num w:numId="23">
    <w:abstractNumId w:val="1"/>
  </w:num>
  <w:num w:numId="24">
    <w:abstractNumId w:val="24"/>
  </w:num>
  <w:num w:numId="25">
    <w:abstractNumId w:val="5"/>
  </w:num>
  <w:num w:numId="26">
    <w:abstractNumId w:val="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4224"/>
    <w:rsid w:val="00036010"/>
    <w:rsid w:val="0004139C"/>
    <w:rsid w:val="000503D8"/>
    <w:rsid w:val="00076587"/>
    <w:rsid w:val="000806C0"/>
    <w:rsid w:val="000964FF"/>
    <w:rsid w:val="000A1754"/>
    <w:rsid w:val="000A4989"/>
    <w:rsid w:val="000B6B92"/>
    <w:rsid w:val="000C0806"/>
    <w:rsid w:val="000C58F7"/>
    <w:rsid w:val="000C7865"/>
    <w:rsid w:val="000D6DB7"/>
    <w:rsid w:val="000E112C"/>
    <w:rsid w:val="000E7B8A"/>
    <w:rsid w:val="000F3250"/>
    <w:rsid w:val="00106D9D"/>
    <w:rsid w:val="00111C7A"/>
    <w:rsid w:val="00112074"/>
    <w:rsid w:val="00131587"/>
    <w:rsid w:val="00134DE7"/>
    <w:rsid w:val="00137F42"/>
    <w:rsid w:val="00145E6E"/>
    <w:rsid w:val="00163F36"/>
    <w:rsid w:val="00173A1A"/>
    <w:rsid w:val="00186BA3"/>
    <w:rsid w:val="00194014"/>
    <w:rsid w:val="00197E43"/>
    <w:rsid w:val="001A4751"/>
    <w:rsid w:val="001A6125"/>
    <w:rsid w:val="001B28F9"/>
    <w:rsid w:val="001B6E38"/>
    <w:rsid w:val="001C58D6"/>
    <w:rsid w:val="001D2F51"/>
    <w:rsid w:val="001D4185"/>
    <w:rsid w:val="001E091F"/>
    <w:rsid w:val="001E4864"/>
    <w:rsid w:val="001E7A9F"/>
    <w:rsid w:val="001F18F2"/>
    <w:rsid w:val="001F35EE"/>
    <w:rsid w:val="002136EF"/>
    <w:rsid w:val="00214757"/>
    <w:rsid w:val="00222774"/>
    <w:rsid w:val="002326D5"/>
    <w:rsid w:val="00235162"/>
    <w:rsid w:val="00243BF1"/>
    <w:rsid w:val="002474B3"/>
    <w:rsid w:val="002507B4"/>
    <w:rsid w:val="00257807"/>
    <w:rsid w:val="00257E03"/>
    <w:rsid w:val="00263E78"/>
    <w:rsid w:val="0026699B"/>
    <w:rsid w:val="00266B3E"/>
    <w:rsid w:val="002704AA"/>
    <w:rsid w:val="00277280"/>
    <w:rsid w:val="00291E69"/>
    <w:rsid w:val="00294F17"/>
    <w:rsid w:val="00295F6D"/>
    <w:rsid w:val="002A312C"/>
    <w:rsid w:val="002B53F3"/>
    <w:rsid w:val="002C3B41"/>
    <w:rsid w:val="002D30D0"/>
    <w:rsid w:val="002E143F"/>
    <w:rsid w:val="002E4534"/>
    <w:rsid w:val="002E7AAA"/>
    <w:rsid w:val="00302CDE"/>
    <w:rsid w:val="00304347"/>
    <w:rsid w:val="00306775"/>
    <w:rsid w:val="00316191"/>
    <w:rsid w:val="00320876"/>
    <w:rsid w:val="003305D4"/>
    <w:rsid w:val="00337DE3"/>
    <w:rsid w:val="00340451"/>
    <w:rsid w:val="00340AE0"/>
    <w:rsid w:val="00363F40"/>
    <w:rsid w:val="00381CD5"/>
    <w:rsid w:val="00382AD5"/>
    <w:rsid w:val="003940D3"/>
    <w:rsid w:val="003B6132"/>
    <w:rsid w:val="003B64C4"/>
    <w:rsid w:val="003C5B5B"/>
    <w:rsid w:val="003E0039"/>
    <w:rsid w:val="00404A37"/>
    <w:rsid w:val="00412294"/>
    <w:rsid w:val="00435ED7"/>
    <w:rsid w:val="00440098"/>
    <w:rsid w:val="00447E69"/>
    <w:rsid w:val="00450C78"/>
    <w:rsid w:val="00464E05"/>
    <w:rsid w:val="004700F7"/>
    <w:rsid w:val="00471899"/>
    <w:rsid w:val="0047663F"/>
    <w:rsid w:val="00486160"/>
    <w:rsid w:val="004920CE"/>
    <w:rsid w:val="004A065F"/>
    <w:rsid w:val="004A1EF2"/>
    <w:rsid w:val="004A3472"/>
    <w:rsid w:val="004B2D9D"/>
    <w:rsid w:val="004E3D8A"/>
    <w:rsid w:val="004E469A"/>
    <w:rsid w:val="004E4C21"/>
    <w:rsid w:val="004E6F7D"/>
    <w:rsid w:val="004F1412"/>
    <w:rsid w:val="00506B06"/>
    <w:rsid w:val="00515FEA"/>
    <w:rsid w:val="0052148D"/>
    <w:rsid w:val="005234E9"/>
    <w:rsid w:val="00543521"/>
    <w:rsid w:val="005505EB"/>
    <w:rsid w:val="00575333"/>
    <w:rsid w:val="0058665E"/>
    <w:rsid w:val="0059113F"/>
    <w:rsid w:val="005A7DB4"/>
    <w:rsid w:val="005B27F0"/>
    <w:rsid w:val="005D1FEE"/>
    <w:rsid w:val="005D4E99"/>
    <w:rsid w:val="005E2777"/>
    <w:rsid w:val="005F1A18"/>
    <w:rsid w:val="00603FA9"/>
    <w:rsid w:val="00604667"/>
    <w:rsid w:val="0060496C"/>
    <w:rsid w:val="00624451"/>
    <w:rsid w:val="00635E19"/>
    <w:rsid w:val="0063787A"/>
    <w:rsid w:val="00657E19"/>
    <w:rsid w:val="006619FB"/>
    <w:rsid w:val="00676037"/>
    <w:rsid w:val="006867D8"/>
    <w:rsid w:val="006930F0"/>
    <w:rsid w:val="00695B2F"/>
    <w:rsid w:val="006B782C"/>
    <w:rsid w:val="006C1B4A"/>
    <w:rsid w:val="006C3525"/>
    <w:rsid w:val="006D693B"/>
    <w:rsid w:val="006F153D"/>
    <w:rsid w:val="006F5B49"/>
    <w:rsid w:val="006F64A7"/>
    <w:rsid w:val="00702495"/>
    <w:rsid w:val="0071194D"/>
    <w:rsid w:val="00716492"/>
    <w:rsid w:val="00717190"/>
    <w:rsid w:val="00717E4B"/>
    <w:rsid w:val="007244E2"/>
    <w:rsid w:val="00724EB1"/>
    <w:rsid w:val="00727D30"/>
    <w:rsid w:val="0073550F"/>
    <w:rsid w:val="00742DB8"/>
    <w:rsid w:val="00746650"/>
    <w:rsid w:val="00747086"/>
    <w:rsid w:val="007511BC"/>
    <w:rsid w:val="0075420F"/>
    <w:rsid w:val="00763A81"/>
    <w:rsid w:val="00764C49"/>
    <w:rsid w:val="00776110"/>
    <w:rsid w:val="00796D08"/>
    <w:rsid w:val="007A5247"/>
    <w:rsid w:val="007D7376"/>
    <w:rsid w:val="007E6AE9"/>
    <w:rsid w:val="00801BAF"/>
    <w:rsid w:val="0080429E"/>
    <w:rsid w:val="00814126"/>
    <w:rsid w:val="008146DA"/>
    <w:rsid w:val="00822184"/>
    <w:rsid w:val="0083768F"/>
    <w:rsid w:val="008426D2"/>
    <w:rsid w:val="00845991"/>
    <w:rsid w:val="00845ED0"/>
    <w:rsid w:val="00853F9D"/>
    <w:rsid w:val="00854F33"/>
    <w:rsid w:val="00862BD1"/>
    <w:rsid w:val="00871D05"/>
    <w:rsid w:val="008907C8"/>
    <w:rsid w:val="008931D8"/>
    <w:rsid w:val="00896DAE"/>
    <w:rsid w:val="008A107F"/>
    <w:rsid w:val="008A1670"/>
    <w:rsid w:val="008A226A"/>
    <w:rsid w:val="008A5C8F"/>
    <w:rsid w:val="008A640F"/>
    <w:rsid w:val="008C590A"/>
    <w:rsid w:val="008D362F"/>
    <w:rsid w:val="008E2F18"/>
    <w:rsid w:val="008E5AED"/>
    <w:rsid w:val="008F6482"/>
    <w:rsid w:val="00901C9D"/>
    <w:rsid w:val="00905EFC"/>
    <w:rsid w:val="009121B5"/>
    <w:rsid w:val="009131FA"/>
    <w:rsid w:val="00916635"/>
    <w:rsid w:val="0092127F"/>
    <w:rsid w:val="00925185"/>
    <w:rsid w:val="00925B8A"/>
    <w:rsid w:val="00937B20"/>
    <w:rsid w:val="00940C2C"/>
    <w:rsid w:val="009469BE"/>
    <w:rsid w:val="00950617"/>
    <w:rsid w:val="0095061F"/>
    <w:rsid w:val="00964BEA"/>
    <w:rsid w:val="009809A4"/>
    <w:rsid w:val="009B02D2"/>
    <w:rsid w:val="009C464F"/>
    <w:rsid w:val="009D0FAF"/>
    <w:rsid w:val="009F0A89"/>
    <w:rsid w:val="00A03C6A"/>
    <w:rsid w:val="00A14C0E"/>
    <w:rsid w:val="00A21EC6"/>
    <w:rsid w:val="00A31A50"/>
    <w:rsid w:val="00A4073F"/>
    <w:rsid w:val="00A42109"/>
    <w:rsid w:val="00A46BCD"/>
    <w:rsid w:val="00A6160E"/>
    <w:rsid w:val="00A666C6"/>
    <w:rsid w:val="00A70073"/>
    <w:rsid w:val="00A73100"/>
    <w:rsid w:val="00A76571"/>
    <w:rsid w:val="00A92C0F"/>
    <w:rsid w:val="00A93870"/>
    <w:rsid w:val="00A953DE"/>
    <w:rsid w:val="00AA00B6"/>
    <w:rsid w:val="00AA3B70"/>
    <w:rsid w:val="00AB6638"/>
    <w:rsid w:val="00AB6B2B"/>
    <w:rsid w:val="00AC2150"/>
    <w:rsid w:val="00AD28B2"/>
    <w:rsid w:val="00AD4AA7"/>
    <w:rsid w:val="00AE0341"/>
    <w:rsid w:val="00AE78E9"/>
    <w:rsid w:val="00AF38C5"/>
    <w:rsid w:val="00B031CC"/>
    <w:rsid w:val="00B1475C"/>
    <w:rsid w:val="00B37B8E"/>
    <w:rsid w:val="00B45FAC"/>
    <w:rsid w:val="00B465D5"/>
    <w:rsid w:val="00B5010E"/>
    <w:rsid w:val="00B5319D"/>
    <w:rsid w:val="00B5629D"/>
    <w:rsid w:val="00B60214"/>
    <w:rsid w:val="00B61754"/>
    <w:rsid w:val="00B64C5A"/>
    <w:rsid w:val="00B7445A"/>
    <w:rsid w:val="00B85730"/>
    <w:rsid w:val="00B8625D"/>
    <w:rsid w:val="00B90A66"/>
    <w:rsid w:val="00BC2A80"/>
    <w:rsid w:val="00BD55A5"/>
    <w:rsid w:val="00BE364D"/>
    <w:rsid w:val="00BF3F9A"/>
    <w:rsid w:val="00BF62EA"/>
    <w:rsid w:val="00C01F57"/>
    <w:rsid w:val="00C0649E"/>
    <w:rsid w:val="00C06943"/>
    <w:rsid w:val="00C21304"/>
    <w:rsid w:val="00C239C3"/>
    <w:rsid w:val="00C43C46"/>
    <w:rsid w:val="00C4506C"/>
    <w:rsid w:val="00C507C4"/>
    <w:rsid w:val="00C5368F"/>
    <w:rsid w:val="00C57696"/>
    <w:rsid w:val="00C654B3"/>
    <w:rsid w:val="00C663EC"/>
    <w:rsid w:val="00C671E9"/>
    <w:rsid w:val="00C70940"/>
    <w:rsid w:val="00C802DA"/>
    <w:rsid w:val="00C80396"/>
    <w:rsid w:val="00CB046E"/>
    <w:rsid w:val="00CB4D38"/>
    <w:rsid w:val="00CC6253"/>
    <w:rsid w:val="00CC74D7"/>
    <w:rsid w:val="00CD6D44"/>
    <w:rsid w:val="00D012B7"/>
    <w:rsid w:val="00D0686A"/>
    <w:rsid w:val="00D10786"/>
    <w:rsid w:val="00D1671D"/>
    <w:rsid w:val="00D2477C"/>
    <w:rsid w:val="00D36F2A"/>
    <w:rsid w:val="00D42353"/>
    <w:rsid w:val="00D42D2E"/>
    <w:rsid w:val="00D42FD9"/>
    <w:rsid w:val="00D45AFC"/>
    <w:rsid w:val="00D4654F"/>
    <w:rsid w:val="00D57F12"/>
    <w:rsid w:val="00D82AD5"/>
    <w:rsid w:val="00D932CF"/>
    <w:rsid w:val="00DA09D5"/>
    <w:rsid w:val="00DA2090"/>
    <w:rsid w:val="00DA6DEF"/>
    <w:rsid w:val="00DB28A0"/>
    <w:rsid w:val="00DB2FFE"/>
    <w:rsid w:val="00DC19D2"/>
    <w:rsid w:val="00DC4709"/>
    <w:rsid w:val="00DC4E35"/>
    <w:rsid w:val="00DD372A"/>
    <w:rsid w:val="00DD6349"/>
    <w:rsid w:val="00DE2612"/>
    <w:rsid w:val="00DE7B16"/>
    <w:rsid w:val="00DF66A6"/>
    <w:rsid w:val="00E02226"/>
    <w:rsid w:val="00E12230"/>
    <w:rsid w:val="00E12C97"/>
    <w:rsid w:val="00E22EA4"/>
    <w:rsid w:val="00E30D6B"/>
    <w:rsid w:val="00E43C06"/>
    <w:rsid w:val="00E51EBE"/>
    <w:rsid w:val="00E5458D"/>
    <w:rsid w:val="00E617BE"/>
    <w:rsid w:val="00E6557E"/>
    <w:rsid w:val="00E709CB"/>
    <w:rsid w:val="00E939EC"/>
    <w:rsid w:val="00EA471A"/>
    <w:rsid w:val="00EB0766"/>
    <w:rsid w:val="00EB3EC5"/>
    <w:rsid w:val="00ED73F3"/>
    <w:rsid w:val="00EE29BE"/>
    <w:rsid w:val="00EE3DEB"/>
    <w:rsid w:val="00EE4389"/>
    <w:rsid w:val="00EE44BD"/>
    <w:rsid w:val="00EF2A68"/>
    <w:rsid w:val="00EF695C"/>
    <w:rsid w:val="00F03533"/>
    <w:rsid w:val="00F07A30"/>
    <w:rsid w:val="00F14433"/>
    <w:rsid w:val="00F14A65"/>
    <w:rsid w:val="00F420FE"/>
    <w:rsid w:val="00F43DF1"/>
    <w:rsid w:val="00F715A7"/>
    <w:rsid w:val="00F748AA"/>
    <w:rsid w:val="00F84EA5"/>
    <w:rsid w:val="00F86F22"/>
    <w:rsid w:val="00F91139"/>
    <w:rsid w:val="00F9376B"/>
    <w:rsid w:val="00F959F6"/>
    <w:rsid w:val="00F967A0"/>
    <w:rsid w:val="00FA2333"/>
    <w:rsid w:val="00FA3B5D"/>
    <w:rsid w:val="00FA7F86"/>
    <w:rsid w:val="00FB79C7"/>
    <w:rsid w:val="00FD0AED"/>
    <w:rsid w:val="00FD6E7C"/>
    <w:rsid w:val="00FE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381CD5"/>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381CD5"/>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381CD5"/>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381CD5"/>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3299</TotalTime>
  <Pages>57</Pages>
  <Words>8758</Words>
  <Characters>49925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173</cp:revision>
  <dcterms:created xsi:type="dcterms:W3CDTF">2015-05-09T08:39:00Z</dcterms:created>
  <dcterms:modified xsi:type="dcterms:W3CDTF">2015-05-11T17:25:00Z</dcterms:modified>
</cp:coreProperties>
</file>