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Первоначальное</w:t>
      </w:r>
      <w:r>
        <w:t xml:space="preserve"> </w:t>
      </w:r>
      <w:r>
        <w:t xml:space="preserve">конфигурирование</w:t>
      </w:r>
      <w:r>
        <w:t xml:space="preserve"> </w:t>
      </w:r>
      <w:r>
        <w:t xml:space="preserve">сети</w:t>
      </w:r>
    </w:p>
    <w:p>
      <w:pPr>
        <w:pStyle w:val="Author"/>
      </w:pPr>
      <w:r>
        <w:t xml:space="preserve">Абрикосов</w:t>
      </w:r>
      <w:r>
        <w:t xml:space="preserve"> </w:t>
      </w:r>
      <w:r>
        <w:t xml:space="preserve">Артем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Провести подготовительную работу по первоначальной настройке коммутаторов сети.</w:t>
      </w:r>
    </w:p>
    <w:bookmarkEnd w:id="20"/>
    <w:bookmarkStart w:id="52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25" w:name="Xf492efcec702afa7936f57e6aae8fb049e6e5c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Размещение и соединение оборудования (схема L1)</w:t>
      </w:r>
    </w:p>
    <w:p>
      <w:pPr>
        <w:numPr>
          <w:ilvl w:val="0"/>
          <w:numId w:val="1001"/>
        </w:numPr>
      </w:pPr>
      <w:r>
        <w:t xml:space="preserve">В логической рабочей области Cisco Packet Tracer размещены коммутаторы и оконечные устройства в соответствии со схемой сети L1 (рис. 3.1).</w:t>
      </w:r>
      <w:r>
        <w:br/>
      </w:r>
      <w:r>
        <w:t xml:space="preserve">В топологии присутствуют коммутаторы уровня доступа и агрегации, рабочие станции пользователей, а также серверы web, file и mail.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2472905"/>
            <wp:effectExtent b="0" l="0" r="0" t="0"/>
            <wp:docPr descr="Рис. 1: Топология сети L1 с коммутаторами, ПК и серверами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2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Топология сети L1 с коммутаторами, ПК и серверами</w:t>
      </w:r>
    </w:p>
    <w:p>
      <w:pPr>
        <w:numPr>
          <w:ilvl w:val="0"/>
          <w:numId w:val="1001"/>
        </w:numPr>
      </w:pPr>
      <w:r>
        <w:t xml:space="preserve">Оборудование соединено согласно схеме:</w:t>
      </w:r>
    </w:p>
    <w:p>
      <w:pPr>
        <w:numPr>
          <w:ilvl w:val="1"/>
          <w:numId w:val="1002"/>
        </w:numPr>
        <w:pStyle w:val="Compact"/>
      </w:pPr>
      <w:r>
        <w:t xml:space="preserve">персональные компьютеры и серверы подключены к коммутаторам через соответствующие интерфейсы;</w:t>
      </w:r>
    </w:p>
    <w:p>
      <w:pPr>
        <w:numPr>
          <w:ilvl w:val="1"/>
          <w:numId w:val="1002"/>
        </w:numPr>
        <w:pStyle w:val="Compact"/>
      </w:pPr>
      <w:r>
        <w:t xml:space="preserve">коммутаторы объединены между собой межкоммутаторными соединениями.</w:t>
      </w:r>
    </w:p>
    <w:p>
      <w:pPr>
        <w:numPr>
          <w:ilvl w:val="0"/>
          <w:numId w:val="1000"/>
        </w:numPr>
      </w:pPr>
      <w:r>
        <w:t xml:space="preserve">В результате сформирована единая логическая структура сети L1.</w:t>
      </w:r>
    </w:p>
    <w:bookmarkEnd w:id="25"/>
    <w:bookmarkStart w:id="26" w:name="первоначальная-настройка-коммутаторов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Первоначальная настройка коммутаторов</w:t>
      </w:r>
    </w:p>
    <w:p>
      <w:pPr>
        <w:numPr>
          <w:ilvl w:val="0"/>
          <w:numId w:val="1003"/>
        </w:numPr>
        <w:pStyle w:val="Compact"/>
      </w:pPr>
      <w:r>
        <w:t xml:space="preserve">На всех коммутаторах выполнена базовая настройка по типовому шаблону.</w:t>
      </w:r>
      <w:r>
        <w:br/>
      </w:r>
      <w:r>
        <w:t xml:space="preserve">Для каждого устройства заданы:</w:t>
      </w:r>
    </w:p>
    <w:p>
      <w:pPr>
        <w:numPr>
          <w:ilvl w:val="1"/>
          <w:numId w:val="1004"/>
        </w:numPr>
        <w:pStyle w:val="Compact"/>
      </w:pPr>
      <w:r>
        <w:t xml:space="preserve">уникальное имя (hostname);</w:t>
      </w:r>
    </w:p>
    <w:p>
      <w:pPr>
        <w:numPr>
          <w:ilvl w:val="1"/>
          <w:numId w:val="1004"/>
        </w:numPr>
        <w:pStyle w:val="Compact"/>
      </w:pPr>
      <w:r>
        <w:t xml:space="preserve">IP-адрес интерфейса управления VLAN 2;</w:t>
      </w:r>
    </w:p>
    <w:p>
      <w:pPr>
        <w:numPr>
          <w:ilvl w:val="1"/>
          <w:numId w:val="1004"/>
        </w:numPr>
        <w:pStyle w:val="Compact"/>
      </w:pPr>
      <w:r>
        <w:t xml:space="preserve">маска подсети 255.255.255.0;</w:t>
      </w:r>
    </w:p>
    <w:p>
      <w:pPr>
        <w:numPr>
          <w:ilvl w:val="1"/>
          <w:numId w:val="1004"/>
        </w:numPr>
        <w:pStyle w:val="Compact"/>
      </w:pPr>
      <w:r>
        <w:t xml:space="preserve">шлюз по умолчанию 10.128.1.1;</w:t>
      </w:r>
    </w:p>
    <w:p>
      <w:pPr>
        <w:numPr>
          <w:ilvl w:val="1"/>
          <w:numId w:val="1004"/>
        </w:numPr>
        <w:pStyle w:val="Compact"/>
      </w:pPr>
      <w:r>
        <w:t xml:space="preserve">пароль для VTY и консоли (cisco);</w:t>
      </w:r>
    </w:p>
    <w:p>
      <w:pPr>
        <w:numPr>
          <w:ilvl w:val="1"/>
          <w:numId w:val="1004"/>
        </w:numPr>
        <w:pStyle w:val="Compact"/>
      </w:pPr>
      <w:r>
        <w:t xml:space="preserve">enable secret;</w:t>
      </w:r>
    </w:p>
    <w:p>
      <w:pPr>
        <w:numPr>
          <w:ilvl w:val="1"/>
          <w:numId w:val="1004"/>
        </w:numPr>
        <w:pStyle w:val="Compact"/>
      </w:pPr>
      <w:r>
        <w:t xml:space="preserve">включено шифрование паролей;</w:t>
      </w:r>
    </w:p>
    <w:p>
      <w:pPr>
        <w:numPr>
          <w:ilvl w:val="1"/>
          <w:numId w:val="1004"/>
        </w:numPr>
        <w:pStyle w:val="Compact"/>
      </w:pPr>
      <w:r>
        <w:t xml:space="preserve">создан пользователь admin;</w:t>
      </w:r>
    </w:p>
    <w:p>
      <w:pPr>
        <w:numPr>
          <w:ilvl w:val="1"/>
          <w:numId w:val="1004"/>
        </w:numPr>
        <w:pStyle w:val="Compact"/>
      </w:pPr>
      <w:r>
        <w:t xml:space="preserve">задано доменное имя donskaya.rudn.edu;</w:t>
      </w:r>
    </w:p>
    <w:p>
      <w:pPr>
        <w:numPr>
          <w:ilvl w:val="1"/>
          <w:numId w:val="1004"/>
        </w:numPr>
        <w:pStyle w:val="Compact"/>
      </w:pPr>
      <w:r>
        <w:t xml:space="preserve">сгенерированы RSA-ключи;</w:t>
      </w:r>
    </w:p>
    <w:p>
      <w:pPr>
        <w:numPr>
          <w:ilvl w:val="1"/>
          <w:numId w:val="1004"/>
        </w:numPr>
        <w:pStyle w:val="Compact"/>
      </w:pPr>
      <w:r>
        <w:t xml:space="preserve">разрешён доступ по SSH (transport input ssh);</w:t>
      </w:r>
    </w:p>
    <w:p>
      <w:pPr>
        <w:numPr>
          <w:ilvl w:val="1"/>
          <w:numId w:val="1004"/>
        </w:numPr>
        <w:pStyle w:val="Compact"/>
      </w:pPr>
      <w:r>
        <w:t xml:space="preserve">конфигурация сохранена в память устройства.</w:t>
      </w:r>
    </w:p>
    <w:bookmarkEnd w:id="26"/>
    <w:bookmarkStart w:id="31" w:name="настройка-msk-donskaya-akabrikosov-sw-1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msk-donskaya-akabrikosov-sw-1</w:t>
      </w:r>
    </w:p>
    <w:p>
      <w:pPr>
        <w:numPr>
          <w:ilvl w:val="0"/>
          <w:numId w:val="1005"/>
        </w:numPr>
      </w:pPr>
      <w:r>
        <w:t xml:space="preserve">Коммутатору msk-donskaya-akabrikosov-sw-1 назначен IP-адрес управления 10.128.1.2/24 на интерфейсе VLAN 2.</w:t>
      </w:r>
      <w:r>
        <w:br/>
      </w:r>
      <w:r>
        <w:t xml:space="preserve">Настроен шлюз 10.128.1.1, включён SSH-доступ и сохранена конфигурация.</w:t>
      </w:r>
    </w:p>
    <w:p>
      <w:pPr>
        <w:numPr>
          <w:ilvl w:val="0"/>
          <w:numId w:val="1000"/>
        </w:numPr>
        <w:pStyle w:val="CaptionedFigure"/>
      </w:pPr>
      <w:bookmarkStart w:id="30" w:name="fig:002"/>
      <w:r>
        <w:drawing>
          <wp:inline>
            <wp:extent cx="5334000" cy="4217394"/>
            <wp:effectExtent b="0" l="0" r="0" t="0"/>
            <wp:docPr descr="Рис. 2: Конфигурация msk-donskaya-akabrikosov-sw-1" title="" id="28" name="Picture"/>
            <a:graphic>
              <a:graphicData uri="http://schemas.openxmlformats.org/drawingml/2006/picture">
                <pic:pic>
                  <pic:nvPicPr>
                    <pic:cNvPr descr="Screenshot_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7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numPr>
          <w:ilvl w:val="0"/>
          <w:numId w:val="1000"/>
        </w:numPr>
        <w:pStyle w:val="ImageCaption"/>
      </w:pPr>
      <w:r>
        <w:t xml:space="preserve">Рис. 2: Конфигурация msk-donskaya-akabrikosov-sw-1</w:t>
      </w:r>
    </w:p>
    <w:bookmarkEnd w:id="31"/>
    <w:bookmarkStart w:id="36" w:name="настройка-msk-donskaya-akabrikosov-sw-2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Настройка msk-donskaya-akabrikosov-sw-2</w:t>
      </w:r>
    </w:p>
    <w:p>
      <w:pPr>
        <w:numPr>
          <w:ilvl w:val="0"/>
          <w:numId w:val="1006"/>
        </w:numPr>
      </w:pPr>
      <w:r>
        <w:t xml:space="preserve">Коммутатору msk-donskaya-akabrikosov-sw-2 назначен IP-адрес 10.128.1.3/24 на VLAN 2.</w:t>
      </w:r>
      <w:r>
        <w:br/>
      </w:r>
      <w:r>
        <w:t xml:space="preserve">Выполнена настройка удалённого доступа, создан локальный пользователь, включено шифрование паролей и сохранена конфигурация.</w:t>
      </w:r>
    </w:p>
    <w:p>
      <w:pPr>
        <w:numPr>
          <w:ilvl w:val="0"/>
          <w:numId w:val="1000"/>
        </w:numPr>
        <w:pStyle w:val="CaptionedFigure"/>
      </w:pPr>
      <w:bookmarkStart w:id="35" w:name="fig:003"/>
      <w:r>
        <w:drawing>
          <wp:inline>
            <wp:extent cx="5334000" cy="4302149"/>
            <wp:effectExtent b="0" l="0" r="0" t="0"/>
            <wp:docPr descr="Рис. 3: Конфигурация msk-donskaya-akabrikosov-sw-2" title="" id="33" name="Picture"/>
            <a:graphic>
              <a:graphicData uri="http://schemas.openxmlformats.org/drawingml/2006/picture">
                <pic:pic>
                  <pic:nvPicPr>
                    <pic:cNvPr descr="Screenshot_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2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numPr>
          <w:ilvl w:val="0"/>
          <w:numId w:val="1000"/>
        </w:numPr>
        <w:pStyle w:val="ImageCaption"/>
      </w:pPr>
      <w:r>
        <w:t xml:space="preserve">Рис. 3: Конфигурация msk-donskaya-akabrikosov-sw-2</w:t>
      </w:r>
    </w:p>
    <w:bookmarkEnd w:id="36"/>
    <w:bookmarkStart w:id="41" w:name="настройка-msk-donskaya-akabrikosov-sw-3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Настройка msk-donskaya-akabrikosov-sw-3</w:t>
      </w:r>
    </w:p>
    <w:p>
      <w:pPr>
        <w:numPr>
          <w:ilvl w:val="0"/>
          <w:numId w:val="1007"/>
        </w:numPr>
      </w:pPr>
      <w:r>
        <w:t xml:space="preserve">Для msk-donskaya-akabrikosov-sw-3 на интерфейсе VLAN 2 установлен IP-адрес 10.128.1.4/24.</w:t>
      </w:r>
      <w:r>
        <w:br/>
      </w:r>
      <w:r>
        <w:t xml:space="preserve">Настроены параметры VTY, console, enable secret, выполнена генерация RSA-ключей и разрешён доступ по SSH.</w:t>
      </w:r>
    </w:p>
    <w:p>
      <w:pPr>
        <w:numPr>
          <w:ilvl w:val="0"/>
          <w:numId w:val="1000"/>
        </w:numPr>
        <w:pStyle w:val="CaptionedFigure"/>
      </w:pPr>
      <w:bookmarkStart w:id="40" w:name="fig:004"/>
      <w:r>
        <w:drawing>
          <wp:inline>
            <wp:extent cx="5334000" cy="4043384"/>
            <wp:effectExtent b="0" l="0" r="0" t="0"/>
            <wp:docPr descr="Рис. 4: Конфигурация msk-donskaya-akabrikosov-sw-3" title="" id="38" name="Picture"/>
            <a:graphic>
              <a:graphicData uri="http://schemas.openxmlformats.org/drawingml/2006/picture">
                <pic:pic>
                  <pic:nvPicPr>
                    <pic:cNvPr descr="Screenshot_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3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4: Конфигурация msk-donskaya-akabrikosov-sw-3</w:t>
      </w:r>
    </w:p>
    <w:bookmarkEnd w:id="41"/>
    <w:bookmarkStart w:id="46" w:name="настройка-msk-donskaya-akabrikosov-sw-4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Настройка msk-donskaya-akabrikosov-sw-4</w:t>
      </w:r>
    </w:p>
    <w:p>
      <w:pPr>
        <w:numPr>
          <w:ilvl w:val="0"/>
          <w:numId w:val="1008"/>
        </w:numPr>
      </w:pPr>
      <w:r>
        <w:t xml:space="preserve">Коммутатору msk-donskaya-akabrikosov-sw-4 назначен IP-адрес 10.128.1.5/24.</w:t>
      </w:r>
      <w:r>
        <w:br/>
      </w:r>
      <w:r>
        <w:t xml:space="preserve">Выполнена типовая конфигурация управления, включено шифрование паролей, настроен SSH-доступ.</w:t>
      </w:r>
    </w:p>
    <w:p>
      <w:pPr>
        <w:numPr>
          <w:ilvl w:val="0"/>
          <w:numId w:val="1000"/>
        </w:numPr>
        <w:pStyle w:val="CaptionedFigure"/>
      </w:pPr>
      <w:bookmarkStart w:id="45" w:name="fig:005"/>
      <w:r>
        <w:drawing>
          <wp:inline>
            <wp:extent cx="5334000" cy="4287781"/>
            <wp:effectExtent b="0" l="0" r="0" t="0"/>
            <wp:docPr descr="Рис. 5: Конфигурация msk-donskaya-akabrikosov-sw-4" title="" id="43" name="Picture"/>
            <a:graphic>
              <a:graphicData uri="http://schemas.openxmlformats.org/drawingml/2006/picture">
                <pic:pic>
                  <pic:nvPicPr>
                    <pic:cNvPr descr="Screenshot_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87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5: Конфигурация msk-donskaya-akabrikosov-sw-4</w:t>
      </w:r>
    </w:p>
    <w:bookmarkEnd w:id="46"/>
    <w:bookmarkStart w:id="51" w:name="X77df767bf0dd87751a0a5194430b5e13887ce83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Настройка msk-pavlovskaya-akabrikosov-sw-1</w:t>
      </w:r>
    </w:p>
    <w:p>
      <w:pPr>
        <w:numPr>
          <w:ilvl w:val="0"/>
          <w:numId w:val="1009"/>
        </w:numPr>
      </w:pPr>
      <w:r>
        <w:t xml:space="preserve">Коммутатор msk-pavlovskaya-akabrikosov-sw-1 настроен аналогичным образом.</w:t>
      </w:r>
      <w:r>
        <w:br/>
      </w:r>
      <w:r>
        <w:t xml:space="preserve">Интерфейсу VLAN 2 назначен IP-адрес 10.128.1.6/24, шлюз 10.128.1.1.</w:t>
      </w:r>
      <w:r>
        <w:br/>
      </w:r>
      <w:r>
        <w:t xml:space="preserve">Создан пользователь admin, включено шифрование паролей, выполнена генерация RSA-ключей и разрешён доступ по SSH.</w:t>
      </w:r>
    </w:p>
    <w:p>
      <w:pPr>
        <w:numPr>
          <w:ilvl w:val="0"/>
          <w:numId w:val="1000"/>
        </w:numPr>
        <w:pStyle w:val="CaptionedFigure"/>
      </w:pPr>
      <w:bookmarkStart w:id="50" w:name="fig:006"/>
      <w:r>
        <w:drawing>
          <wp:inline>
            <wp:extent cx="5334000" cy="4385163"/>
            <wp:effectExtent b="0" l="0" r="0" t="0"/>
            <wp:docPr descr="Рис. 6: Конфигурация msk-pavlovskaya-akabrikosov-sw-1" title="" id="48" name="Picture"/>
            <a:graphic>
              <a:graphicData uri="http://schemas.openxmlformats.org/drawingml/2006/picture">
                <pic:pic>
                  <pic:nvPicPr>
                    <pic:cNvPr descr="Screenshot_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5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6: Конфигурация msk-pavlovskaya-akabrikosov-sw-1</w:t>
      </w:r>
    </w:p>
    <w:bookmarkEnd w:id="51"/>
    <w:bookmarkEnd w:id="52"/>
    <w:bookmarkStart w:id="53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в Cisco Packet Tracer построена топология сети L1 в логической рабочей области и выполнено подключение коммутаторов, рабочих станций и серверов в соответствии со схемой. Обеспечена корректная физическая и логическая связность устройств.</w:t>
      </w:r>
    </w:p>
    <w:p>
      <w:pPr>
        <w:pStyle w:val="BodyText"/>
      </w:pPr>
      <w:r>
        <w:t xml:space="preserve">На всех коммутаторах произведена базовая настройка: заданы уникальные имена устройств, настроен интерфейс управления VLAN 2 с назначением IP-адресов согласно плану адресации, установлен шлюз по умолчанию и выполнено сохранение конфигурации в энергонезависимую память.</w:t>
      </w:r>
    </w:p>
    <w:p>
      <w:pPr>
        <w:pStyle w:val="BodyText"/>
      </w:pPr>
      <w:r>
        <w:t xml:space="preserve">Реализована защита доступа к устройствам: настроены пароли на линии консоли и VTY, включено шифрование паролей, задан enable secret, создан локальный пользователь с ограниченными привилегиями. Выполнена настройка доменного имени и генерация RSA-ключей, после чего разрешён удалённый доступ по протоколу SSH.</w:t>
      </w:r>
    </w:p>
    <w:p>
      <w:pPr>
        <w:pStyle w:val="BodyText"/>
      </w:pPr>
      <w:r>
        <w:t xml:space="preserve">В результате получена управляемая коммутируемая сеть с централизованной схемой адресации и возможностью безопасного удалённого администрирования оборудования.</w:t>
      </w:r>
    </w:p>
    <w:bookmarkEnd w:id="53"/>
    <w:bookmarkStart w:id="54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10"/>
        </w:numPr>
      </w:pPr>
      <w:r>
        <w:t xml:space="preserve">Дайте определение следующим понятиям: концентратор, коммутатор, маршрутизатор, шлюз (gateway). В каких случаях следует использовать тот или иной тип сетевого оборудования?</w:t>
      </w:r>
      <w:r>
        <w:br/>
      </w:r>
      <w:r>
        <w:t xml:space="preserve">Концентратор — это сетевое устройство физического уровня, которое передаёт входящий сигнал на все порты без анализа адресов. Используется в простых сетях, но создаёт единый домен коллизий и снижает производительность.</w:t>
      </w:r>
    </w:p>
    <w:p>
      <w:pPr>
        <w:numPr>
          <w:ilvl w:val="0"/>
          <w:numId w:val="1000"/>
        </w:numPr>
      </w:pPr>
      <w:r>
        <w:t xml:space="preserve">Коммутатор — устройство канального уровня, которое передаёт кадры только на тот порт, где находится получатель, используя таблицу MAC-адресов. Применяется для построения локальных сетей с высокой производительностью и минимальным количеством коллизий.</w:t>
      </w:r>
    </w:p>
    <w:p>
      <w:pPr>
        <w:numPr>
          <w:ilvl w:val="0"/>
          <w:numId w:val="1000"/>
        </w:numPr>
      </w:pPr>
      <w:r>
        <w:t xml:space="preserve">Маршрутизатор — устройство сетевого уровня, предназначенное для соединения различных сетей и передачи пакетов между ними на основе IP-адресов. Используется для выхода в другие подсети и в Интернет.</w:t>
      </w:r>
    </w:p>
    <w:p>
      <w:pPr>
        <w:numPr>
          <w:ilvl w:val="0"/>
          <w:numId w:val="1000"/>
        </w:numPr>
      </w:pPr>
      <w:r>
        <w:t xml:space="preserve">Шлюз (gateway) — узел сети, обеспечивающий взаимодействие между разными сетями или протоколами. Чаще всего в роли шлюза выступает маршрутизатор, который передаёт трафик из локальной сети во внешнюю.</w:t>
      </w:r>
    </w:p>
    <w:p>
      <w:pPr>
        <w:numPr>
          <w:ilvl w:val="0"/>
          <w:numId w:val="1010"/>
        </w:numPr>
      </w:pPr>
      <w:r>
        <w:t xml:space="preserve">Дайте определение следующим понятиям: ip-адрес, сетевая маска, broadcast-адрес.</w:t>
      </w:r>
      <w:r>
        <w:br/>
      </w:r>
      <w:r>
        <w:t xml:space="preserve">IP-адрес — это уникальный логический адрес устройства в сети, используемый для его идентификации и передачи данных между узлами.</w:t>
      </w:r>
    </w:p>
    <w:p>
      <w:pPr>
        <w:numPr>
          <w:ilvl w:val="0"/>
          <w:numId w:val="1000"/>
        </w:numPr>
      </w:pPr>
      <w:r>
        <w:t xml:space="preserve">Сетевая маска — это значение, определяющее, какая часть IP-адреса относится к сети, а какая к узлу. Используется для определения принадлежности устройств к одной подсети.</w:t>
      </w:r>
    </w:p>
    <w:p>
      <w:pPr>
        <w:numPr>
          <w:ilvl w:val="0"/>
          <w:numId w:val="1000"/>
        </w:numPr>
      </w:pPr>
      <w:r>
        <w:t xml:space="preserve">Broadcast-адрес — это специальный адрес в подсети, предназначенный для отправки пакетов сразу всем устройствам сети. Обычно это последний адрес в диапазоне подсети.</w:t>
      </w:r>
    </w:p>
    <w:p>
      <w:pPr>
        <w:numPr>
          <w:ilvl w:val="0"/>
          <w:numId w:val="1010"/>
        </w:numPr>
      </w:pPr>
      <w:r>
        <w:t xml:space="preserve">Как можно проверить доступность узла сети?</w:t>
      </w:r>
      <w:r>
        <w:br/>
      </w:r>
      <w:r>
        <w:t xml:space="preserve">Доступность узла сети можно проверить с помощью утилиты ping, которая отправляет ICMP Echo-запросы на указанный IP-адрес и ожидает ответ. Если ответы приходят, значит узел доступен и связь с ним установлена.</w:t>
      </w:r>
    </w:p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Абрикосов Артем</dc:creator>
  <dc:language>ru-RU</dc:language>
  <cp:keywords/>
  <dcterms:created xsi:type="dcterms:W3CDTF">2026-03-02T08:01:13Z</dcterms:created>
  <dcterms:modified xsi:type="dcterms:W3CDTF">2026-03-02T08:01:13Z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Первоначальное конфигурирование сети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