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8BD" w:rsidRDefault="00C078BD" w:rsidP="00C078BD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Traditions:</w:t>
      </w:r>
    </w:p>
    <w:p w:rsidR="00C078BD" w:rsidRDefault="00C078BD" w:rsidP="00C078BD">
      <w:pPr>
        <w:pStyle w:val="Standard"/>
      </w:pPr>
    </w:p>
    <w:p w:rsidR="00C078BD" w:rsidRDefault="00C078BD" w:rsidP="00C078BD">
      <w:pPr>
        <w:pStyle w:val="Standard"/>
      </w:pPr>
      <w:r>
        <w:t>The two key notions around which this course revolves: notion of worldview &amp; notion of humanism.</w:t>
      </w:r>
    </w:p>
    <w:p w:rsidR="00C078BD" w:rsidRDefault="00C078BD" w:rsidP="00C078BD">
      <w:pPr>
        <w:pStyle w:val="Standard"/>
      </w:pPr>
    </w:p>
    <w:p w:rsidR="00C078BD" w:rsidRDefault="00C078BD" w:rsidP="00C078BD">
      <w:pPr>
        <w:pStyle w:val="Standard"/>
      </w:pPr>
      <w:r>
        <w:t>Philosophy has traditionally been divided into four major areas of investigation:</w:t>
      </w:r>
    </w:p>
    <w:p w:rsidR="00C078BD" w:rsidRDefault="00C078BD" w:rsidP="00C078BD">
      <w:pPr>
        <w:pStyle w:val="Standard"/>
      </w:pPr>
    </w:p>
    <w:p w:rsidR="00C078BD" w:rsidRDefault="00C078BD" w:rsidP="00EC5FB5">
      <w:pPr>
        <w:pStyle w:val="Standard"/>
        <w:numPr>
          <w:ilvl w:val="0"/>
          <w:numId w:val="14"/>
        </w:numPr>
      </w:pPr>
      <w:r>
        <w:rPr>
          <w:b/>
          <w:bCs/>
        </w:rPr>
        <w:t>Logic</w:t>
      </w:r>
      <w:r>
        <w:t xml:space="preserve"> – the study of the correct rules of reasoning</w:t>
      </w:r>
      <w:r>
        <w:br/>
      </w:r>
      <w:r>
        <w:rPr>
          <w:u w:val="single"/>
        </w:rPr>
        <w:t>Point</w:t>
      </w:r>
      <w:r>
        <w:t>: Good reasoning is key to analyzing worldviews and to support your own worldview</w:t>
      </w:r>
    </w:p>
    <w:p w:rsidR="00C078BD" w:rsidRDefault="00C078BD" w:rsidP="00EC5FB5">
      <w:pPr>
        <w:pStyle w:val="Standard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Epistemology –</w:t>
      </w:r>
      <w:r>
        <w:t xml:space="preserve"> the study of knowledge</w:t>
      </w:r>
      <w:r>
        <w:br/>
      </w:r>
      <w:r>
        <w:rPr>
          <w:u w:val="single"/>
        </w:rPr>
        <w:t>Point</w:t>
      </w:r>
      <w:r>
        <w:t>: Facts are crucial in our understanding of worldviews</w:t>
      </w:r>
    </w:p>
    <w:p w:rsidR="00C078BD" w:rsidRDefault="00C078BD" w:rsidP="00EC5FB5">
      <w:pPr>
        <w:pStyle w:val="Standard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Ethics / Politics –</w:t>
      </w:r>
      <w:r>
        <w:t xml:space="preserve"> the study of right and wrong and how to organize social life</w:t>
      </w:r>
      <w:r>
        <w:br/>
      </w:r>
      <w:r>
        <w:rPr>
          <w:u w:val="single"/>
        </w:rPr>
        <w:t>Point</w:t>
      </w:r>
      <w:r>
        <w:t>: Worldviews typically include significant ethical and political components</w:t>
      </w:r>
    </w:p>
    <w:p w:rsidR="00C078BD" w:rsidRDefault="00C078BD" w:rsidP="00EC5FB5">
      <w:pPr>
        <w:pStyle w:val="Standard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Metaphysics</w:t>
      </w:r>
      <w:r>
        <w:t xml:space="preserve"> – the study of the nature of reality</w:t>
      </w:r>
      <w:r>
        <w:br/>
      </w:r>
      <w:r>
        <w:rPr>
          <w:u w:val="single"/>
        </w:rPr>
        <w:t>Point</w:t>
      </w:r>
      <w:r>
        <w:t>: Worldviews are primarily about what reality consist of, whether “reality” is understood in a philosophical, religious, scientific, political, etc., sense the term</w:t>
      </w:r>
    </w:p>
    <w:p w:rsidR="00C078BD" w:rsidRDefault="00C078BD" w:rsidP="00C078BD">
      <w:pPr>
        <w:pStyle w:val="Standard"/>
      </w:pPr>
    </w:p>
    <w:p w:rsidR="00C078BD" w:rsidRDefault="00C078BD" w:rsidP="00C078BD">
      <w:pPr>
        <w:pStyle w:val="Standard"/>
        <w:rPr>
          <w:b/>
          <w:bCs/>
        </w:rPr>
      </w:pPr>
      <w:r>
        <w:rPr>
          <w:b/>
          <w:bCs/>
        </w:rPr>
        <w:t>A Brief Overview of the History of Humanism</w:t>
      </w:r>
    </w:p>
    <w:p w:rsidR="00C078BD" w:rsidRDefault="00C078BD" w:rsidP="00C078BD">
      <w:pPr>
        <w:pStyle w:val="Standard"/>
        <w:rPr>
          <w:b/>
          <w:bCs/>
        </w:rPr>
      </w:pPr>
    </w:p>
    <w:p w:rsidR="00C078BD" w:rsidRDefault="00C078BD" w:rsidP="00C078BD">
      <w:pPr>
        <w:pStyle w:val="Standard"/>
        <w:rPr>
          <w:i/>
          <w:iCs/>
        </w:rPr>
      </w:pPr>
      <w:r>
        <w:rPr>
          <w:i/>
          <w:iCs/>
        </w:rPr>
        <w:t>Humanism comes from Italian word “umanista” which referred to the “humanities”.</w:t>
      </w:r>
    </w:p>
    <w:p w:rsidR="00C078BD" w:rsidRDefault="00C078BD" w:rsidP="00C078BD">
      <w:pPr>
        <w:pStyle w:val="Standard"/>
      </w:pPr>
    </w:p>
    <w:p w:rsidR="00C078BD" w:rsidRDefault="00C078BD" w:rsidP="00C078BD">
      <w:pPr>
        <w:pStyle w:val="Standard"/>
      </w:pPr>
      <w:r>
        <w:t>Key moments in history of humanism:</w:t>
      </w:r>
    </w:p>
    <w:p w:rsidR="00C078BD" w:rsidRDefault="00C078BD" w:rsidP="00C078BD">
      <w:pPr>
        <w:pStyle w:val="Standard"/>
      </w:pPr>
    </w:p>
    <w:p w:rsidR="00C078BD" w:rsidRPr="00EC5FB5" w:rsidRDefault="00C078BD" w:rsidP="00C078BD">
      <w:pPr>
        <w:pStyle w:val="Standard"/>
        <w:rPr>
          <w:u w:val="single"/>
        </w:rPr>
      </w:pPr>
      <w:r w:rsidRPr="00EC5FB5">
        <w:rPr>
          <w:u w:val="single"/>
        </w:rPr>
        <w:t>Stage #1: The roots of humanism in ancient times (from the 6</w:t>
      </w:r>
      <w:r w:rsidRPr="00EC5FB5">
        <w:rPr>
          <w:u w:val="single"/>
          <w:vertAlign w:val="superscript"/>
        </w:rPr>
        <w:t>th</w:t>
      </w:r>
      <w:r w:rsidRPr="00EC5FB5">
        <w:rPr>
          <w:u w:val="single"/>
        </w:rPr>
        <w:t xml:space="preserve"> century BC to the Roman Empire).</w:t>
      </w:r>
    </w:p>
    <w:p w:rsidR="00EC5FB5" w:rsidRDefault="00EC5FB5" w:rsidP="00C078BD">
      <w:pPr>
        <w:pStyle w:val="Standard"/>
      </w:pPr>
    </w:p>
    <w:p w:rsidR="00C078BD" w:rsidRDefault="00C078BD" w:rsidP="00C078BD">
      <w:pPr>
        <w:pStyle w:val="Standard"/>
      </w:pPr>
      <w:r>
        <w:t>Key breakthroughs for the humanist tradition:</w:t>
      </w:r>
    </w:p>
    <w:p w:rsidR="00C078BD" w:rsidRDefault="00C078BD" w:rsidP="00EC5FB5">
      <w:pPr>
        <w:pStyle w:val="Standard"/>
        <w:numPr>
          <w:ilvl w:val="0"/>
          <w:numId w:val="13"/>
        </w:numPr>
      </w:pPr>
      <w:r>
        <w:t>The birth of philosophy – the passage from a mythological understanding of the world to rational/scientific one. (theme #1)</w:t>
      </w:r>
    </w:p>
    <w:p w:rsidR="00C078BD" w:rsidRDefault="00C078BD" w:rsidP="00EC5FB5">
      <w:pPr>
        <w:pStyle w:val="Standard"/>
        <w:numPr>
          <w:ilvl w:val="0"/>
          <w:numId w:val="13"/>
        </w:numPr>
      </w:pPr>
      <w:r>
        <w:t>The emergency of some skepticism cocerning the existence of Gods (theme #2)</w:t>
      </w:r>
      <w:r>
        <w:br/>
        <w:t>Protagoras (490-420 BC): “Concerning the gods, I have no means of knowing wether they exist or not or what sort they may be, because of the obscurity of the subject, and the brevity of human life.”</w:t>
      </w:r>
    </w:p>
    <w:p w:rsidR="00C078BD" w:rsidRDefault="00C078BD" w:rsidP="00EC5FB5">
      <w:pPr>
        <w:pStyle w:val="Standard"/>
        <w:numPr>
          <w:ilvl w:val="0"/>
          <w:numId w:val="13"/>
        </w:numPr>
      </w:pPr>
      <w:r>
        <w:t>The possibility of leading a good and meaningful life without relying on Gods or supernatural explanations (themes #3, 4 and 6), for instance in a views such as Stoicism or Epicureanism.</w:t>
      </w:r>
    </w:p>
    <w:p w:rsidR="00C078BD" w:rsidRDefault="00C078BD" w:rsidP="00C078BD">
      <w:pPr>
        <w:pStyle w:val="Standard"/>
      </w:pPr>
    </w:p>
    <w:p w:rsidR="00C078BD" w:rsidRDefault="00C078BD" w:rsidP="00C078BD">
      <w:pPr>
        <w:pStyle w:val="Standard"/>
      </w:pPr>
      <w:r>
        <w:t>Famour quote from Epicurus (341-271 BC): “Death does not concern us, because as long we exis, death is not here. And when it does come, we no longer exist.”</w:t>
      </w:r>
    </w:p>
    <w:p w:rsidR="00C078BD" w:rsidRDefault="00C078BD" w:rsidP="00C078BD">
      <w:pPr>
        <w:pStyle w:val="Standard"/>
      </w:pPr>
    </w:p>
    <w:p w:rsidR="00C078BD" w:rsidRPr="00EC5FB5" w:rsidRDefault="00C078BD" w:rsidP="00C078BD">
      <w:pPr>
        <w:pStyle w:val="Standard"/>
        <w:rPr>
          <w:u w:val="single"/>
        </w:rPr>
      </w:pPr>
      <w:r w:rsidRPr="00EC5FB5">
        <w:rPr>
          <w:u w:val="single"/>
        </w:rPr>
        <w:t>Stage #2: Renaissance humanism (1450-1600)</w:t>
      </w:r>
    </w:p>
    <w:p w:rsidR="00EC5FB5" w:rsidRDefault="00EC5FB5" w:rsidP="00C078BD">
      <w:pPr>
        <w:pStyle w:val="Standard"/>
      </w:pPr>
    </w:p>
    <w:p w:rsidR="00C078BD" w:rsidRDefault="00C078BD" w:rsidP="00C078BD">
      <w:pPr>
        <w:pStyle w:val="Standard"/>
      </w:pPr>
      <w:r>
        <w:t>The renaissance, which means “rebirth,” is a social and intellectual movement which is important for the humanist tradition because it involved:</w:t>
      </w:r>
    </w:p>
    <w:p w:rsidR="00C078BD" w:rsidRDefault="00C078BD" w:rsidP="00EC5FB5">
      <w:pPr>
        <w:pStyle w:val="Standard"/>
        <w:numPr>
          <w:ilvl w:val="0"/>
          <w:numId w:val="12"/>
        </w:numPr>
      </w:pPr>
      <w:r>
        <w:t>A rediscovery of key humanist themes from Antiquity</w:t>
      </w:r>
    </w:p>
    <w:p w:rsidR="00C078BD" w:rsidRDefault="00C078BD" w:rsidP="00EC5FB5">
      <w:pPr>
        <w:pStyle w:val="Standard"/>
        <w:numPr>
          <w:ilvl w:val="0"/>
          <w:numId w:val="12"/>
        </w:numPr>
      </w:pPr>
      <w:r>
        <w:t>The rejection of scholasticism, the doctrine that prevailed during the Middles Ages</w:t>
      </w:r>
    </w:p>
    <w:p w:rsidR="00C078BD" w:rsidRDefault="00C078BD" w:rsidP="00EC5FB5">
      <w:pPr>
        <w:pStyle w:val="Standard"/>
        <w:numPr>
          <w:ilvl w:val="0"/>
          <w:numId w:val="12"/>
        </w:numPr>
      </w:pPr>
      <w:r>
        <w:t>Main breakthrough for the humanist tradition: A new focus – humans and their role in the universe and society</w:t>
      </w:r>
    </w:p>
    <w:p w:rsidR="00C078BD" w:rsidRDefault="00C078BD" w:rsidP="00EC5FB5">
      <w:pPr>
        <w:pStyle w:val="Standard"/>
        <w:numPr>
          <w:ilvl w:val="0"/>
          <w:numId w:val="12"/>
        </w:numPr>
      </w:pPr>
      <w:r>
        <w:t>Symbolic representation of this new movement: Leanardo da Vinci’s (1452-1519) The Vitruvian Man</w:t>
      </w:r>
    </w:p>
    <w:p w:rsidR="00C078BD" w:rsidRDefault="00C078BD" w:rsidP="00EC5FB5">
      <w:pPr>
        <w:pStyle w:val="Standard"/>
        <w:numPr>
          <w:ilvl w:val="0"/>
          <w:numId w:val="12"/>
        </w:numPr>
      </w:pPr>
      <w:r>
        <w:lastRenderedPageBreak/>
        <w:t>Giovanni Pico dela Mirandolla’s On the Dignity of Man (1486) is often seen as the manifesto of Renaissance humanism.</w:t>
      </w:r>
      <w:r>
        <w:br/>
        <w:t xml:space="preserve">Key points of this quote: </w:t>
      </w:r>
      <w:r>
        <w:br/>
        <w:t>The nature of humans, unlike that of animals, is not fixed.</w:t>
      </w:r>
      <w:r>
        <w:br/>
        <w:t>This means that we have the ability and responsibility to make free choices.</w:t>
      </w:r>
      <w:r>
        <w:br/>
        <w:t>Plus, humans are special and have a special role to play in worldly affairs.</w:t>
      </w:r>
    </w:p>
    <w:p w:rsidR="00C078BD" w:rsidRDefault="00C078BD" w:rsidP="00C078BD">
      <w:pPr>
        <w:pStyle w:val="Standard"/>
      </w:pPr>
    </w:p>
    <w:p w:rsidR="00C078BD" w:rsidRPr="00EC5FB5" w:rsidRDefault="00C078BD" w:rsidP="00C078BD">
      <w:pPr>
        <w:pStyle w:val="Standard"/>
        <w:rPr>
          <w:u w:val="single"/>
        </w:rPr>
      </w:pPr>
      <w:r w:rsidRPr="00EC5FB5">
        <w:rPr>
          <w:u w:val="single"/>
        </w:rPr>
        <w:t>Stage #3: The scientific revolution of the 17</w:t>
      </w:r>
      <w:r w:rsidRPr="00EC5FB5">
        <w:rPr>
          <w:u w:val="single"/>
          <w:vertAlign w:val="superscript"/>
        </w:rPr>
        <w:t>th</w:t>
      </w:r>
      <w:r w:rsidRPr="00EC5FB5">
        <w:rPr>
          <w:u w:val="single"/>
        </w:rPr>
        <w:t xml:space="preserve"> century (humanist theme #1)</w:t>
      </w:r>
    </w:p>
    <w:p w:rsidR="00EC5FB5" w:rsidRDefault="00EC5FB5" w:rsidP="00C078BD">
      <w:pPr>
        <w:pStyle w:val="Standard"/>
      </w:pPr>
    </w:p>
    <w:p w:rsidR="00C078BD" w:rsidRDefault="00C078BD" w:rsidP="00EC5FB5">
      <w:pPr>
        <w:pStyle w:val="Standard"/>
        <w:numPr>
          <w:ilvl w:val="0"/>
          <w:numId w:val="11"/>
        </w:numPr>
      </w:pPr>
      <w:r>
        <w:t>Emergence of a purely mechanical/naturalistic conception of the world</w:t>
      </w:r>
    </w:p>
    <w:p w:rsidR="00C078BD" w:rsidRDefault="00C078BD" w:rsidP="00EC5FB5">
      <w:pPr>
        <w:pStyle w:val="Standard"/>
        <w:numPr>
          <w:ilvl w:val="0"/>
          <w:numId w:val="11"/>
        </w:numPr>
      </w:pPr>
      <w:r>
        <w:t>Inventon of many technologies</w:t>
      </w:r>
    </w:p>
    <w:p w:rsidR="00C078BD" w:rsidRDefault="00C078BD" w:rsidP="00EC5FB5">
      <w:pPr>
        <w:pStyle w:val="Standard"/>
        <w:numPr>
          <w:ilvl w:val="0"/>
          <w:numId w:val="11"/>
        </w:numPr>
      </w:pPr>
      <w:r>
        <w:t>Mathematics becomes the best tool to study the universe</w:t>
      </w:r>
    </w:p>
    <w:p w:rsidR="00C078BD" w:rsidRDefault="00C078BD" w:rsidP="00EC5FB5">
      <w:pPr>
        <w:pStyle w:val="Standard"/>
        <w:numPr>
          <w:ilvl w:val="0"/>
          <w:numId w:val="11"/>
        </w:numPr>
      </w:pPr>
      <w:r>
        <w:t>The new rules of knowledge: Logic, reason and evidence/experiment.</w:t>
      </w:r>
    </w:p>
    <w:p w:rsidR="00C078BD" w:rsidRDefault="00C078BD" w:rsidP="00C078BD">
      <w:pPr>
        <w:pStyle w:val="Standard"/>
      </w:pPr>
    </w:p>
    <w:p w:rsidR="00C078BD" w:rsidRPr="00EC5FB5" w:rsidRDefault="00C078BD" w:rsidP="00C078BD">
      <w:pPr>
        <w:pStyle w:val="Standard"/>
        <w:rPr>
          <w:u w:val="single"/>
        </w:rPr>
      </w:pPr>
      <w:r w:rsidRPr="00EC5FB5">
        <w:rPr>
          <w:u w:val="single"/>
        </w:rPr>
        <w:t>Stage #4: The enlightenment (the 18</w:t>
      </w:r>
      <w:r w:rsidRPr="00EC5FB5">
        <w:rPr>
          <w:u w:val="single"/>
          <w:vertAlign w:val="superscript"/>
        </w:rPr>
        <w:t>th</w:t>
      </w:r>
      <w:r w:rsidRPr="00EC5FB5">
        <w:rPr>
          <w:u w:val="single"/>
        </w:rPr>
        <w:t xml:space="preserve"> century) – the Age of Reason</w:t>
      </w:r>
    </w:p>
    <w:p w:rsidR="00EC5FB5" w:rsidRDefault="00EC5FB5" w:rsidP="00C078BD">
      <w:pPr>
        <w:pStyle w:val="Standard"/>
      </w:pPr>
    </w:p>
    <w:p w:rsidR="00C078BD" w:rsidRDefault="00C078BD" w:rsidP="00EC5FB5">
      <w:pPr>
        <w:pStyle w:val="Standard"/>
        <w:numPr>
          <w:ilvl w:val="0"/>
          <w:numId w:val="10"/>
        </w:numPr>
      </w:pPr>
      <w:r>
        <w:t>First time in human history when science and philosohy become independent of religion</w:t>
      </w:r>
    </w:p>
    <w:p w:rsidR="00C078BD" w:rsidRDefault="00C078BD" w:rsidP="00EC5FB5">
      <w:pPr>
        <w:pStyle w:val="Standard"/>
        <w:numPr>
          <w:ilvl w:val="0"/>
          <w:numId w:val="10"/>
        </w:numPr>
      </w:pPr>
      <w:r>
        <w:t>Political revolutions that result in the birth of modern democracies which rest on a clear separation of church and state (humanist theme of secularism)</w:t>
      </w:r>
    </w:p>
    <w:p w:rsidR="00C078BD" w:rsidRDefault="00C078BD" w:rsidP="00C078BD">
      <w:pPr>
        <w:pStyle w:val="Standard"/>
      </w:pPr>
    </w:p>
    <w:p w:rsidR="00C078BD" w:rsidRPr="00EC5FB5" w:rsidRDefault="00C078BD" w:rsidP="00C078BD">
      <w:pPr>
        <w:pStyle w:val="Standard"/>
        <w:rPr>
          <w:u w:val="single"/>
        </w:rPr>
      </w:pPr>
      <w:r w:rsidRPr="00EC5FB5">
        <w:rPr>
          <w:u w:val="single"/>
        </w:rPr>
        <w:t>Stage #5: The Golden Age of Humanism – from the 19</w:t>
      </w:r>
      <w:r w:rsidRPr="00EC5FB5">
        <w:rPr>
          <w:u w:val="single"/>
          <w:vertAlign w:val="superscript"/>
        </w:rPr>
        <w:t>th</w:t>
      </w:r>
      <w:r w:rsidRPr="00EC5FB5">
        <w:rPr>
          <w:u w:val="single"/>
        </w:rPr>
        <w:t xml:space="preserve"> century to the present day:</w:t>
      </w:r>
    </w:p>
    <w:p w:rsidR="00EC5FB5" w:rsidRDefault="00EC5FB5" w:rsidP="00C078BD">
      <w:pPr>
        <w:pStyle w:val="Standard"/>
      </w:pPr>
    </w:p>
    <w:p w:rsidR="00C078BD" w:rsidRDefault="00C078BD" w:rsidP="00EC5FB5">
      <w:pPr>
        <w:pStyle w:val="Standard"/>
        <w:numPr>
          <w:ilvl w:val="0"/>
          <w:numId w:val="9"/>
        </w:numPr>
      </w:pPr>
      <w:r>
        <w:t>Emergency of thinkers who are openy atheist: Karl Marx, Friederich Nietzche, Signmund Freud</w:t>
      </w:r>
    </w:p>
    <w:p w:rsidR="00C078BD" w:rsidRDefault="00C078BD" w:rsidP="00EC5FB5">
      <w:pPr>
        <w:pStyle w:val="Standard"/>
        <w:numPr>
          <w:ilvl w:val="0"/>
          <w:numId w:val="9"/>
        </w:numPr>
      </w:pPr>
      <w:r>
        <w:t>Emergence of moral theories designed to promote human happiness (e.g., utilitarianism)</w:t>
      </w:r>
    </w:p>
    <w:p w:rsidR="00C078BD" w:rsidRDefault="00C078BD" w:rsidP="00EC5FB5">
      <w:pPr>
        <w:pStyle w:val="Standard"/>
        <w:numPr>
          <w:ilvl w:val="0"/>
          <w:numId w:val="9"/>
        </w:numPr>
      </w:pPr>
      <w:r>
        <w:t>Science and religion conflict on many social and ethical issues</w:t>
      </w:r>
    </w:p>
    <w:p w:rsidR="00C078BD" w:rsidRDefault="00C078BD" w:rsidP="00C078BD">
      <w:pPr>
        <w:pStyle w:val="Standard"/>
      </w:pPr>
    </w:p>
    <w:p w:rsidR="00C078BD" w:rsidRDefault="00C078BD" w:rsidP="00C078BD">
      <w:pPr>
        <w:pStyle w:val="Standard"/>
      </w:pPr>
    </w:p>
    <w:p w:rsidR="006F672F" w:rsidRDefault="00EC5FB5">
      <w:pPr>
        <w:rPr>
          <w:b/>
        </w:rPr>
      </w:pPr>
      <w:r>
        <w:rPr>
          <w:b/>
        </w:rPr>
        <w:t>The issues</w:t>
      </w:r>
    </w:p>
    <w:p w:rsidR="00EC5FB5" w:rsidRDefault="00EC5FB5">
      <w:r>
        <w:t>We will address four separate issues:</w:t>
      </w:r>
    </w:p>
    <w:p w:rsidR="00EC5FB5" w:rsidRDefault="00EC5FB5" w:rsidP="00EC5FB5">
      <w:pPr>
        <w:pStyle w:val="ListParagraph"/>
        <w:numPr>
          <w:ilvl w:val="0"/>
          <w:numId w:val="7"/>
        </w:numPr>
      </w:pPr>
      <w:r>
        <w:t>The mystery of the origin of the universe who or what caused the universe?</w:t>
      </w:r>
    </w:p>
    <w:p w:rsidR="00EC5FB5" w:rsidRDefault="00EC5FB5" w:rsidP="00EC5FB5">
      <w:pPr>
        <w:pStyle w:val="ListParagraph"/>
        <w:numPr>
          <w:ilvl w:val="0"/>
          <w:numId w:val="7"/>
        </w:numPr>
      </w:pPr>
      <w:r>
        <w:t>Is it justified to believe in God? Are there any rational grounds for that belief?</w:t>
      </w:r>
    </w:p>
    <w:p w:rsidR="00EC5FB5" w:rsidRDefault="00EC5FB5" w:rsidP="00EC5FB5">
      <w:pPr>
        <w:pStyle w:val="ListParagraph"/>
        <w:numPr>
          <w:ilvl w:val="0"/>
          <w:numId w:val="7"/>
        </w:numPr>
      </w:pPr>
      <w:r>
        <w:t>Why do people believe in God - what makes them believe in God?</w:t>
      </w:r>
    </w:p>
    <w:p w:rsidR="00EC5FB5" w:rsidRDefault="00EC5FB5" w:rsidP="00EC5FB5">
      <w:pPr>
        <w:pStyle w:val="ListParagraph"/>
        <w:numPr>
          <w:ilvl w:val="0"/>
          <w:numId w:val="7"/>
        </w:numPr>
      </w:pPr>
      <w:r>
        <w:t>What is the relationship between science and religion?</w:t>
      </w:r>
    </w:p>
    <w:p w:rsidR="00EC5FB5" w:rsidRDefault="00EC5FB5" w:rsidP="00EC5FB5">
      <w:pPr>
        <w:rPr>
          <w:u w:val="single"/>
        </w:rPr>
      </w:pPr>
      <w:r>
        <w:rPr>
          <w:u w:val="single"/>
        </w:rPr>
        <w:t>Definitions:</w:t>
      </w:r>
    </w:p>
    <w:p w:rsidR="00EC5FB5" w:rsidRPr="00EC5FB5" w:rsidRDefault="00EC5FB5" w:rsidP="00EC5FB5">
      <w:pPr>
        <w:pStyle w:val="ListParagraph"/>
        <w:numPr>
          <w:ilvl w:val="0"/>
          <w:numId w:val="15"/>
        </w:numPr>
        <w:rPr>
          <w:u w:val="single"/>
        </w:rPr>
      </w:pPr>
      <w:r>
        <w:rPr>
          <w:u w:val="single"/>
        </w:rPr>
        <w:t xml:space="preserve">What do we mean by “God”?: </w:t>
      </w:r>
      <w:r w:rsidRPr="00EC5FB5">
        <w:t>The three main characteristics of God in the three main monotheistic religions:</w:t>
      </w:r>
      <w:r>
        <w:t xml:space="preserve"> Omniscience, omnipotence and supreme benevolence.</w:t>
      </w:r>
    </w:p>
    <w:p w:rsidR="00EC5FB5" w:rsidRPr="00EC5FB5" w:rsidRDefault="00EC5FB5" w:rsidP="00EC5FB5">
      <w:pPr>
        <w:pStyle w:val="ListParagraph"/>
        <w:numPr>
          <w:ilvl w:val="0"/>
          <w:numId w:val="15"/>
        </w:numPr>
        <w:rPr>
          <w:u w:val="single"/>
        </w:rPr>
      </w:pPr>
      <w:r w:rsidRPr="00EC5FB5">
        <w:rPr>
          <w:u w:val="single"/>
        </w:rPr>
        <w:t>Reminder</w:t>
      </w:r>
      <w:r>
        <w:t xml:space="preserve"> – some key words in that context: </w:t>
      </w:r>
      <w:r>
        <w:br/>
        <w:t>Theism</w:t>
      </w:r>
      <w:r>
        <w:br/>
        <w:t>Deism</w:t>
      </w:r>
      <w:r>
        <w:br/>
        <w:t xml:space="preserve">Atheism, </w:t>
      </w:r>
      <w:r>
        <w:br/>
        <w:t xml:space="preserve">Agnosticism </w:t>
      </w:r>
      <w:r>
        <w:br/>
        <w:t>Pantheism: nature is the universe which suggest something more divine. However no one created it.</w:t>
      </w:r>
    </w:p>
    <w:p w:rsidR="00CD553D" w:rsidRDefault="00CD553D" w:rsidP="00EC5FB5">
      <w:pPr>
        <w:rPr>
          <w:b/>
        </w:rPr>
      </w:pPr>
    </w:p>
    <w:p w:rsidR="00CD553D" w:rsidRDefault="00CD553D" w:rsidP="00EC5FB5">
      <w:pPr>
        <w:rPr>
          <w:b/>
        </w:rPr>
      </w:pPr>
    </w:p>
    <w:p w:rsidR="00EC5FB5" w:rsidRDefault="00EC5FB5" w:rsidP="00EC5FB5">
      <w:pPr>
        <w:rPr>
          <w:b/>
        </w:rPr>
      </w:pPr>
      <w:r>
        <w:rPr>
          <w:b/>
        </w:rPr>
        <w:lastRenderedPageBreak/>
        <w:t>First issue: The mystery of the Origins of the Universe:</w:t>
      </w:r>
    </w:p>
    <w:p w:rsidR="00EC5FB5" w:rsidRDefault="00EC5FB5" w:rsidP="00EC5FB5">
      <w:r>
        <w:t>Discussion based on the principle of sufficient reason – the princi</w:t>
      </w:r>
      <w:r w:rsidR="00CD553D">
        <w:t>ple that for everything that exists there must be an explanation of why it exists.</w:t>
      </w:r>
    </w:p>
    <w:p w:rsidR="00CD553D" w:rsidRDefault="00CD553D" w:rsidP="00EC5FB5">
      <w:r>
        <w:t>So the issue is: Who or what caused the universe to exist?</w:t>
      </w:r>
    </w:p>
    <w:p w:rsidR="00CD553D" w:rsidRPr="001D7592" w:rsidRDefault="00CD553D" w:rsidP="00CD553D">
      <w:pPr>
        <w:pStyle w:val="ListParagraph"/>
        <w:numPr>
          <w:ilvl w:val="0"/>
          <w:numId w:val="16"/>
        </w:numPr>
        <w:rPr>
          <w:u w:val="single"/>
        </w:rPr>
      </w:pPr>
      <w:r>
        <w:rPr>
          <w:u w:val="single"/>
        </w:rPr>
        <w:t>The scientific answer: The Big Bang</w:t>
      </w:r>
      <w:r>
        <w:rPr>
          <w:u w:val="single"/>
        </w:rPr>
        <w:br/>
      </w:r>
      <w:r>
        <w:t>Big explosion 15 billion years ago whereby space and time were created.</w:t>
      </w:r>
      <w:r>
        <w:br/>
        <w:t>Purely naturalistic explanation that answers the “how” question</w:t>
      </w:r>
      <w:r>
        <w:br/>
        <w:t>Most scientists dismiss the “why” question in that context as unnecessary</w:t>
      </w:r>
    </w:p>
    <w:p w:rsidR="001D7592" w:rsidRPr="00DF2CE1" w:rsidRDefault="001D7592" w:rsidP="001D7592">
      <w:pPr>
        <w:pStyle w:val="ListParagraph"/>
        <w:numPr>
          <w:ilvl w:val="0"/>
          <w:numId w:val="16"/>
        </w:numPr>
        <w:rPr>
          <w:u w:val="single"/>
        </w:rPr>
      </w:pPr>
      <w:r>
        <w:rPr>
          <w:u w:val="single"/>
        </w:rPr>
        <w:t>The religious answer: The consomological argument</w:t>
      </w:r>
      <w:r>
        <w:rPr>
          <w:u w:val="single"/>
        </w:rPr>
        <w:br/>
      </w:r>
      <w:r>
        <w:t>There must be a reason/purpose beyond the Big Ban</w:t>
      </w:r>
      <w:r w:rsidR="001F6622">
        <w:t>g as to why the universe exists</w:t>
      </w:r>
    </w:p>
    <w:p w:rsidR="00DF2CE1" w:rsidRDefault="00DF2CE1" w:rsidP="00DF2CE1">
      <w:pPr>
        <w:rPr>
          <w:b/>
        </w:rPr>
      </w:pPr>
      <w:r>
        <w:rPr>
          <w:b/>
        </w:rPr>
        <w:t>Second issue: Are there Rational Grounds for Believing?</w:t>
      </w:r>
    </w:p>
    <w:p w:rsidR="00DF2CE1" w:rsidRDefault="00DF2CE1" w:rsidP="00DF2CE1">
      <w:r>
        <w:t>Puzzle: The widespread evidence of “The Wonders of Nature” – that is, of “design” and “complexity”.</w:t>
      </w:r>
    </w:p>
    <w:p w:rsidR="008B1CBF" w:rsidRPr="00C52503" w:rsidRDefault="00DF2CE1" w:rsidP="008B1CBF">
      <w:pPr>
        <w:pStyle w:val="ListParagraph"/>
        <w:numPr>
          <w:ilvl w:val="0"/>
          <w:numId w:val="17"/>
        </w:numPr>
        <w:rPr>
          <w:u w:val="single"/>
        </w:rPr>
      </w:pPr>
      <w:r>
        <w:rPr>
          <w:u w:val="single"/>
        </w:rPr>
        <w:t>The religious answer</w:t>
      </w:r>
      <w:r>
        <w:rPr>
          <w:u w:val="single"/>
        </w:rPr>
        <w:br/>
      </w:r>
      <w:r>
        <w:t>William Paley’s (1743-1805) watchmarker analogy</w:t>
      </w:r>
      <w:r w:rsidR="008B1CBF">
        <w:br/>
        <w:t>See the two forms of design argument on the hand-out</w:t>
      </w:r>
    </w:p>
    <w:p w:rsidR="00A46D7D" w:rsidRPr="001B0B60" w:rsidRDefault="00C52503" w:rsidP="00A46D7D">
      <w:pPr>
        <w:pStyle w:val="ListParagraph"/>
        <w:numPr>
          <w:ilvl w:val="0"/>
          <w:numId w:val="17"/>
        </w:numPr>
        <w:rPr>
          <w:u w:val="single"/>
        </w:rPr>
      </w:pPr>
      <w:r>
        <w:rPr>
          <w:u w:val="single"/>
        </w:rPr>
        <w:t>The scientific answer: The argument from evolution</w:t>
      </w:r>
      <w:r>
        <w:rPr>
          <w:u w:val="single"/>
        </w:rPr>
        <w:br/>
      </w:r>
      <w:r w:rsidR="00A46D7D">
        <w:t>Natural selection is the process that brought about all the phenomena of complex design</w:t>
      </w:r>
      <w:r w:rsidR="00A46D7D">
        <w:br/>
        <w:t>Father of that theory: Charles Darwin (1809=1882)</w:t>
      </w:r>
      <w:r w:rsidR="00A46D7D">
        <w:br/>
        <w:t>See the three conditions for evolution by natural  selection to operate on hand-out</w:t>
      </w:r>
    </w:p>
    <w:p w:rsidR="001B0B60" w:rsidRDefault="001B0B60" w:rsidP="001B0B60">
      <w:pPr>
        <w:rPr>
          <w:b/>
        </w:rPr>
      </w:pPr>
      <w:r>
        <w:rPr>
          <w:b/>
        </w:rPr>
        <w:t>Third issue: Why people do believe?</w:t>
      </w:r>
    </w:p>
    <w:p w:rsidR="001B0B60" w:rsidRPr="001B0B60" w:rsidRDefault="001B0B60" w:rsidP="001B0B60">
      <w:pPr>
        <w:pStyle w:val="ListParagraph"/>
        <w:numPr>
          <w:ilvl w:val="0"/>
          <w:numId w:val="18"/>
        </w:numPr>
        <w:rPr>
          <w:u w:val="single"/>
        </w:rPr>
      </w:pPr>
      <w:r w:rsidRPr="001B0B60">
        <w:rPr>
          <w:u w:val="single"/>
        </w:rPr>
        <w:t>The fear-of-the-unkown argument:</w:t>
      </w:r>
      <w:r>
        <w:rPr>
          <w:u w:val="single"/>
        </w:rPr>
        <w:br/>
      </w:r>
      <w:r>
        <w:t>Religion was created to satisfy our curiosity and to explain the unexplained</w:t>
      </w:r>
      <w:r>
        <w:br/>
        <w:t>Religion gives meaning/purpose/comfort to the life of individuals</w:t>
      </w:r>
    </w:p>
    <w:p w:rsidR="001B0B60" w:rsidRPr="001B0B60" w:rsidRDefault="001B0B60" w:rsidP="001B0B60">
      <w:pPr>
        <w:pStyle w:val="ListParagraph"/>
        <w:numPr>
          <w:ilvl w:val="0"/>
          <w:numId w:val="18"/>
        </w:numPr>
        <w:rPr>
          <w:u w:val="single"/>
        </w:rPr>
      </w:pPr>
      <w:r>
        <w:rPr>
          <w:u w:val="single"/>
        </w:rPr>
        <w:t>The anthropological argument:</w:t>
      </w:r>
      <w:r>
        <w:br/>
        <w:t>Religion was created to organize and regulate social life</w:t>
      </w:r>
    </w:p>
    <w:p w:rsidR="001B0B60" w:rsidRDefault="0056757D" w:rsidP="001B0B60">
      <w:r>
        <w:t>Religion is a means of controlling the mob</w:t>
      </w:r>
    </w:p>
    <w:p w:rsidR="0056757D" w:rsidRDefault="0056757D" w:rsidP="0056757D">
      <w:pPr>
        <w:pStyle w:val="ListParagraph"/>
        <w:numPr>
          <w:ilvl w:val="0"/>
          <w:numId w:val="19"/>
        </w:numPr>
        <w:spacing w:line="240" w:lineRule="auto"/>
      </w:pPr>
      <w:r>
        <w:t>Lucretius (99-55 BC): ”Fear is the mother of all gods.”</w:t>
      </w:r>
    </w:p>
    <w:p w:rsidR="0056757D" w:rsidRDefault="0056757D" w:rsidP="0056757D">
      <w:pPr>
        <w:pStyle w:val="ListParagraph"/>
        <w:numPr>
          <w:ilvl w:val="0"/>
          <w:numId w:val="19"/>
        </w:numPr>
        <w:spacing w:line="240" w:lineRule="auto"/>
      </w:pPr>
      <w:r>
        <w:t>Karl Marx (1818-1883): “Religion is the opium of the people.”</w:t>
      </w:r>
    </w:p>
    <w:p w:rsidR="0056757D" w:rsidRDefault="00926FAE" w:rsidP="0056757D">
      <w:pPr>
        <w:spacing w:line="240" w:lineRule="auto"/>
      </w:pPr>
      <w:r>
        <w:t>Religion is a psychological necessity: people are naturally programmed to believe.</w:t>
      </w:r>
    </w:p>
    <w:p w:rsidR="00926FAE" w:rsidRDefault="00926FAE" w:rsidP="0056757D">
      <w:pPr>
        <w:spacing w:line="240" w:lineRule="auto"/>
      </w:pPr>
      <w:r>
        <w:t>People are just downright irrational (Richard Dawkins,</w:t>
      </w:r>
      <w:r w:rsidR="0072401C">
        <w:t xml:space="preserve"> </w:t>
      </w:r>
      <w:r>
        <w:t>Steven</w:t>
      </w:r>
      <w:r w:rsidR="0072401C">
        <w:t xml:space="preserve"> </w:t>
      </w:r>
      <w:r>
        <w:t>Weinberg, Christopher Hitchens)</w:t>
      </w:r>
    </w:p>
    <w:p w:rsidR="0072401C" w:rsidRDefault="0072401C" w:rsidP="0056757D">
      <w:pPr>
        <w:spacing w:line="240" w:lineRule="auto"/>
      </w:pPr>
      <w:r>
        <w:t>Religion is a safe boat – Blaise Pascal’s (1623-1662) wager</w:t>
      </w:r>
    </w:p>
    <w:p w:rsidR="0056757D" w:rsidRDefault="0056757D" w:rsidP="0056757D">
      <w:pPr>
        <w:spacing w:line="240" w:lineRule="auto"/>
        <w:rPr>
          <w:u w:val="single"/>
        </w:rPr>
      </w:pPr>
    </w:p>
    <w:p w:rsidR="00B07CA8" w:rsidRDefault="00B07CA8" w:rsidP="0056757D">
      <w:pPr>
        <w:spacing w:line="240" w:lineRule="auto"/>
        <w:rPr>
          <w:u w:val="single"/>
        </w:rPr>
      </w:pPr>
    </w:p>
    <w:p w:rsidR="00B07CA8" w:rsidRDefault="00B07CA8" w:rsidP="0056757D">
      <w:pPr>
        <w:spacing w:line="240" w:lineRule="auto"/>
        <w:rPr>
          <w:u w:val="single"/>
        </w:rPr>
      </w:pPr>
    </w:p>
    <w:p w:rsidR="00B07CA8" w:rsidRDefault="00B07CA8" w:rsidP="0056757D">
      <w:pPr>
        <w:spacing w:line="240" w:lineRule="auto"/>
        <w:rPr>
          <w:u w:val="single"/>
        </w:rPr>
      </w:pPr>
    </w:p>
    <w:p w:rsidR="00B07CA8" w:rsidRDefault="00B07CA8" w:rsidP="0056757D">
      <w:pPr>
        <w:spacing w:line="240" w:lineRule="auto"/>
        <w:rPr>
          <w:u w:val="single"/>
        </w:rPr>
      </w:pPr>
    </w:p>
    <w:p w:rsidR="00B07CA8" w:rsidRDefault="00B07CA8" w:rsidP="0056757D">
      <w:pPr>
        <w:spacing w:line="240" w:lineRule="auto"/>
        <w:rPr>
          <w:u w:val="single"/>
        </w:rPr>
      </w:pPr>
    </w:p>
    <w:p w:rsidR="00B07CA8" w:rsidRDefault="00B07CA8" w:rsidP="00B07CA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After March Break:</w:t>
      </w:r>
    </w:p>
    <w:p w:rsidR="00B07CA8" w:rsidRDefault="00B07CA8" w:rsidP="00B07CA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First Issue: The Relationship between Science and Religion</w:t>
      </w:r>
    </w:p>
    <w:p w:rsidR="00B07CA8" w:rsidRDefault="00B07CA8" w:rsidP="00B07C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are two dimensions of this issue to be analyzed here:</w:t>
      </w:r>
    </w:p>
    <w:p w:rsidR="00B07CA8" w:rsidRDefault="00B07CA8" w:rsidP="00B07CA8">
      <w:pPr>
        <w:pStyle w:val="ListParagraph"/>
        <w:numPr>
          <w:ilvl w:val="0"/>
          <w:numId w:val="2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philosophical dimension about the relationship between science and religion</w:t>
      </w:r>
    </w:p>
    <w:p w:rsidR="00B07CA8" w:rsidRDefault="00B07CA8" w:rsidP="00B07CA8">
      <w:pPr>
        <w:pStyle w:val="ListParagraph"/>
        <w:numPr>
          <w:ilvl w:val="0"/>
          <w:numId w:val="2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political dimension about the relationship between science and religion.</w:t>
      </w:r>
    </w:p>
    <w:p w:rsidR="00B07CA8" w:rsidRDefault="00B07CA8" w:rsidP="00B07CA8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Science and religion: the philosophical dimension</w:t>
      </w:r>
    </w:p>
    <w:p w:rsidR="00B07CA8" w:rsidRDefault="00B07CA8" w:rsidP="00B07C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Three approaches to the relationship between science and religion:</w:t>
      </w:r>
    </w:p>
    <w:p w:rsidR="00B07CA8" w:rsidRDefault="00B07CA8" w:rsidP="00B07CA8">
      <w:pPr>
        <w:pStyle w:val="ListParagraph"/>
        <w:numPr>
          <w:ilvl w:val="0"/>
          <w:numId w:val="2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conflict approach: science and religion are competitors</w:t>
      </w:r>
    </w:p>
    <w:p w:rsidR="00B07CA8" w:rsidRDefault="00B07CA8" w:rsidP="00B07CA8">
      <w:pPr>
        <w:pStyle w:val="ListParagraph"/>
        <w:numPr>
          <w:ilvl w:val="0"/>
          <w:numId w:val="2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complementary approach: science and religion can peacefully co-exist because they deal with totally different subject matters</w:t>
      </w:r>
    </w:p>
    <w:p w:rsidR="00D57D76" w:rsidRDefault="00D57D76" w:rsidP="00B07CA8">
      <w:pPr>
        <w:pStyle w:val="ListParagraph"/>
        <w:numPr>
          <w:ilvl w:val="0"/>
          <w:numId w:val="2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replacement approach: one day science will be the successor to religion</w:t>
      </w:r>
    </w:p>
    <w:p w:rsidR="00D57D76" w:rsidRDefault="00D57D76" w:rsidP="00D57D76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Gould</w:t>
      </w:r>
      <w:r w:rsidR="00890A66">
        <w:rPr>
          <w:sz w:val="24"/>
          <w:szCs w:val="24"/>
        </w:rPr>
        <w:t xml:space="preserve"> (2)</w:t>
      </w:r>
      <w:r>
        <w:rPr>
          <w:sz w:val="24"/>
          <w:szCs w:val="24"/>
        </w:rPr>
        <w:t xml:space="preserve"> -&gt; Noma-non-overlapping magisterial:</w:t>
      </w:r>
      <w:r>
        <w:rPr>
          <w:sz w:val="24"/>
          <w:szCs w:val="24"/>
        </w:rPr>
        <w:br/>
        <w:t>science = the domain of “how” questions – natural laws</w:t>
      </w:r>
      <w:r>
        <w:rPr>
          <w:sz w:val="24"/>
          <w:szCs w:val="24"/>
        </w:rPr>
        <w:br/>
        <w:t>religion = the domain of “why” questions – meaning, purpose, etc.</w:t>
      </w:r>
    </w:p>
    <w:p w:rsidR="00D57D76" w:rsidRDefault="00D57D76" w:rsidP="00D57D76">
      <w:pPr>
        <w:spacing w:line="240" w:lineRule="auto"/>
        <w:rPr>
          <w:sz w:val="24"/>
          <w:szCs w:val="24"/>
        </w:rPr>
      </w:pPr>
    </w:p>
    <w:p w:rsidR="001D5E33" w:rsidRDefault="001D5E33" w:rsidP="00D57D76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Science and religion: the political dimension</w:t>
      </w:r>
    </w:p>
    <w:p w:rsidR="001D5E33" w:rsidRDefault="001D5E33" w:rsidP="00D57D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Two historical cases illustrating the political dimension of the science/religion relationship:</w:t>
      </w:r>
    </w:p>
    <w:p w:rsidR="001D5E33" w:rsidRDefault="00783F29" w:rsidP="00D57D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Case #1: The Galileo Affair</w:t>
      </w:r>
    </w:p>
    <w:p w:rsidR="00783F29" w:rsidRPr="00783F29" w:rsidRDefault="00783F29" w:rsidP="00783F29">
      <w:pPr>
        <w:pStyle w:val="ListParagraph"/>
        <w:numPr>
          <w:ilvl w:val="0"/>
          <w:numId w:val="22"/>
        </w:numPr>
        <w:spacing w:line="240" w:lineRule="auto"/>
        <w:rPr>
          <w:sz w:val="24"/>
          <w:szCs w:val="24"/>
        </w:rPr>
      </w:pPr>
      <w:r w:rsidRPr="00783F29">
        <w:rPr>
          <w:sz w:val="24"/>
          <w:szCs w:val="24"/>
        </w:rPr>
        <w:t>Nicolaus Capernicus (1473-1543)</w:t>
      </w:r>
    </w:p>
    <w:p w:rsidR="00783F29" w:rsidRDefault="00783F29" w:rsidP="00783F29">
      <w:pPr>
        <w:pStyle w:val="ListParagraph"/>
        <w:numPr>
          <w:ilvl w:val="0"/>
          <w:numId w:val="2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Galileo Galilei (1564-1642)</w:t>
      </w:r>
    </w:p>
    <w:p w:rsidR="00783F29" w:rsidRDefault="00783F29" w:rsidP="00783F29">
      <w:pPr>
        <w:pStyle w:val="ListParagraph"/>
        <w:numPr>
          <w:ilvl w:val="0"/>
          <w:numId w:val="2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Catholic Inquisition and Pope Urban VIII</w:t>
      </w:r>
    </w:p>
    <w:p w:rsidR="00783F29" w:rsidRDefault="00783F29" w:rsidP="00783F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Case #2: The Evolution/Creation controversy in the US</w:t>
      </w:r>
    </w:p>
    <w:p w:rsidR="00783F29" w:rsidRDefault="00783F29" w:rsidP="00783F29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Charles Darwin’s (1809-1882) publication of the </w:t>
      </w:r>
      <w:r w:rsidRPr="00783F29">
        <w:rPr>
          <w:i/>
          <w:sz w:val="24"/>
          <w:szCs w:val="24"/>
        </w:rPr>
        <w:t>Origins of Species</w:t>
      </w:r>
      <w:r>
        <w:rPr>
          <w:sz w:val="24"/>
          <w:szCs w:val="24"/>
        </w:rPr>
        <w:t xml:space="preserve"> in 18</w:t>
      </w:r>
      <w:r w:rsidR="003D7A8F">
        <w:rPr>
          <w:sz w:val="24"/>
          <w:szCs w:val="24"/>
        </w:rPr>
        <w:t>59</w:t>
      </w:r>
    </w:p>
    <w:p w:rsidR="00783F29" w:rsidRDefault="003D7A8F" w:rsidP="00783F29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One of the biggest blows ever to the ego of humans</w:t>
      </w:r>
    </w:p>
    <w:p w:rsidR="003D7A8F" w:rsidRDefault="003D7A8F" w:rsidP="003D7A8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Episode #1: The Scopes Trial in 1925</w:t>
      </w:r>
    </w:p>
    <w:p w:rsidR="003D7A8F" w:rsidRDefault="003D7A8F" w:rsidP="003D7A8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Episode #2: Creation Science versus evolutionary theory in the courtrooms (1960s-1980s)</w:t>
      </w:r>
    </w:p>
    <w:p w:rsidR="00783F29" w:rsidRDefault="003D7A8F" w:rsidP="00783F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Episode #3: The Intelligent Design debate (1990s to present-day)</w:t>
      </w:r>
    </w:p>
    <w:p w:rsidR="00CA4689" w:rsidRDefault="00CA4689" w:rsidP="00783F29">
      <w:pPr>
        <w:spacing w:line="240" w:lineRule="auto"/>
        <w:rPr>
          <w:sz w:val="24"/>
          <w:szCs w:val="24"/>
        </w:rPr>
      </w:pPr>
    </w:p>
    <w:p w:rsidR="00CA4689" w:rsidRDefault="00CA4689" w:rsidP="00783F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Dickson these historical cases suggest:</w:t>
      </w:r>
    </w:p>
    <w:p w:rsidR="00CA4689" w:rsidRDefault="00CA4689" w:rsidP="00CA4689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That the science/religion debate is not one that is first foremost about Knowledge or the Truth</w:t>
      </w:r>
    </w:p>
    <w:p w:rsidR="00440202" w:rsidRDefault="00CA4689" w:rsidP="00440202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is rather a debate with a political dimension involving:</w:t>
      </w:r>
      <w:r>
        <w:rPr>
          <w:sz w:val="24"/>
          <w:szCs w:val="24"/>
        </w:rPr>
        <w:br/>
        <w:t>1) Which institution is authorized to produce and disseminate knowledge</w:t>
      </w:r>
      <w:r>
        <w:rPr>
          <w:sz w:val="24"/>
          <w:szCs w:val="24"/>
        </w:rPr>
        <w:br/>
        <w:t>2) Which institution/party should have greater influence in social life</w:t>
      </w:r>
      <w:r>
        <w:rPr>
          <w:sz w:val="24"/>
          <w:szCs w:val="24"/>
        </w:rPr>
        <w:br/>
        <w:t>3)</w:t>
      </w:r>
      <w:r w:rsidR="006F6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Who should control education and its </w:t>
      </w:r>
      <w:r w:rsidR="006F672F">
        <w:rPr>
          <w:sz w:val="24"/>
          <w:szCs w:val="24"/>
        </w:rPr>
        <w:t>curriculum</w:t>
      </w:r>
    </w:p>
    <w:p w:rsidR="00440202" w:rsidRDefault="00440202" w:rsidP="004402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“Secularism should be understood as the view that: government should not involve itself with religious matters; religious doctrine should play no role in shaping public policy; and religious institutions and beliefs should not enjoy a privilege position within society” (Lindsay p.18)</w:t>
      </w:r>
    </w:p>
    <w:p w:rsidR="00440202" w:rsidRDefault="00440202" w:rsidP="00440202">
      <w:pPr>
        <w:spacing w:line="240" w:lineRule="auto"/>
        <w:rPr>
          <w:sz w:val="24"/>
          <w:szCs w:val="24"/>
        </w:rPr>
      </w:pPr>
    </w:p>
    <w:p w:rsidR="00440202" w:rsidRDefault="00440202" w:rsidP="00440202">
      <w:pPr>
        <w:spacing w:line="240" w:lineRule="auto"/>
        <w:rPr>
          <w:sz w:val="24"/>
          <w:szCs w:val="24"/>
          <w:u w:val="single"/>
        </w:rPr>
      </w:pPr>
      <w:r w:rsidRPr="00440202">
        <w:rPr>
          <w:sz w:val="24"/>
          <w:szCs w:val="24"/>
          <w:u w:val="single"/>
        </w:rPr>
        <w:t>Why secularism?</w:t>
      </w:r>
      <w:r>
        <w:rPr>
          <w:sz w:val="24"/>
          <w:szCs w:val="24"/>
          <w:u w:val="single"/>
        </w:rPr>
        <w:t>:</w:t>
      </w:r>
    </w:p>
    <w:p w:rsidR="00440202" w:rsidRDefault="00440202" w:rsidP="00440202">
      <w:pPr>
        <w:pStyle w:val="ListParagraph"/>
        <w:numPr>
          <w:ilvl w:val="0"/>
          <w:numId w:val="2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avoid social tensions, conflicts, and wars based on religious disagreements.</w:t>
      </w:r>
      <w:r>
        <w:rPr>
          <w:sz w:val="24"/>
          <w:szCs w:val="24"/>
        </w:rPr>
        <w:br/>
        <w:t>“Blood gave birth to the secular state” (Lindsay p.26)</w:t>
      </w:r>
    </w:p>
    <w:p w:rsidR="0032645C" w:rsidRPr="0032645C" w:rsidRDefault="00440202" w:rsidP="0032645C">
      <w:pPr>
        <w:pStyle w:val="ListParagraph"/>
        <w:numPr>
          <w:ilvl w:val="0"/>
          <w:numId w:val="2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manage and cope with “religious diversity” for the benefit of </w:t>
      </w:r>
      <w:r w:rsidRPr="00440202">
        <w:rPr>
          <w:sz w:val="24"/>
          <w:szCs w:val="24"/>
          <w:u w:val="single"/>
        </w:rPr>
        <w:t>social harmony</w:t>
      </w:r>
      <w:r w:rsidR="0032645C">
        <w:rPr>
          <w:sz w:val="24"/>
          <w:szCs w:val="24"/>
          <w:u w:val="single"/>
        </w:rPr>
        <w:br/>
      </w:r>
      <w:r w:rsidR="0032645C">
        <w:rPr>
          <w:i/>
          <w:sz w:val="24"/>
          <w:szCs w:val="24"/>
        </w:rPr>
        <w:t>By being officially neutral, the state shows no bias in favor or against any specific religious group or those without religion (e.g., agnostics and atheists).</w:t>
      </w:r>
    </w:p>
    <w:p w:rsidR="0032645C" w:rsidRDefault="0032645C" w:rsidP="0032645C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Additional remarks on secularism:</w:t>
      </w:r>
    </w:p>
    <w:p w:rsidR="0032645C" w:rsidRDefault="0032645C" w:rsidP="0032645C">
      <w:pPr>
        <w:pStyle w:val="ListParagraph"/>
        <w:numPr>
          <w:ilvl w:val="0"/>
          <w:numId w:val="2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secular state is not </w:t>
      </w:r>
      <w:r w:rsidRPr="0032645C">
        <w:rPr>
          <w:sz w:val="24"/>
          <w:szCs w:val="24"/>
          <w:u w:val="single"/>
        </w:rPr>
        <w:t>anti-</w:t>
      </w:r>
      <w:r>
        <w:rPr>
          <w:sz w:val="24"/>
          <w:szCs w:val="24"/>
        </w:rPr>
        <w:t xml:space="preserve">religious; it merely says that religion is a </w:t>
      </w:r>
      <w:r w:rsidRPr="0032645C">
        <w:rPr>
          <w:sz w:val="24"/>
          <w:szCs w:val="24"/>
          <w:u w:val="single"/>
        </w:rPr>
        <w:t>private</w:t>
      </w:r>
      <w:r w:rsidR="00704A2D">
        <w:rPr>
          <w:sz w:val="24"/>
          <w:szCs w:val="24"/>
        </w:rPr>
        <w:t xml:space="preserve"> affair</w:t>
      </w:r>
    </w:p>
    <w:p w:rsidR="0032645C" w:rsidRDefault="0032645C" w:rsidP="0032645C">
      <w:pPr>
        <w:pStyle w:val="ListParagraph"/>
        <w:numPr>
          <w:ilvl w:val="0"/>
          <w:numId w:val="26"/>
        </w:numPr>
        <w:spacing w:line="240" w:lineRule="auto"/>
        <w:rPr>
          <w:sz w:val="24"/>
          <w:szCs w:val="24"/>
        </w:rPr>
      </w:pPr>
      <w:r w:rsidRPr="0032645C">
        <w:rPr>
          <w:sz w:val="24"/>
          <w:szCs w:val="24"/>
          <w:u w:val="single"/>
        </w:rPr>
        <w:t>Monarchies</w:t>
      </w:r>
      <w:r>
        <w:rPr>
          <w:sz w:val="24"/>
          <w:szCs w:val="24"/>
        </w:rPr>
        <w:t xml:space="preserve"> and </w:t>
      </w:r>
      <w:r w:rsidRPr="0032645C">
        <w:rPr>
          <w:sz w:val="24"/>
          <w:szCs w:val="24"/>
          <w:u w:val="single"/>
        </w:rPr>
        <w:t>theocracies</w:t>
      </w:r>
      <w:r>
        <w:rPr>
          <w:sz w:val="24"/>
          <w:szCs w:val="24"/>
        </w:rPr>
        <w:t xml:space="preserve"> are good examples of political systems that are </w:t>
      </w:r>
      <w:r w:rsidRPr="0032645C">
        <w:rPr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secular (rule behalf of god and oppose beliefs on your population)</w:t>
      </w:r>
    </w:p>
    <w:p w:rsidR="0032645C" w:rsidRDefault="0032645C" w:rsidP="0032645C">
      <w:pPr>
        <w:pStyle w:val="ListParagraph"/>
        <w:numPr>
          <w:ilvl w:val="0"/>
          <w:numId w:val="2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Religious considerations should never be a factor influencing social policy in a secular state</w:t>
      </w:r>
    </w:p>
    <w:p w:rsidR="0032645C" w:rsidRDefault="00704A2D" w:rsidP="0032645C">
      <w:pPr>
        <w:pStyle w:val="ListParagraph"/>
        <w:numPr>
          <w:ilvl w:val="0"/>
          <w:numId w:val="2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Modern democracies are official secular – they involve a clear separation of Church and State</w:t>
      </w:r>
    </w:p>
    <w:p w:rsidR="00B27795" w:rsidRDefault="00704A2D" w:rsidP="00B27795">
      <w:pPr>
        <w:pStyle w:val="ListParagraph"/>
        <w:numPr>
          <w:ilvl w:val="1"/>
          <w:numId w:val="2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French Revolution (1789) and American Revolution (1776) were the ultimate political outcomes of key philosophical ideas that emerged during the 17</w:t>
      </w:r>
      <w:r w:rsidRPr="00704A2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-18</w:t>
      </w:r>
      <w:r w:rsidRPr="00704A2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centuries: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1) Government are instituted by the consent of the people: The idea of social contract was put forth by many influential philosophers such as Thomas Hobbes, John </w:t>
      </w:r>
      <w:r w:rsidR="00CA76A0">
        <w:rPr>
          <w:sz w:val="24"/>
          <w:szCs w:val="24"/>
        </w:rPr>
        <w:t>Locke and Jean-Jacques Rousseau</w:t>
      </w:r>
      <w:r w:rsidR="00AE1C7E">
        <w:rPr>
          <w:sz w:val="24"/>
          <w:szCs w:val="24"/>
        </w:rPr>
        <w:br/>
      </w:r>
      <w:r w:rsidR="00AE1C7E">
        <w:rPr>
          <w:sz w:val="24"/>
          <w:szCs w:val="24"/>
        </w:rPr>
        <w:br/>
        <w:t xml:space="preserve">2) The idea that all people are born with natural </w:t>
      </w:r>
      <w:r w:rsidR="00CA76A0">
        <w:rPr>
          <w:sz w:val="24"/>
          <w:szCs w:val="24"/>
        </w:rPr>
        <w:t>and inalienable rights: This eventually paved the way for the first Declaration of the Rights of Men and the Citizen in 1789 and ultimate to the Universal Declaration of Human Rights</w:t>
      </w:r>
      <w:r w:rsidR="00B27795">
        <w:rPr>
          <w:sz w:val="24"/>
          <w:szCs w:val="24"/>
        </w:rPr>
        <w:br/>
      </w:r>
    </w:p>
    <w:p w:rsidR="001C2641" w:rsidRDefault="00CA76A0" w:rsidP="00B27795">
      <w:pPr>
        <w:pStyle w:val="ListParagraph"/>
        <w:numPr>
          <w:ilvl w:val="1"/>
          <w:numId w:val="2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job of the government should be limited to protecting these fundamental rights and it should never interfere in the “salvation of souls”</w:t>
      </w:r>
      <w:r w:rsidR="00B27795">
        <w:rPr>
          <w:sz w:val="24"/>
          <w:szCs w:val="24"/>
        </w:rPr>
        <w:t xml:space="preserve">: </w:t>
      </w:r>
      <w:r w:rsidR="00B27795">
        <w:rPr>
          <w:sz w:val="24"/>
          <w:szCs w:val="24"/>
        </w:rPr>
        <w:br/>
      </w:r>
      <w:r w:rsidR="00B27795">
        <w:rPr>
          <w:sz w:val="24"/>
          <w:szCs w:val="24"/>
        </w:rPr>
        <w:br/>
        <w:t>John Locke’s(1632-1704) three-point argument to limit the role of government in religious matters:</w:t>
      </w:r>
      <w:r w:rsidR="00B27795">
        <w:rPr>
          <w:sz w:val="24"/>
          <w:szCs w:val="24"/>
        </w:rPr>
        <w:br/>
      </w:r>
      <w:r w:rsidR="00B27795">
        <w:rPr>
          <w:sz w:val="24"/>
          <w:szCs w:val="24"/>
        </w:rPr>
        <w:br/>
        <w:t>1) Free and rational individuals cannot trust the government to make the correct choice of religious doctrine for them</w:t>
      </w:r>
      <w:r w:rsidR="00B27795">
        <w:rPr>
          <w:sz w:val="24"/>
          <w:szCs w:val="24"/>
        </w:rPr>
        <w:br/>
      </w:r>
      <w:r w:rsidR="00B27795">
        <w:rPr>
          <w:sz w:val="24"/>
          <w:szCs w:val="24"/>
        </w:rPr>
        <w:br/>
        <w:t>2) Even if we gave the government the power to impose a religion, it would be futile because force cannot change one’s belief</w:t>
      </w:r>
      <w:r w:rsidR="00440838">
        <w:rPr>
          <w:sz w:val="24"/>
          <w:szCs w:val="24"/>
        </w:rPr>
        <w:br/>
      </w:r>
      <w:r w:rsidR="00440838">
        <w:rPr>
          <w:sz w:val="24"/>
          <w:szCs w:val="24"/>
        </w:rPr>
        <w:br/>
        <w:t>3) Because governments can be wrong about religious matters, it is preferable to let people arrive at their own beliefs through reasoning and discussion with others</w:t>
      </w:r>
    </w:p>
    <w:p w:rsidR="003A2455" w:rsidRDefault="001C2641" w:rsidP="00B27795">
      <w:pPr>
        <w:pStyle w:val="ListParagraph"/>
        <w:numPr>
          <w:ilvl w:val="1"/>
          <w:numId w:val="2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challenge of secular states today: coping with the “Unprecedented Moment in Human History”.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D63DD">
        <w:rPr>
          <w:i/>
          <w:sz w:val="24"/>
          <w:szCs w:val="24"/>
        </w:rPr>
        <w:t>Two parallel phenomena: Increase in the numbers of non-believers &amp; increase of the number of immigrants that are quite religious</w:t>
      </w:r>
      <w:r w:rsidR="00CE6D76">
        <w:rPr>
          <w:sz w:val="24"/>
          <w:szCs w:val="24"/>
        </w:rPr>
        <w:br/>
      </w:r>
      <w:r w:rsidR="00CE6D76">
        <w:rPr>
          <w:sz w:val="24"/>
          <w:szCs w:val="24"/>
        </w:rPr>
        <w:br/>
        <w:t>Humanists are concerned about a “return of religion” in the political and public spheres</w:t>
      </w:r>
      <w:r w:rsidR="00CE6D76">
        <w:rPr>
          <w:sz w:val="24"/>
          <w:szCs w:val="24"/>
        </w:rPr>
        <w:br/>
      </w:r>
      <w:r w:rsidR="002D63DD">
        <w:rPr>
          <w:sz w:val="24"/>
          <w:szCs w:val="24"/>
        </w:rPr>
        <w:br/>
        <w:t>But humanists disagree among themselves as to the role of religion society and the extent to which religion should be a strict privilege affair or not</w:t>
      </w:r>
    </w:p>
    <w:p w:rsidR="003A2455" w:rsidRDefault="003A2455" w:rsidP="003A2455">
      <w:pPr>
        <w:spacing w:line="240" w:lineRule="auto"/>
        <w:rPr>
          <w:sz w:val="24"/>
          <w:szCs w:val="24"/>
        </w:rPr>
      </w:pPr>
    </w:p>
    <w:p w:rsidR="00704A2D" w:rsidRPr="003F5031" w:rsidRDefault="003A2455" w:rsidP="003F5031">
      <w:pPr>
        <w:pStyle w:val="ListParagraph"/>
        <w:numPr>
          <w:ilvl w:val="0"/>
          <w:numId w:val="28"/>
        </w:numPr>
        <w:spacing w:line="240" w:lineRule="auto"/>
        <w:rPr>
          <w:sz w:val="24"/>
          <w:szCs w:val="24"/>
        </w:rPr>
      </w:pPr>
      <w:r w:rsidRPr="003A2455">
        <w:rPr>
          <w:sz w:val="24"/>
          <w:szCs w:val="24"/>
        </w:rPr>
        <w:t>Though humanists do not believe in any utopia they generally embrace these nine political ideals:</w:t>
      </w:r>
      <w:r w:rsidRPr="003A2455">
        <w:rPr>
          <w:sz w:val="24"/>
          <w:szCs w:val="24"/>
        </w:rPr>
        <w:br/>
      </w:r>
      <w:r w:rsidR="003F5031">
        <w:rPr>
          <w:sz w:val="24"/>
          <w:szCs w:val="24"/>
        </w:rPr>
        <w:br/>
      </w:r>
      <w:r>
        <w:rPr>
          <w:sz w:val="24"/>
          <w:szCs w:val="24"/>
        </w:rPr>
        <w:t>1) Humanists value participation in the community</w:t>
      </w:r>
      <w:r w:rsidR="003F5031">
        <w:rPr>
          <w:sz w:val="24"/>
          <w:szCs w:val="24"/>
        </w:rPr>
        <w:br/>
      </w:r>
      <w:r>
        <w:rPr>
          <w:sz w:val="24"/>
          <w:szCs w:val="24"/>
        </w:rPr>
        <w:br/>
        <w:t>2) Humanists value free-thinking, resistance and even dissidence</w:t>
      </w:r>
      <w:r w:rsidR="003F5031">
        <w:rPr>
          <w:sz w:val="24"/>
          <w:szCs w:val="24"/>
        </w:rPr>
        <w:br/>
      </w:r>
      <w:r>
        <w:rPr>
          <w:sz w:val="24"/>
          <w:szCs w:val="24"/>
        </w:rPr>
        <w:br/>
        <w:t>3) Humanist value freedom in general, and free speech in particular</w:t>
      </w:r>
      <w:r w:rsidR="003F5031">
        <w:rPr>
          <w:sz w:val="24"/>
          <w:szCs w:val="24"/>
        </w:rPr>
        <w:br/>
      </w:r>
      <w:r>
        <w:rPr>
          <w:sz w:val="24"/>
          <w:szCs w:val="24"/>
        </w:rPr>
        <w:br/>
        <w:t xml:space="preserve">4) </w:t>
      </w:r>
      <w:r w:rsidR="0012046B">
        <w:rPr>
          <w:sz w:val="24"/>
          <w:szCs w:val="24"/>
        </w:rPr>
        <w:t>Humanists value democracy</w:t>
      </w:r>
      <w:r w:rsidR="003F5031">
        <w:rPr>
          <w:sz w:val="24"/>
          <w:szCs w:val="24"/>
        </w:rPr>
        <w:br/>
      </w:r>
      <w:r w:rsidR="0012046B">
        <w:rPr>
          <w:sz w:val="24"/>
          <w:szCs w:val="24"/>
        </w:rPr>
        <w:br/>
        <w:t>5) Humanists value an “open society”: access to information, access to wealth, access to education, access to media not controlled by the government</w:t>
      </w:r>
      <w:r w:rsidR="003F5031">
        <w:rPr>
          <w:sz w:val="24"/>
          <w:szCs w:val="24"/>
        </w:rPr>
        <w:br/>
      </w:r>
      <w:r w:rsidR="0012046B">
        <w:rPr>
          <w:sz w:val="24"/>
          <w:szCs w:val="24"/>
        </w:rPr>
        <w:br/>
        <w:t>6) Humanists oppose racial, sexual, and religious discrimination</w:t>
      </w:r>
      <w:r w:rsidR="003F5031">
        <w:rPr>
          <w:sz w:val="24"/>
          <w:szCs w:val="24"/>
        </w:rPr>
        <w:br/>
      </w:r>
      <w:r w:rsidR="0012046B">
        <w:rPr>
          <w:sz w:val="24"/>
          <w:szCs w:val="24"/>
        </w:rPr>
        <w:br/>
        <w:t xml:space="preserve">7) Humanists value </w:t>
      </w:r>
      <w:r w:rsidR="003F5031">
        <w:rPr>
          <w:sz w:val="24"/>
          <w:szCs w:val="24"/>
        </w:rPr>
        <w:t>a fair economic distribution</w:t>
      </w:r>
      <w:r w:rsidR="003F5031">
        <w:rPr>
          <w:sz w:val="24"/>
          <w:szCs w:val="24"/>
        </w:rPr>
        <w:br/>
      </w:r>
      <w:r w:rsidR="003F5031">
        <w:rPr>
          <w:sz w:val="24"/>
          <w:szCs w:val="24"/>
        </w:rPr>
        <w:br/>
        <w:t>8) Humanists value social reforms that lead individuals to decide what’s good for them (as opposed to society deciding what’s good for them): abortion, decriminalization of sexual behaviors, voluntary euthanasia et legalization of certain drugs</w:t>
      </w:r>
      <w:r w:rsidR="003F5031">
        <w:rPr>
          <w:sz w:val="24"/>
          <w:szCs w:val="24"/>
        </w:rPr>
        <w:br/>
      </w:r>
      <w:r w:rsidR="003F5031">
        <w:rPr>
          <w:sz w:val="24"/>
          <w:szCs w:val="24"/>
        </w:rPr>
        <w:br/>
        <w:t>9) Humanists value of life of each individual equally</w:t>
      </w:r>
      <w:bookmarkStart w:id="0" w:name="_GoBack"/>
      <w:bookmarkEnd w:id="0"/>
      <w:r w:rsidR="00B27795" w:rsidRPr="003F5031">
        <w:rPr>
          <w:sz w:val="24"/>
          <w:szCs w:val="24"/>
        </w:rPr>
        <w:br/>
      </w:r>
      <w:r w:rsidR="00704A2D" w:rsidRPr="003F5031">
        <w:rPr>
          <w:sz w:val="24"/>
          <w:szCs w:val="24"/>
        </w:rPr>
        <w:br/>
      </w:r>
    </w:p>
    <w:p w:rsidR="00440202" w:rsidRDefault="00440202" w:rsidP="00440202">
      <w:pPr>
        <w:spacing w:line="240" w:lineRule="auto"/>
        <w:rPr>
          <w:sz w:val="24"/>
          <w:szCs w:val="24"/>
        </w:rPr>
      </w:pPr>
    </w:p>
    <w:p w:rsidR="00440202" w:rsidRPr="00440202" w:rsidRDefault="00440202" w:rsidP="00440202">
      <w:pPr>
        <w:spacing w:line="240" w:lineRule="auto"/>
        <w:rPr>
          <w:sz w:val="24"/>
          <w:szCs w:val="24"/>
        </w:rPr>
      </w:pPr>
    </w:p>
    <w:sectPr w:rsidR="00440202" w:rsidRPr="00440202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Lohit Marath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A3891"/>
    <w:multiLevelType w:val="hybridMultilevel"/>
    <w:tmpl w:val="C40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5BCB"/>
    <w:multiLevelType w:val="hybridMultilevel"/>
    <w:tmpl w:val="72B061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56FE4"/>
    <w:multiLevelType w:val="hybridMultilevel"/>
    <w:tmpl w:val="75A4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B680E"/>
    <w:multiLevelType w:val="hybridMultilevel"/>
    <w:tmpl w:val="E6AA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F76E5"/>
    <w:multiLevelType w:val="hybridMultilevel"/>
    <w:tmpl w:val="E1C6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31AD5"/>
    <w:multiLevelType w:val="hybridMultilevel"/>
    <w:tmpl w:val="1662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53E2B"/>
    <w:multiLevelType w:val="hybridMultilevel"/>
    <w:tmpl w:val="8C505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53659"/>
    <w:multiLevelType w:val="hybridMultilevel"/>
    <w:tmpl w:val="83DE4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0598C"/>
    <w:multiLevelType w:val="hybridMultilevel"/>
    <w:tmpl w:val="1720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26590"/>
    <w:multiLevelType w:val="hybridMultilevel"/>
    <w:tmpl w:val="1076E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236FA"/>
    <w:multiLevelType w:val="multilevel"/>
    <w:tmpl w:val="BB10D39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3EDF2453"/>
    <w:multiLevelType w:val="hybridMultilevel"/>
    <w:tmpl w:val="64AA4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F6625"/>
    <w:multiLevelType w:val="multilevel"/>
    <w:tmpl w:val="D5E431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4EB53103"/>
    <w:multiLevelType w:val="hybridMultilevel"/>
    <w:tmpl w:val="D99E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F2020"/>
    <w:multiLevelType w:val="hybridMultilevel"/>
    <w:tmpl w:val="4E826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02633"/>
    <w:multiLevelType w:val="multilevel"/>
    <w:tmpl w:val="6A00E8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50B27724"/>
    <w:multiLevelType w:val="hybridMultilevel"/>
    <w:tmpl w:val="D8502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802F35"/>
    <w:multiLevelType w:val="hybridMultilevel"/>
    <w:tmpl w:val="A4F6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D2ECF"/>
    <w:multiLevelType w:val="multilevel"/>
    <w:tmpl w:val="F93297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5BDF3FA4"/>
    <w:multiLevelType w:val="multilevel"/>
    <w:tmpl w:val="7B9ECE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5D6F45FD"/>
    <w:multiLevelType w:val="hybridMultilevel"/>
    <w:tmpl w:val="8B6C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B1C2D"/>
    <w:multiLevelType w:val="hybridMultilevel"/>
    <w:tmpl w:val="50EC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B7291"/>
    <w:multiLevelType w:val="multilevel"/>
    <w:tmpl w:val="0FA81F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 w15:restartNumberingAfterBreak="0">
    <w:nsid w:val="699D7DC0"/>
    <w:multiLevelType w:val="hybridMultilevel"/>
    <w:tmpl w:val="1DB28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A6D03"/>
    <w:multiLevelType w:val="hybridMultilevel"/>
    <w:tmpl w:val="AD2A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447CB"/>
    <w:multiLevelType w:val="hybridMultilevel"/>
    <w:tmpl w:val="D2C46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86C19F4"/>
    <w:multiLevelType w:val="hybridMultilevel"/>
    <w:tmpl w:val="BBCA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C6A3C"/>
    <w:multiLevelType w:val="hybridMultilevel"/>
    <w:tmpl w:val="B5807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5"/>
  </w:num>
  <w:num w:numId="4">
    <w:abstractNumId w:val="10"/>
  </w:num>
  <w:num w:numId="5">
    <w:abstractNumId w:val="12"/>
  </w:num>
  <w:num w:numId="6">
    <w:abstractNumId w:val="22"/>
  </w:num>
  <w:num w:numId="7">
    <w:abstractNumId w:val="7"/>
  </w:num>
  <w:num w:numId="8">
    <w:abstractNumId w:val="25"/>
  </w:num>
  <w:num w:numId="9">
    <w:abstractNumId w:val="2"/>
  </w:num>
  <w:num w:numId="10">
    <w:abstractNumId w:val="23"/>
  </w:num>
  <w:num w:numId="11">
    <w:abstractNumId w:val="26"/>
  </w:num>
  <w:num w:numId="12">
    <w:abstractNumId w:val="20"/>
  </w:num>
  <w:num w:numId="13">
    <w:abstractNumId w:val="24"/>
  </w:num>
  <w:num w:numId="14">
    <w:abstractNumId w:val="11"/>
  </w:num>
  <w:num w:numId="15">
    <w:abstractNumId w:val="3"/>
  </w:num>
  <w:num w:numId="16">
    <w:abstractNumId w:val="9"/>
  </w:num>
  <w:num w:numId="17">
    <w:abstractNumId w:val="1"/>
  </w:num>
  <w:num w:numId="18">
    <w:abstractNumId w:val="16"/>
  </w:num>
  <w:num w:numId="19">
    <w:abstractNumId w:val="5"/>
  </w:num>
  <w:num w:numId="20">
    <w:abstractNumId w:val="4"/>
  </w:num>
  <w:num w:numId="21">
    <w:abstractNumId w:val="13"/>
  </w:num>
  <w:num w:numId="22">
    <w:abstractNumId w:val="14"/>
  </w:num>
  <w:num w:numId="23">
    <w:abstractNumId w:val="6"/>
  </w:num>
  <w:num w:numId="24">
    <w:abstractNumId w:val="8"/>
  </w:num>
  <w:num w:numId="25">
    <w:abstractNumId w:val="21"/>
  </w:num>
  <w:num w:numId="26">
    <w:abstractNumId w:val="17"/>
  </w:num>
  <w:num w:numId="27">
    <w:abstractNumId w:val="0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178"/>
    <w:rsid w:val="0012046B"/>
    <w:rsid w:val="001B0B60"/>
    <w:rsid w:val="001C2641"/>
    <w:rsid w:val="001D5E33"/>
    <w:rsid w:val="001D7592"/>
    <w:rsid w:val="001F6622"/>
    <w:rsid w:val="002D63DD"/>
    <w:rsid w:val="0032645C"/>
    <w:rsid w:val="0036171A"/>
    <w:rsid w:val="003A2455"/>
    <w:rsid w:val="003D7A8F"/>
    <w:rsid w:val="003F5031"/>
    <w:rsid w:val="00440202"/>
    <w:rsid w:val="00440838"/>
    <w:rsid w:val="00466178"/>
    <w:rsid w:val="0056757D"/>
    <w:rsid w:val="006F672F"/>
    <w:rsid w:val="00704A2D"/>
    <w:rsid w:val="0072401C"/>
    <w:rsid w:val="00783F29"/>
    <w:rsid w:val="00890A66"/>
    <w:rsid w:val="008B1CBF"/>
    <w:rsid w:val="00926FAE"/>
    <w:rsid w:val="00A02444"/>
    <w:rsid w:val="00A46D7D"/>
    <w:rsid w:val="00AE1C7E"/>
    <w:rsid w:val="00B07CA8"/>
    <w:rsid w:val="00B27795"/>
    <w:rsid w:val="00C078BD"/>
    <w:rsid w:val="00C52503"/>
    <w:rsid w:val="00CA4689"/>
    <w:rsid w:val="00CA76A0"/>
    <w:rsid w:val="00CD4730"/>
    <w:rsid w:val="00CD553D"/>
    <w:rsid w:val="00CE6D76"/>
    <w:rsid w:val="00CF10DB"/>
    <w:rsid w:val="00D57D76"/>
    <w:rsid w:val="00DA74FB"/>
    <w:rsid w:val="00DF2CE1"/>
    <w:rsid w:val="00EC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C7FC"/>
  <w15:chartTrackingRefBased/>
  <w15:docId w15:val="{D3C23A66-A3B9-410A-83CB-8FAED02A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078BD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Marath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EC5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1775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Batutin</dc:creator>
  <cp:keywords/>
  <dc:description/>
  <cp:lastModifiedBy>Artem Batutin</cp:lastModifiedBy>
  <cp:revision>10</cp:revision>
  <dcterms:created xsi:type="dcterms:W3CDTF">2017-02-15T13:21:00Z</dcterms:created>
  <dcterms:modified xsi:type="dcterms:W3CDTF">2017-03-24T14:12:00Z</dcterms:modified>
</cp:coreProperties>
</file>