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458" w:rsidRPr="00DB3E58" w:rsidRDefault="00F94458" w:rsidP="00380E4A">
      <w:pPr>
        <w:ind w:firstLine="0"/>
        <w:jc w:val="center"/>
        <w:rPr>
          <w:b/>
          <w:color w:val="000000" w:themeColor="text1"/>
        </w:rPr>
      </w:pPr>
      <w:bookmarkStart w:id="0" w:name="_Toc35199576"/>
      <w:r w:rsidRPr="00F81673">
        <w:rPr>
          <w:b/>
        </w:rPr>
        <w:t>СОДЕРЖАНИЕ</w:t>
      </w:r>
      <w:bookmarkEnd w:id="0"/>
      <w:r w:rsidRPr="00F81673">
        <w:rPr>
          <w:b/>
        </w:rPr>
        <w:br/>
      </w:r>
    </w:p>
    <w:sdt>
      <w:sdt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id w:val="-702023385"/>
        <w:docPartObj>
          <w:docPartGallery w:val="Table of Contents"/>
          <w:docPartUnique/>
        </w:docPartObj>
      </w:sdtPr>
      <w:sdtEndPr>
        <w:rPr>
          <w:b w:val="0"/>
          <w:bCs/>
          <w:color w:val="000000"/>
          <w:szCs w:val="20"/>
        </w:rPr>
      </w:sdtEndPr>
      <w:sdtContent>
        <w:p w:rsidR="00F94458" w:rsidRPr="00F966B8" w:rsidRDefault="00F94458" w:rsidP="00A27DCB">
          <w:pPr>
            <w:pStyle w:val="aa"/>
            <w:spacing w:before="0" w:line="240" w:lineRule="auto"/>
            <w:rPr>
              <w:sz w:val="2"/>
            </w:rPr>
          </w:pPr>
        </w:p>
        <w:p w:rsidR="00CB4E24" w:rsidRDefault="00F94458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r w:rsidRPr="00E46E12">
            <w:fldChar w:fldCharType="begin"/>
          </w:r>
          <w:r w:rsidRPr="00E46E12">
            <w:instrText xml:space="preserve"> TOC \o "1-3" \h \z \u </w:instrText>
          </w:r>
          <w:r w:rsidRPr="00E46E12">
            <w:fldChar w:fldCharType="separate"/>
          </w:r>
          <w:hyperlink w:anchor="_Toc42377737" w:history="1">
            <w:r w:rsidR="00CB4E24" w:rsidRPr="00565327">
              <w:rPr>
                <w:rStyle w:val="a5"/>
              </w:rPr>
              <w:t>ВВЕДЕНИЕ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_Toc42377737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7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38" w:history="1">
            <w:r w:rsidR="00CB4E24" w:rsidRPr="00565327">
              <w:rPr>
                <w:rStyle w:val="a5"/>
              </w:rPr>
              <w:t>1 ОБЗОР ЛИТЕРАТУРЫ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_Toc42377738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8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39" w:history="1">
            <w:r w:rsidR="00CB4E24" w:rsidRPr="00565327">
              <w:rPr>
                <w:rStyle w:val="a5"/>
                <w:noProof/>
              </w:rPr>
              <w:t>1.1 Умный дом от «Белтелеком»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_Toc42377739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0" w:history="1">
            <w:r w:rsidR="00CB4E24" w:rsidRPr="00565327">
              <w:rPr>
                <w:rStyle w:val="a5"/>
                <w:noProof/>
              </w:rPr>
              <w:t xml:space="preserve">1.2 Умный дом </w:t>
            </w:r>
            <w:r w:rsidR="00CB4E24" w:rsidRPr="00565327">
              <w:rPr>
                <w:rStyle w:val="a5"/>
                <w:noProof/>
                <w:lang w:val="en-US"/>
              </w:rPr>
              <w:t>Z</w:t>
            </w:r>
            <w:r w:rsidR="00CB4E24" w:rsidRPr="00565327">
              <w:rPr>
                <w:rStyle w:val="a5"/>
                <w:noProof/>
              </w:rPr>
              <w:t>-</w:t>
            </w:r>
            <w:r w:rsidR="00CB4E24" w:rsidRPr="00565327">
              <w:rPr>
                <w:rStyle w:val="a5"/>
                <w:noProof/>
                <w:lang w:val="en-US"/>
              </w:rPr>
              <w:t>Wave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1" w:history="1">
            <w:r w:rsidR="00CB4E24" w:rsidRPr="00565327">
              <w:rPr>
                <w:rStyle w:val="a5"/>
                <w:noProof/>
              </w:rPr>
              <w:t xml:space="preserve">1.3 Протокол </w:t>
            </w:r>
            <w:r w:rsidR="00CB4E24" w:rsidRPr="00565327">
              <w:rPr>
                <w:rStyle w:val="a5"/>
                <w:noProof/>
                <w:lang w:val="en-US"/>
              </w:rPr>
              <w:t>Modbus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_Toc42377741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2" w:history="1">
            <w:r w:rsidR="00CB4E24" w:rsidRPr="00565327">
              <w:rPr>
                <w:rStyle w:val="a5"/>
                <w:noProof/>
              </w:rPr>
              <w:t>1.4 Радиопередатчик для беспроводной связи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3" w:history="1">
            <w:r w:rsidR="00CB4E24" w:rsidRPr="00565327">
              <w:rPr>
                <w:rStyle w:val="a5"/>
                <w:noProof/>
              </w:rPr>
              <w:t>1.5 Датчики температуры и влажности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_Toc42377743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11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4" w:history="1">
            <w:r w:rsidR="00CB4E24" w:rsidRPr="00565327">
              <w:rPr>
                <w:rStyle w:val="a5"/>
                <w:noProof/>
              </w:rPr>
              <w:t>1.6 Датчик звука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_Toc42377744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12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5" w:history="1">
            <w:r w:rsidR="00CB4E24" w:rsidRPr="00565327">
              <w:rPr>
                <w:rStyle w:val="a5"/>
                <w:noProof/>
              </w:rPr>
              <w:t>1.7 Датчик присутствия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12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6" w:history="1">
            <w:r w:rsidR="00CB4E24" w:rsidRPr="00565327">
              <w:rPr>
                <w:rStyle w:val="a5"/>
                <w:noProof/>
              </w:rPr>
              <w:t>1.8 Датчик освещенности TCRT5000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13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7" w:history="1">
            <w:r w:rsidR="00CB4E24" w:rsidRPr="00565327">
              <w:rPr>
                <w:rStyle w:val="a5"/>
                <w:noProof/>
              </w:rPr>
              <w:t>1.9 Датчик CO</w:t>
            </w:r>
            <w:r w:rsidR="00CB4E24" w:rsidRPr="00565327">
              <w:rPr>
                <w:rStyle w:val="a5"/>
                <w:noProof/>
                <w:vertAlign w:val="subscript"/>
              </w:rPr>
              <w:t>2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8" w:history="1">
            <w:r w:rsidR="00CB4E24" w:rsidRPr="00565327">
              <w:rPr>
                <w:rStyle w:val="a5"/>
                <w:noProof/>
              </w:rPr>
              <w:t>1.10 Шаговый двигатель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9" w:history="1">
            <w:r w:rsidR="00CB4E24" w:rsidRPr="00565327">
              <w:rPr>
                <w:rStyle w:val="a5"/>
                <w:noProof/>
              </w:rPr>
              <w:t xml:space="preserve">1.11 Микроконтроллер </w:t>
            </w:r>
            <w:r w:rsidR="00CB4E24" w:rsidRPr="00565327">
              <w:rPr>
                <w:rStyle w:val="a5"/>
                <w:noProof/>
                <w:lang w:val="en-US"/>
              </w:rPr>
              <w:t>STM</w:t>
            </w:r>
            <w:r w:rsidR="00CB4E24" w:rsidRPr="00565327">
              <w:rPr>
                <w:rStyle w:val="a5"/>
                <w:noProof/>
              </w:rPr>
              <w:t>32</w:t>
            </w:r>
            <w:r w:rsidR="00CB4E24" w:rsidRPr="00565327">
              <w:rPr>
                <w:rStyle w:val="a5"/>
                <w:noProof/>
                <w:lang w:val="en-US"/>
              </w:rPr>
              <w:t>F</w:t>
            </w:r>
            <w:r w:rsidR="00CB4E24" w:rsidRPr="00565327">
              <w:rPr>
                <w:rStyle w:val="a5"/>
                <w:noProof/>
              </w:rPr>
              <w:t>4ХХ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0" w:history="1">
            <w:r w:rsidR="00CB4E24" w:rsidRPr="00565327">
              <w:rPr>
                <w:rStyle w:val="a5"/>
                <w:noProof/>
              </w:rPr>
              <w:t xml:space="preserve">1.12 Преобразователи напряжения </w:t>
            </w:r>
            <w:r w:rsidR="00CB4E24" w:rsidRPr="00565327">
              <w:rPr>
                <w:rStyle w:val="a5"/>
                <w:noProof/>
                <w:lang w:val="en-US"/>
              </w:rPr>
              <w:t>DC</w:t>
            </w:r>
            <w:r w:rsidR="00CB4E24" w:rsidRPr="00565327">
              <w:rPr>
                <w:rStyle w:val="a5"/>
                <w:noProof/>
              </w:rPr>
              <w:t>/</w:t>
            </w:r>
            <w:r w:rsidR="00CB4E24" w:rsidRPr="00565327">
              <w:rPr>
                <w:rStyle w:val="a5"/>
                <w:noProof/>
                <w:lang w:val="en-US"/>
              </w:rPr>
              <w:t>DC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17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1" w:history="1">
            <w:r w:rsidR="00CB4E24" w:rsidRPr="00565327">
              <w:rPr>
                <w:rStyle w:val="a5"/>
                <w:noProof/>
              </w:rPr>
              <w:t xml:space="preserve">1.13 Интерфейс </w:t>
            </w:r>
            <w:r w:rsidR="00CB4E24" w:rsidRPr="00565327">
              <w:rPr>
                <w:rStyle w:val="a5"/>
                <w:noProof/>
                <w:lang w:val="en-US"/>
              </w:rPr>
              <w:t>RS</w:t>
            </w:r>
            <w:r w:rsidR="00CB4E24" w:rsidRPr="00565327">
              <w:rPr>
                <w:rStyle w:val="a5"/>
                <w:noProof/>
              </w:rPr>
              <w:t>-485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_Toc42377751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17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2" w:history="1">
            <w:r w:rsidR="00CB4E24" w:rsidRPr="00565327">
              <w:rPr>
                <w:rStyle w:val="a5"/>
                <w:noProof/>
              </w:rPr>
              <w:t>1.14 Гальваническая развязка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53" w:history="1">
            <w:r w:rsidR="00CB4E24" w:rsidRPr="00565327">
              <w:rPr>
                <w:rStyle w:val="a5"/>
              </w:rPr>
              <w:t>2 РАЗРАБОТКА СТРУКТУРНОЙ СХЕМЫ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_Toc42377753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19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4" w:history="1">
            <w:r w:rsidR="00CB4E24" w:rsidRPr="00565327">
              <w:rPr>
                <w:rStyle w:val="a5"/>
                <w:noProof/>
              </w:rPr>
              <w:t>2.1 Описание основных блоков устройства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_Toc42377754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5" w:history="1">
            <w:r w:rsidR="00CB4E24" w:rsidRPr="00565327">
              <w:rPr>
                <w:rStyle w:val="a5"/>
                <w:noProof/>
              </w:rPr>
              <w:t>2.2</w:t>
            </w:r>
            <w:r w:rsidR="00CB4E24" w:rsidRPr="00565327">
              <w:rPr>
                <w:rStyle w:val="a5"/>
                <w:i/>
                <w:noProof/>
              </w:rPr>
              <w:t xml:space="preserve"> </w:t>
            </w:r>
            <w:r w:rsidR="00CB4E24" w:rsidRPr="00565327">
              <w:rPr>
                <w:rStyle w:val="a5"/>
                <w:noProof/>
              </w:rPr>
              <w:t>Блок преобразователя питания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6" w:history="1">
            <w:r w:rsidR="00CB4E24" w:rsidRPr="00565327">
              <w:rPr>
                <w:rStyle w:val="a5"/>
                <w:noProof/>
              </w:rPr>
              <w:t>2.3 Блок датчиков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7" w:history="1">
            <w:r w:rsidR="00CB4E24" w:rsidRPr="00565327">
              <w:rPr>
                <w:rStyle w:val="a5"/>
                <w:noProof/>
              </w:rPr>
              <w:t>2.4 Блок беспроводных датчиков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8" w:history="1">
            <w:r w:rsidR="00CB4E24" w:rsidRPr="00565327">
              <w:rPr>
                <w:rStyle w:val="a5"/>
                <w:noProof/>
              </w:rPr>
              <w:t>2.5 Блок беспроводной связи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9" w:history="1">
            <w:r w:rsidR="00CB4E24" w:rsidRPr="00565327">
              <w:rPr>
                <w:rStyle w:val="a5"/>
                <w:noProof/>
              </w:rPr>
              <w:t>2.6 Блок исполнительных устройств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21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0" w:history="1">
            <w:r w:rsidR="00CB4E24" w:rsidRPr="00565327">
              <w:rPr>
                <w:rStyle w:val="a5"/>
                <w:noProof/>
              </w:rPr>
              <w:t>2.7 Блок управления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21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1" w:history="1">
            <w:r w:rsidR="00CB4E24" w:rsidRPr="00565327">
              <w:rPr>
                <w:rStyle w:val="a5"/>
                <w:noProof/>
              </w:rPr>
              <w:t>2.8 Блок интерфейса взаимодействия с ПК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_Toc42377761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22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2" w:history="1">
            <w:r w:rsidR="00CB4E24" w:rsidRPr="00565327">
              <w:rPr>
                <w:rStyle w:val="a5"/>
                <w:noProof/>
              </w:rPr>
              <w:t>2.9 Блок сервера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23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63" w:history="1">
            <w:r w:rsidR="00CB4E24" w:rsidRPr="00565327">
              <w:rPr>
                <w:rStyle w:val="a5"/>
              </w:rPr>
              <w:t>3 РАЗРАБОТКА ФУНКЦИОНАЛЬНОЙ СХЕМЫ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_Toc42377763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24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4" w:history="1">
            <w:r w:rsidR="00CB4E24" w:rsidRPr="00565327">
              <w:rPr>
                <w:rStyle w:val="a5"/>
                <w:noProof/>
              </w:rPr>
              <w:t>3.1 Блок сервера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_Toc42377764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5" w:history="1">
            <w:r w:rsidR="00CB4E24" w:rsidRPr="00565327">
              <w:rPr>
                <w:rStyle w:val="a5"/>
                <w:noProof/>
              </w:rPr>
              <w:t>3.2 Блок преобразователя питания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6" w:history="1">
            <w:r w:rsidR="00CB4E24" w:rsidRPr="00565327">
              <w:rPr>
                <w:rStyle w:val="a5"/>
                <w:noProof/>
              </w:rPr>
              <w:t>3.3 Блок датчиков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7" w:history="1">
            <w:r w:rsidR="00CB4E24" w:rsidRPr="00565327">
              <w:rPr>
                <w:rStyle w:val="a5"/>
                <w:noProof/>
                <w:lang w:val="en-US"/>
              </w:rPr>
              <w:t xml:space="preserve">3.3.1 </w:t>
            </w:r>
            <w:r w:rsidR="00CB4E24" w:rsidRPr="00565327">
              <w:rPr>
                <w:rStyle w:val="a5"/>
                <w:noProof/>
              </w:rPr>
              <w:t>Датчик освещенности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8" w:history="1">
            <w:r w:rsidR="00CB4E24" w:rsidRPr="00565327">
              <w:rPr>
                <w:rStyle w:val="a5"/>
                <w:noProof/>
              </w:rPr>
              <w:t>3.3.2 Датчик присутствия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27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9" w:history="1">
            <w:r w:rsidR="00CB4E24" w:rsidRPr="00565327">
              <w:rPr>
                <w:rStyle w:val="a5"/>
                <w:noProof/>
              </w:rPr>
              <w:t>3.3.3 Датчик температуры и влажности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0" w:history="1">
            <w:r w:rsidR="00CB4E24" w:rsidRPr="00565327">
              <w:rPr>
                <w:rStyle w:val="a5"/>
                <w:noProof/>
              </w:rPr>
              <w:t>3.3.4 Датчик СО2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1" w:history="1">
            <w:r w:rsidR="00CB4E24" w:rsidRPr="00565327">
              <w:rPr>
                <w:rStyle w:val="a5"/>
                <w:noProof/>
              </w:rPr>
              <w:t>3.4 Блок беспроводного интерфейса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_Toc42377771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2" w:history="1">
            <w:r w:rsidR="00CB4E24" w:rsidRPr="00565327">
              <w:rPr>
                <w:rStyle w:val="a5"/>
                <w:noProof/>
              </w:rPr>
              <w:t>3.5 Блок беспроводных датчиков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3" w:history="1">
            <w:r w:rsidR="00CB4E24" w:rsidRPr="00565327">
              <w:rPr>
                <w:rStyle w:val="a5"/>
                <w:noProof/>
              </w:rPr>
              <w:t>3.6 Блок управления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_Toc42377773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30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4" w:history="1">
            <w:r w:rsidR="00CB4E24" w:rsidRPr="00565327">
              <w:rPr>
                <w:rStyle w:val="a5"/>
                <w:noProof/>
              </w:rPr>
              <w:t xml:space="preserve">3.6.1 Подсистема </w:t>
            </w:r>
            <w:r w:rsidR="00CB4E24" w:rsidRPr="00565327">
              <w:rPr>
                <w:rStyle w:val="a5"/>
                <w:noProof/>
                <w:lang w:val="en-US"/>
              </w:rPr>
              <w:t>RCC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_Toc42377774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31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5" w:history="1">
            <w:r w:rsidR="00CB4E24" w:rsidRPr="00565327">
              <w:rPr>
                <w:rStyle w:val="a5"/>
                <w:noProof/>
              </w:rPr>
              <w:t>3.6.2 Настройка портов ввода-вывода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35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6" w:history="1">
            <w:r w:rsidR="00CB4E24" w:rsidRPr="00565327">
              <w:rPr>
                <w:rStyle w:val="a5"/>
                <w:noProof/>
              </w:rPr>
              <w:t xml:space="preserve">3.6.3 Подсистема </w:t>
            </w:r>
            <w:r w:rsidR="00CB4E24" w:rsidRPr="00565327">
              <w:rPr>
                <w:rStyle w:val="a5"/>
                <w:noProof/>
                <w:lang w:val="en-US"/>
              </w:rPr>
              <w:t>WWDG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38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7" w:history="1">
            <w:r w:rsidR="00CB4E24" w:rsidRPr="00565327">
              <w:rPr>
                <w:rStyle w:val="a5"/>
                <w:noProof/>
              </w:rPr>
              <w:t xml:space="preserve">3.6.4 Подсистема таймеров </w:t>
            </w:r>
            <w:r w:rsidR="00CB4E24" w:rsidRPr="00565327">
              <w:rPr>
                <w:rStyle w:val="a5"/>
                <w:noProof/>
                <w:lang w:val="en-US"/>
              </w:rPr>
              <w:t>TIM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39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8" w:history="1">
            <w:r w:rsidR="00CB4E24" w:rsidRPr="00565327">
              <w:rPr>
                <w:rStyle w:val="a5"/>
                <w:noProof/>
              </w:rPr>
              <w:t>3.6.5 Аналого-цифровой преобразователь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42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9" w:history="1">
            <w:r w:rsidR="00CB4E24" w:rsidRPr="00565327">
              <w:rPr>
                <w:rStyle w:val="a5"/>
                <w:noProof/>
              </w:rPr>
              <w:t xml:space="preserve">3.6.6 Подсистема </w:t>
            </w:r>
            <w:r w:rsidR="00CB4E24" w:rsidRPr="00565327">
              <w:rPr>
                <w:rStyle w:val="a5"/>
                <w:noProof/>
                <w:lang w:val="en-US"/>
              </w:rPr>
              <w:t>USART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46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0" w:history="1">
            <w:r w:rsidR="00CB4E24" w:rsidRPr="00565327">
              <w:rPr>
                <w:rStyle w:val="a5"/>
                <w:noProof/>
              </w:rPr>
              <w:t>3.7 Блок исполнительного устройства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52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81" w:history="1">
            <w:r w:rsidR="00CB4E24" w:rsidRPr="00565327">
              <w:rPr>
                <w:rStyle w:val="a5"/>
                <w:lang w:eastAsia="en-US"/>
              </w:rPr>
              <w:t>4 РАЗРАБОТКА ПРИНЦИПИАЛЬНОЙ СХЕМЫ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_Toc42377781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53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2" w:history="1">
            <w:r w:rsidR="00CB4E24" w:rsidRPr="00565327">
              <w:rPr>
                <w:rStyle w:val="a5"/>
                <w:noProof/>
              </w:rPr>
              <w:t>4.1 Обоснование выбора схемы и расчет дополнительных элементов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53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3" w:history="1">
            <w:r w:rsidR="00CB4E24" w:rsidRPr="00565327">
              <w:rPr>
                <w:rStyle w:val="a5"/>
                <w:noProof/>
              </w:rPr>
              <w:t>4.1.1 Преобразование питания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_Toc42377783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53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4" w:history="1">
            <w:r w:rsidR="00CB4E24" w:rsidRPr="00565327">
              <w:rPr>
                <w:rStyle w:val="a5"/>
                <w:noProof/>
              </w:rPr>
              <w:t xml:space="preserve">4.1.2 Интерфейс </w:t>
            </w:r>
            <w:r w:rsidR="00CB4E24" w:rsidRPr="00565327">
              <w:rPr>
                <w:rStyle w:val="a5"/>
                <w:noProof/>
                <w:lang w:val="en-US"/>
              </w:rPr>
              <w:t>RS</w:t>
            </w:r>
            <w:r w:rsidR="00CB4E24" w:rsidRPr="00565327">
              <w:rPr>
                <w:rStyle w:val="a5"/>
                <w:noProof/>
              </w:rPr>
              <w:t>-485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_Toc42377784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5" w:history="1">
            <w:r w:rsidR="00CB4E24" w:rsidRPr="00565327">
              <w:rPr>
                <w:rStyle w:val="a5"/>
                <w:noProof/>
              </w:rPr>
              <w:t>4.1.3 Выбор датчиков и их схема подключения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6" w:history="1">
            <w:r w:rsidR="00CB4E24" w:rsidRPr="00565327">
              <w:rPr>
                <w:rStyle w:val="a5"/>
                <w:noProof/>
              </w:rPr>
              <w:t>4.1.4 Беспроводной интерфейс и его подключение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7" w:history="1">
            <w:r w:rsidR="00CB4E24" w:rsidRPr="00565327">
              <w:rPr>
                <w:rStyle w:val="a5"/>
                <w:noProof/>
              </w:rPr>
              <w:t>4.1.5 Подключение беспроводных датчиков и исполнительных устройств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8" w:history="1">
            <w:r w:rsidR="00CB4E24" w:rsidRPr="00565327">
              <w:rPr>
                <w:rStyle w:val="a5"/>
                <w:noProof/>
              </w:rPr>
              <w:t>4.2 Расчет потребления схемы и источников вторичного питания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89" w:history="1">
            <w:r w:rsidR="00CB4E24" w:rsidRPr="00565327">
              <w:rPr>
                <w:rStyle w:val="a5"/>
              </w:rPr>
              <w:t>5 МОДЕЛИРОВАНИЕ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_Toc42377789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63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0" w:history="1">
            <w:r w:rsidR="00CB4E24" w:rsidRPr="00565327">
              <w:rPr>
                <w:rStyle w:val="a5"/>
                <w:noProof/>
              </w:rPr>
              <w:t>5.1 Настройка окружения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63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1" w:history="1">
            <w:r w:rsidR="00CB4E24" w:rsidRPr="00565327">
              <w:rPr>
                <w:rStyle w:val="a5"/>
                <w:noProof/>
              </w:rPr>
              <w:t xml:space="preserve">5.2 Моделирование работы </w:t>
            </w:r>
            <w:r w:rsidR="00CB4E24" w:rsidRPr="00565327">
              <w:rPr>
                <w:rStyle w:val="a5"/>
                <w:noProof/>
                <w:lang w:val="en-US"/>
              </w:rPr>
              <w:t>RS</w:t>
            </w:r>
            <w:r w:rsidR="00CB4E24" w:rsidRPr="00565327">
              <w:rPr>
                <w:rStyle w:val="a5"/>
                <w:noProof/>
              </w:rPr>
              <w:t>-485 интерфейса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_Toc42377791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66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2" w:history="1">
            <w:r w:rsidR="00CB4E24" w:rsidRPr="00565327">
              <w:rPr>
                <w:rStyle w:val="a5"/>
                <w:noProof/>
              </w:rPr>
              <w:t>5.3 Моделирование работы датчиков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68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3" w:history="1">
            <w:r w:rsidR="00CB4E24" w:rsidRPr="00565327">
              <w:rPr>
                <w:rStyle w:val="a5"/>
                <w:noProof/>
              </w:rPr>
              <w:t>5.4 Алгоритм работы устройства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_Toc42377793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71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94" w:history="1">
            <w:r w:rsidR="00CB4E24" w:rsidRPr="00565327">
              <w:rPr>
                <w:rStyle w:val="a5"/>
              </w:rPr>
              <w:t>6 ТЕХНИКО</w:t>
            </w:r>
            <w:r w:rsidR="00CB4E24" w:rsidRPr="00565327">
              <w:rPr>
                <w:rStyle w:val="a5"/>
              </w:rPr>
              <w:noBreakHyphen/>
              <w:t>ЭКОНОМИЧЕСКОЕ ОБОСНОВАНИЕ РАЗРАБОТКИ И ПРОИЗВОДСТВА АППАРАТНОГО КОМПЛЕКСА СИСТЕМЫ АВТОМАТИЗАЦИИ УПРАВЛЕНИЯ ХОЗЯЙСТВОМ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_Toc42377794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74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5" w:history="1">
            <w:r w:rsidR="00CB4E24" w:rsidRPr="00565327">
              <w:rPr>
                <w:rStyle w:val="a5"/>
                <w:noProof/>
              </w:rPr>
              <w:t>6.1 Характеристика аппаратно-программного комплекса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6" w:history="1">
            <w:r w:rsidR="00CB4E24" w:rsidRPr="00565327">
              <w:rPr>
                <w:rStyle w:val="a5"/>
                <w:noProof/>
              </w:rPr>
              <w:t>6.2 Расчет экономического эффекта от производства аппаратно-программного комплекса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7" w:history="1">
            <w:r w:rsidR="00CB4E24" w:rsidRPr="00565327">
              <w:rPr>
                <w:rStyle w:val="a5"/>
                <w:noProof/>
              </w:rPr>
              <w:t>6.3 Расчет инвестиций в проектирование и производство аппаратно-программного комплекса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77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8" w:history="1">
            <w:r w:rsidR="00CB4E24" w:rsidRPr="00565327">
              <w:rPr>
                <w:rStyle w:val="a5"/>
                <w:noProof/>
              </w:rPr>
              <w:t>6.3.1 Расчет инвестиций на разработку аппаратно-программного комплекса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9" w:history="1">
            <w:r w:rsidR="00CB4E24" w:rsidRPr="00565327">
              <w:rPr>
                <w:rStyle w:val="a5"/>
                <w:noProof/>
              </w:rPr>
              <w:t>6.3.2 Расчет инвестиций в прирост оборотного капитала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0" w:history="1">
            <w:r w:rsidR="00CB4E24" w:rsidRPr="00565327">
              <w:rPr>
                <w:rStyle w:val="a5"/>
              </w:rPr>
              <w:t>ЗАКЛЮЧЕНИЕ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_Toc42377800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81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1" w:history="1">
            <w:r w:rsidR="00CB4E24" w:rsidRPr="00565327">
              <w:rPr>
                <w:rStyle w:val="a5"/>
              </w:rPr>
              <w:t>СПИСОК ИСПОЛЬЗОВАННЫХ ИСТОЧНИКОВ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_Toc42377801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82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2" w:history="1">
            <w:r w:rsidR="00CB4E24" w:rsidRPr="00565327">
              <w:rPr>
                <w:rStyle w:val="a5"/>
              </w:rPr>
              <w:t>ПРИЛ,ОЖЕНИЕ А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_Toc42377802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84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3" w:history="1">
            <w:r w:rsidR="00CB4E24" w:rsidRPr="00565327">
              <w:rPr>
                <w:rStyle w:val="a5"/>
              </w:rPr>
              <w:t>ПРИЛОЖЕНИЕ</w:t>
            </w:r>
            <w:r w:rsidR="00CB4E24" w:rsidRPr="00565327">
              <w:rPr>
                <w:rStyle w:val="a5"/>
                <w:lang w:val="en-US"/>
              </w:rPr>
              <w:t xml:space="preserve"> </w:t>
            </w:r>
            <w:r w:rsidR="00CB4E24" w:rsidRPr="00565327">
              <w:rPr>
                <w:rStyle w:val="a5"/>
              </w:rPr>
              <w:t>Б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_Toc42377803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96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4" w:history="1">
            <w:r w:rsidR="00CB4E24" w:rsidRPr="00565327">
              <w:rPr>
                <w:rStyle w:val="a5"/>
              </w:rPr>
              <w:t>ПРИЛОЖЕНИЕ В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_Toc42377804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97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CB7360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5" w:history="1">
            <w:r w:rsidR="00CB4E24" w:rsidRPr="00565327">
              <w:rPr>
                <w:rStyle w:val="a5"/>
              </w:rPr>
              <w:t>ПРИЛОЖЕНИЕ Г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_Toc42377805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98</w:t>
            </w:r>
            <w:r w:rsidR="00CB4E24">
              <w:rPr>
                <w:webHidden/>
              </w:rPr>
              <w:fldChar w:fldCharType="end"/>
            </w:r>
          </w:hyperlink>
        </w:p>
        <w:p w:rsidR="00F94458" w:rsidRDefault="00F94458" w:rsidP="00BD058F">
          <w:pPr>
            <w:widowControl w:val="0"/>
            <w:suppressAutoHyphens/>
            <w:ind w:firstLine="0"/>
            <w:rPr>
              <w:b/>
            </w:rPr>
          </w:pPr>
          <w:r w:rsidRPr="00E46E12">
            <w:rPr>
              <w:b/>
              <w:bCs/>
              <w:szCs w:val="28"/>
            </w:rPr>
            <w:fldChar w:fldCharType="end"/>
          </w:r>
        </w:p>
      </w:sdtContent>
    </w:sdt>
    <w:p w:rsidR="00F94458" w:rsidRDefault="00F94458">
      <w:pPr>
        <w:spacing w:before="100" w:beforeAutospacing="1" w:after="100" w:afterAutospacing="1"/>
        <w:rPr>
          <w:b/>
        </w:rPr>
      </w:pPr>
      <w:r>
        <w:rPr>
          <w:b/>
        </w:rPr>
        <w:br w:type="page"/>
      </w:r>
    </w:p>
    <w:p w:rsidR="00AF36DE" w:rsidRPr="00BF666E" w:rsidRDefault="00AF36DE" w:rsidP="00AF36DE">
      <w:pPr>
        <w:pStyle w:val="1"/>
        <w:ind w:firstLine="0"/>
        <w:jc w:val="center"/>
      </w:pPr>
      <w:bookmarkStart w:id="1" w:name="_Toc42377737"/>
      <w:r w:rsidRPr="00BF666E">
        <w:lastRenderedPageBreak/>
        <w:t>ВВЕДЕНИЕ</w:t>
      </w:r>
      <w:bookmarkEnd w:id="1"/>
    </w:p>
    <w:p w:rsidR="00AF36DE" w:rsidRPr="006A4CED" w:rsidRDefault="00AF36DE" w:rsidP="00AF36DE">
      <w:pPr>
        <w:rPr>
          <w:b/>
        </w:rPr>
      </w:pPr>
    </w:p>
    <w:p w:rsidR="00AF36DE" w:rsidRDefault="00AF36DE" w:rsidP="00AF36DE">
      <w:r>
        <w:t xml:space="preserve">В последнее время стали актуальны проблемы автоматизации всех сфер жизнедеятельности человека. Многие из них подвергаются автоматизации уже десятки лет. Однако существенных успехов удалось добиться в данном направлении с момента внедрения электронных устройств автоматизации промышленности. В общем случае, системы управления позволяли ускорить выполнения отдельных видов работ, снизить риски, связанные с человеческим фактором и др. </w:t>
      </w:r>
    </w:p>
    <w:p w:rsidR="00AF36DE" w:rsidRDefault="00AF36DE" w:rsidP="00AF36DE">
      <w:r>
        <w:t xml:space="preserve">Но во времена развития автоматизированных систем управления промышленностью мало уделялось внимания системам автоматизации, которые сейчас называются «умный дом». </w:t>
      </w:r>
    </w:p>
    <w:p w:rsidR="00AF36DE" w:rsidRDefault="00AF36DE" w:rsidP="00AF36DE">
      <w:r>
        <w:t>Сегодня с помощью локальных вычислительных сетей и интернету система умного дома может управлять всеми инженерными системами и устройствами с помощью современных мобильных телефонов, планшетов и ноутбуков. Сочетание беспроводных и проводных систем позволяет управлять безопасностью, видеонаблюдением, светом, температурой и многим другим. Основой данной системы является маленькая микро-ЭВМ, управляющая приборами, которые нужно выключить или включить, изменить параметры освещенности или выставить необходимую температуру в кондиционере.</w:t>
      </w:r>
    </w:p>
    <w:p w:rsidR="003B1EFA" w:rsidRDefault="003B1EFA" w:rsidP="003B1EFA">
      <w:r w:rsidRPr="00962794">
        <w:t>Целью данного дипломного проекта является разработка</w:t>
      </w:r>
      <w:r>
        <w:t xml:space="preserve"> тестового фреймворка в соответствии с </w:t>
      </w:r>
      <w:r>
        <w:rPr>
          <w:lang w:val="en-US"/>
        </w:rPr>
        <w:t>BDD</w:t>
      </w:r>
      <w:r w:rsidRPr="003B1EFA">
        <w:t xml:space="preserve"> </w:t>
      </w:r>
      <w:r>
        <w:t xml:space="preserve">концепцией. </w:t>
      </w:r>
    </w:p>
    <w:p w:rsidR="00AF36DE" w:rsidRPr="00962794" w:rsidRDefault="00AF36DE" w:rsidP="00AF36DE">
      <w:r>
        <w:t>Также целью данного дипломного проекта является</w:t>
      </w:r>
      <w:r w:rsidR="003B1EFA">
        <w:t xml:space="preserve"> проведение автоматизированного тестирования веб-приложения, находящегося в процессе разработки</w:t>
      </w:r>
      <w:r>
        <w:t>.</w:t>
      </w:r>
      <w:r w:rsidR="003B1EFA">
        <w:t xml:space="preserve"> </w:t>
      </w:r>
      <w:r w:rsidR="00DD3BC7">
        <w:t xml:space="preserve">Необходимо написать ряд тестовых сценариев, покрывающих всю функциональность приложения, на их базе разработать автотесты, а также благодаря </w:t>
      </w:r>
      <w:r w:rsidR="00DD3BC7">
        <w:rPr>
          <w:lang w:val="en-US"/>
        </w:rPr>
        <w:t>CI</w:t>
      </w:r>
      <w:r w:rsidR="00DD3BC7" w:rsidRPr="00DD3BC7">
        <w:t xml:space="preserve"> </w:t>
      </w:r>
      <w:r w:rsidR="00DD3BC7">
        <w:t>утилитам сделать процесс проведения тестирования приложения полностью независимым от человека.</w:t>
      </w:r>
      <w:r>
        <w:t xml:space="preserve"> </w:t>
      </w:r>
    </w:p>
    <w:p w:rsidR="00AF36DE" w:rsidRDefault="00AF36DE" w:rsidP="00AF36DE">
      <w:r w:rsidRPr="00962794">
        <w:t>В соответствии с поставленной целью были определены следующие задачи:</w:t>
      </w:r>
    </w:p>
    <w:p w:rsidR="00AF36DE" w:rsidRPr="003B1EFA" w:rsidRDefault="00AF36DE" w:rsidP="00AF36DE">
      <w:r>
        <w:sym w:font="Symbol" w:char="F02D"/>
      </w:r>
      <w:r>
        <w:t xml:space="preserve"> разработка </w:t>
      </w:r>
      <w:r w:rsidR="0020264C">
        <w:t>фреймворка по автоматизированному тестированию</w:t>
      </w:r>
      <w:r w:rsidRPr="003B1EFA">
        <w:t>;</w:t>
      </w:r>
    </w:p>
    <w:p w:rsidR="00AF36DE" w:rsidRPr="003B1EFA" w:rsidRDefault="003B1EFA" w:rsidP="00AF36DE">
      <w:pPr>
        <w:pStyle w:val="ab"/>
        <w:numPr>
          <w:ilvl w:val="0"/>
          <w:numId w:val="6"/>
        </w:numPr>
        <w:ind w:left="0" w:firstLine="709"/>
      </w:pPr>
      <w:r>
        <w:t>написание</w:t>
      </w:r>
      <w:r w:rsidRPr="003B1EFA">
        <w:t xml:space="preserve"> </w:t>
      </w:r>
      <w:r>
        <w:t xml:space="preserve">тест-кейсов для проверки функциональности веб-приложения в соответствии с концепцией </w:t>
      </w:r>
      <w:r>
        <w:rPr>
          <w:lang w:val="en-US"/>
        </w:rPr>
        <w:t>behavior</w:t>
      </w:r>
      <w:r w:rsidRPr="003B1EFA">
        <w:t xml:space="preserve"> </w:t>
      </w:r>
      <w:r>
        <w:rPr>
          <w:lang w:val="en-US"/>
        </w:rPr>
        <w:t>driven</w:t>
      </w:r>
      <w:r w:rsidRPr="003B1EFA">
        <w:t xml:space="preserve"> </w:t>
      </w:r>
      <w:r>
        <w:rPr>
          <w:lang w:val="en-US"/>
        </w:rPr>
        <w:t>development</w:t>
      </w:r>
      <w:r w:rsidR="00AF36DE" w:rsidRPr="003B1EFA">
        <w:t>;</w:t>
      </w:r>
    </w:p>
    <w:p w:rsidR="00AF36DE" w:rsidRDefault="003B1EFA" w:rsidP="00AF36DE">
      <w:pPr>
        <w:pStyle w:val="ab"/>
        <w:numPr>
          <w:ilvl w:val="0"/>
          <w:numId w:val="6"/>
        </w:numPr>
        <w:ind w:left="0" w:firstLine="709"/>
      </w:pPr>
      <w:r>
        <w:t xml:space="preserve">программная </w:t>
      </w:r>
      <w:r w:rsidR="00AF36DE">
        <w:t>реализация</w:t>
      </w:r>
      <w:r>
        <w:t xml:space="preserve"> тест-кейсов и проведение автоматизированного тестирования веб-приложения</w:t>
      </w:r>
      <w:r w:rsidR="00AF36DE" w:rsidRPr="003A1631">
        <w:t>;</w:t>
      </w:r>
    </w:p>
    <w:p w:rsidR="00AF36DE" w:rsidRDefault="003B1EFA" w:rsidP="00AF36DE">
      <w:pPr>
        <w:pStyle w:val="ab"/>
        <w:numPr>
          <w:ilvl w:val="0"/>
          <w:numId w:val="6"/>
        </w:numPr>
        <w:ind w:left="0" w:firstLine="709"/>
      </w:pPr>
      <w:r>
        <w:t>автоматизирование процесса проведения тестирования</w:t>
      </w:r>
      <w:r w:rsidR="00AF36DE">
        <w:t>.</w:t>
      </w:r>
      <w:r w:rsidR="00AF36DE">
        <w:br w:type="page"/>
      </w:r>
    </w:p>
    <w:p w:rsidR="00AF36DE" w:rsidRPr="00302606" w:rsidRDefault="00AF36DE" w:rsidP="00AF36DE">
      <w:pPr>
        <w:pStyle w:val="1"/>
        <w:rPr>
          <w:szCs w:val="28"/>
        </w:rPr>
      </w:pPr>
      <w:bookmarkStart w:id="2" w:name="_Toc480945430"/>
      <w:bookmarkStart w:id="3" w:name="_Toc42377738"/>
      <w:r w:rsidRPr="00302606">
        <w:rPr>
          <w:szCs w:val="28"/>
        </w:rPr>
        <w:lastRenderedPageBreak/>
        <w:t>1 ОБЗОР ЛИТЕРАТУРЫ</w:t>
      </w:r>
      <w:bookmarkEnd w:id="2"/>
      <w:bookmarkEnd w:id="3"/>
    </w:p>
    <w:p w:rsidR="00AF36DE" w:rsidRDefault="00AF36DE" w:rsidP="00AF36DE"/>
    <w:p w:rsidR="00AF36DE" w:rsidRDefault="00AF36DE" w:rsidP="00AF36DE">
      <w:r>
        <w:t>Для достижения поставленных целей по реализации</w:t>
      </w:r>
      <w:r w:rsidR="0071697C">
        <w:t xml:space="preserve"> фреймворка автоматизированного тестирования стоит</w:t>
      </w:r>
      <w:r w:rsidR="006D5F90" w:rsidRPr="006D5F90">
        <w:t xml:space="preserve"> </w:t>
      </w:r>
      <w:r w:rsidR="006D5F90">
        <w:t>рассмотреть уже существующие аналоги на рынке, а также</w:t>
      </w:r>
      <w:r w:rsidR="0071697C">
        <w:t xml:space="preserve"> ознакомиться с понятиями и технологиями, которые понадобятся при разработке вышеуказанного решения</w:t>
      </w:r>
      <w:r>
        <w:t xml:space="preserve">. </w:t>
      </w:r>
    </w:p>
    <w:p w:rsidR="00AF36DE" w:rsidRDefault="00AF36DE" w:rsidP="00AF36DE"/>
    <w:p w:rsidR="00CB7360" w:rsidRDefault="00CB7360" w:rsidP="00CB7360">
      <w:pPr>
        <w:pStyle w:val="20"/>
        <w:numPr>
          <w:ilvl w:val="1"/>
          <w:numId w:val="38"/>
        </w:num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Обзор существующих аналогов</w:t>
      </w:r>
    </w:p>
    <w:p w:rsidR="00CB7360" w:rsidRDefault="00CB7360" w:rsidP="00CB7360">
      <w:pPr>
        <w:rPr>
          <w:lang w:eastAsia="en-US"/>
        </w:rPr>
      </w:pPr>
    </w:p>
    <w:p w:rsidR="00CB7360" w:rsidRDefault="00CB7360" w:rsidP="00CB7360">
      <w:pPr>
        <w:rPr>
          <w:lang w:eastAsia="en-US"/>
        </w:rPr>
      </w:pPr>
      <w:r>
        <w:rPr>
          <w:lang w:eastAsia="en-US"/>
        </w:rPr>
        <w:t xml:space="preserve">Разработку любого программного продукта стоит начинать с обзора аналогов. Фреймворк по автоматизированному тестированию не является исключением. </w:t>
      </w:r>
    </w:p>
    <w:p w:rsidR="00F92B20" w:rsidRPr="00A238F8" w:rsidRDefault="00F92B20" w:rsidP="00CB7360">
      <w:pPr>
        <w:rPr>
          <w:lang w:eastAsia="en-US"/>
        </w:rPr>
      </w:pPr>
      <w:r>
        <w:rPr>
          <w:lang w:eastAsia="en-US"/>
        </w:rPr>
        <w:t>На данный момент на рынке существует множество как бюджетных, так и коммерческих тестирующих фреймворков. Самый приближенным примером</w:t>
      </w:r>
      <w:r w:rsidR="006D5F90">
        <w:rPr>
          <w:lang w:eastAsia="en-US"/>
        </w:rPr>
        <w:t xml:space="preserve"> является</w:t>
      </w:r>
      <w:r>
        <w:rPr>
          <w:lang w:eastAsia="en-US"/>
        </w:rPr>
        <w:t xml:space="preserve"> </w:t>
      </w:r>
      <w:r>
        <w:rPr>
          <w:lang w:val="en-US" w:eastAsia="en-US"/>
        </w:rPr>
        <w:t>Cypress</w:t>
      </w:r>
      <w:r w:rsidRPr="00F92B20">
        <w:rPr>
          <w:lang w:eastAsia="en-US"/>
        </w:rPr>
        <w:t>.</w:t>
      </w:r>
      <w:r w:rsidR="00A238F8">
        <w:rPr>
          <w:lang w:eastAsia="en-US"/>
        </w:rPr>
        <w:t xml:space="preserve"> </w:t>
      </w:r>
      <w:r w:rsidR="00556968">
        <w:rPr>
          <w:lang w:eastAsia="en-US"/>
        </w:rPr>
        <w:t xml:space="preserve">На сайте разработчиков можно найти цикл статей, позволяющих более детально ознакомиться с </w:t>
      </w:r>
      <w:proofErr w:type="gramStart"/>
      <w:r w:rsidR="00556968">
        <w:rPr>
          <w:lang w:eastAsia="en-US"/>
        </w:rPr>
        <w:t>фреймворком</w:t>
      </w:r>
      <w:r w:rsidR="00A238F8" w:rsidRPr="00A238F8">
        <w:rPr>
          <w:lang w:eastAsia="en-US"/>
        </w:rPr>
        <w:t>[</w:t>
      </w:r>
      <w:proofErr w:type="gramEnd"/>
      <w:r w:rsidR="00A238F8" w:rsidRPr="00A238F8">
        <w:rPr>
          <w:lang w:eastAsia="en-US"/>
        </w:rPr>
        <w:t>1].</w:t>
      </w:r>
    </w:p>
    <w:p w:rsidR="00F92B20" w:rsidRDefault="00F92B20" w:rsidP="00CB7360">
      <w:pPr>
        <w:rPr>
          <w:lang w:eastAsia="en-US"/>
        </w:rPr>
      </w:pPr>
    </w:p>
    <w:p w:rsidR="00F92B20" w:rsidRDefault="00F92B20" w:rsidP="00F92B20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>
            <wp:extent cx="5939717" cy="3209925"/>
            <wp:effectExtent l="0" t="0" r="4445" b="0"/>
            <wp:docPr id="2" name="Рисунок 2" descr="Cypress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ypress.i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56" cy="321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20" w:rsidRDefault="00F92B20" w:rsidP="00CB7360">
      <w:pPr>
        <w:rPr>
          <w:lang w:eastAsia="en-US"/>
        </w:rPr>
      </w:pPr>
    </w:p>
    <w:p w:rsidR="00F92B20" w:rsidRDefault="00F92B20" w:rsidP="00F92B20">
      <w:pPr>
        <w:ind w:firstLine="0"/>
        <w:jc w:val="center"/>
      </w:pPr>
      <w:r>
        <w:t>Рисунок 1.</w:t>
      </w:r>
      <w:r>
        <w:rPr>
          <w:lang w:val="en-US"/>
        </w:rPr>
        <w:t>1</w:t>
      </w:r>
      <w:r>
        <w:t xml:space="preserve"> – Интерфейс фреймворка </w:t>
      </w:r>
      <w:r>
        <w:rPr>
          <w:lang w:val="en-US"/>
        </w:rPr>
        <w:t>Cypress</w:t>
      </w:r>
      <w:r>
        <w:t xml:space="preserve"> </w:t>
      </w:r>
      <w:r w:rsidRPr="00516952">
        <w:rPr>
          <w:iCs/>
          <w:color w:val="222222"/>
          <w:szCs w:val="28"/>
          <w:shd w:val="clear" w:color="auto" w:fill="FFFFFF"/>
        </w:rPr>
        <w:t>[</w:t>
      </w:r>
      <w:r>
        <w:rPr>
          <w:iCs/>
          <w:color w:val="222222"/>
          <w:szCs w:val="28"/>
          <w:shd w:val="clear" w:color="auto" w:fill="FFFFFF"/>
        </w:rPr>
        <w:t>1</w:t>
      </w:r>
      <w:r w:rsidRPr="00516952">
        <w:rPr>
          <w:iCs/>
          <w:color w:val="222222"/>
          <w:szCs w:val="28"/>
          <w:shd w:val="clear" w:color="auto" w:fill="FFFFFF"/>
        </w:rPr>
        <w:t>]</w:t>
      </w:r>
    </w:p>
    <w:p w:rsidR="00F92B20" w:rsidRDefault="00F92B20" w:rsidP="00820A40">
      <w:pPr>
        <w:ind w:firstLine="0"/>
        <w:rPr>
          <w:lang w:eastAsia="en-US"/>
        </w:rPr>
      </w:pPr>
    </w:p>
    <w:p w:rsidR="00F92B20" w:rsidRDefault="00F92B20" w:rsidP="00CB7360">
      <w:r>
        <w:rPr>
          <w:lang w:eastAsia="en-US"/>
        </w:rPr>
        <w:t>В</w:t>
      </w:r>
      <w:r w:rsidRPr="00820A40">
        <w:rPr>
          <w:lang w:val="en-US" w:eastAsia="en-US"/>
        </w:rPr>
        <w:t xml:space="preserve"> </w:t>
      </w:r>
      <w:r>
        <w:rPr>
          <w:lang w:eastAsia="en-US"/>
        </w:rPr>
        <w:t>основе</w:t>
      </w:r>
      <w:r w:rsidRPr="00820A40">
        <w:rPr>
          <w:lang w:val="en-US" w:eastAsia="en-US"/>
        </w:rPr>
        <w:t xml:space="preserve"> </w:t>
      </w:r>
      <w:r>
        <w:rPr>
          <w:lang w:val="en-US" w:eastAsia="en-US"/>
        </w:rPr>
        <w:t>Cypress</w:t>
      </w:r>
      <w:r w:rsidRPr="00820A40">
        <w:rPr>
          <w:lang w:val="en-US" w:eastAsia="en-US"/>
        </w:rPr>
        <w:t xml:space="preserve"> </w:t>
      </w:r>
      <w:r>
        <w:rPr>
          <w:lang w:eastAsia="en-US"/>
        </w:rPr>
        <w:t>лежит</w:t>
      </w:r>
      <w:r w:rsidRPr="00820A40">
        <w:rPr>
          <w:lang w:val="en-US" w:eastAsia="en-US"/>
        </w:rPr>
        <w:t xml:space="preserve"> </w:t>
      </w:r>
      <w:r>
        <w:rPr>
          <w:lang w:eastAsia="en-US"/>
        </w:rPr>
        <w:t>методология</w:t>
      </w:r>
      <w:r w:rsidRPr="00820A40">
        <w:rPr>
          <w:lang w:val="en-US" w:eastAsia="en-US"/>
        </w:rPr>
        <w:t xml:space="preserve"> </w:t>
      </w:r>
      <w:r>
        <w:rPr>
          <w:lang w:val="en-US"/>
        </w:rPr>
        <w:t>Test</w:t>
      </w:r>
      <w:r w:rsidRPr="00820A40">
        <w:rPr>
          <w:lang w:val="en-US"/>
        </w:rPr>
        <w:t xml:space="preserve"> </w:t>
      </w:r>
      <w:r>
        <w:rPr>
          <w:lang w:val="en-US"/>
        </w:rPr>
        <w:t>Driven</w:t>
      </w:r>
      <w:r w:rsidRPr="00820A40">
        <w:rPr>
          <w:lang w:val="en-US"/>
        </w:rPr>
        <w:t xml:space="preserve"> </w:t>
      </w:r>
      <w:r>
        <w:rPr>
          <w:lang w:val="en-US"/>
        </w:rPr>
        <w:t>Development</w:t>
      </w:r>
      <w:r w:rsidRPr="00820A40">
        <w:rPr>
          <w:lang w:val="en-US"/>
        </w:rPr>
        <w:t xml:space="preserve">. </w:t>
      </w:r>
      <w:r w:rsidR="00820A40">
        <w:t>В отличие от прочих фреймворков</w:t>
      </w:r>
      <w:r w:rsidR="00FC31E9">
        <w:t>,</w:t>
      </w:r>
      <w:r w:rsidR="00820A40">
        <w:t xml:space="preserve"> </w:t>
      </w:r>
      <w:r w:rsidR="00820A40">
        <w:rPr>
          <w:lang w:val="en-US"/>
        </w:rPr>
        <w:t>Cypress</w:t>
      </w:r>
      <w:r w:rsidR="00820A40" w:rsidRPr="00820A40">
        <w:t xml:space="preserve"> </w:t>
      </w:r>
      <w:r w:rsidR="00820A40">
        <w:t xml:space="preserve">использует инновационный подход, основная идея которого заключается в том, что </w:t>
      </w:r>
      <w:r w:rsidR="00FC31E9" w:rsidRPr="00FC31E9">
        <w:t>данный фреймворк</w:t>
      </w:r>
      <w:r w:rsidR="00820A40" w:rsidRPr="00820A40">
        <w:t xml:space="preserve"> </w:t>
      </w:r>
      <w:r w:rsidR="00820A40">
        <w:t xml:space="preserve">является окружением для тестируемого продукта. Фактически, веб-приложение запускается в самом </w:t>
      </w:r>
      <w:r w:rsidR="00820A40">
        <w:rPr>
          <w:lang w:val="en-US"/>
        </w:rPr>
        <w:t>Cypress</w:t>
      </w:r>
      <w:r w:rsidR="00820A40" w:rsidRPr="00820A40">
        <w:t xml:space="preserve">, </w:t>
      </w:r>
      <w:r w:rsidR="00820A40">
        <w:t xml:space="preserve">что позволяет полностью контролировать процесс тестирования, </w:t>
      </w:r>
      <w:r w:rsidR="00FC31E9">
        <w:t>взаимодействовать с любыми веб-элементами на высокой скорости, генерировать детальные отчеты</w:t>
      </w:r>
      <w:r w:rsidR="00820A40">
        <w:t xml:space="preserve"> </w:t>
      </w:r>
      <w:r w:rsidR="00FC31E9">
        <w:t>в разных форматах.</w:t>
      </w:r>
      <w:r w:rsidR="006D5F90">
        <w:t xml:space="preserve"> </w:t>
      </w:r>
    </w:p>
    <w:p w:rsidR="00FC31E9" w:rsidRPr="006D5F90" w:rsidRDefault="006D5F90" w:rsidP="00CB7360">
      <w:pPr>
        <w:rPr>
          <w:lang w:eastAsia="en-US"/>
        </w:rPr>
      </w:pPr>
      <w:r>
        <w:rPr>
          <w:lang w:eastAsia="en-US"/>
        </w:rPr>
        <w:lastRenderedPageBreak/>
        <w:t xml:space="preserve">Несмотря на все вышеупомянутые достоинства, </w:t>
      </w:r>
      <w:r>
        <w:rPr>
          <w:lang w:val="en-US" w:eastAsia="en-US"/>
        </w:rPr>
        <w:t>Cypress</w:t>
      </w:r>
      <w:r w:rsidRPr="006D5F90">
        <w:rPr>
          <w:lang w:eastAsia="en-US"/>
        </w:rPr>
        <w:t xml:space="preserve"> </w:t>
      </w:r>
      <w:r>
        <w:rPr>
          <w:lang w:eastAsia="en-US"/>
        </w:rPr>
        <w:t>также обладает рядом недостатков:</w:t>
      </w:r>
    </w:p>
    <w:p w:rsidR="006D5F90" w:rsidRPr="00A61034" w:rsidRDefault="00556968" w:rsidP="006D5F90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Cypress</w:t>
      </w:r>
      <w:r w:rsidRPr="00556968">
        <w:t xml:space="preserve"> </w:t>
      </w:r>
      <w:r>
        <w:t xml:space="preserve">позволяет писать тесты исключительно на языке </w:t>
      </w:r>
      <w:r>
        <w:rPr>
          <w:lang w:val="en-US"/>
        </w:rPr>
        <w:t>JavaScript</w:t>
      </w:r>
      <w:r w:rsidR="006D5F90">
        <w:t>;</w:t>
      </w:r>
    </w:p>
    <w:p w:rsidR="006D5F90" w:rsidRPr="00A61034" w:rsidRDefault="00556968" w:rsidP="006D5F90">
      <w:pPr>
        <w:pStyle w:val="ab"/>
        <w:numPr>
          <w:ilvl w:val="0"/>
          <w:numId w:val="2"/>
        </w:numPr>
        <w:ind w:left="0" w:firstLine="709"/>
      </w:pPr>
      <w:r>
        <w:t xml:space="preserve">В качестве тестовой среды </w:t>
      </w:r>
      <w:r>
        <w:rPr>
          <w:lang w:val="en-US"/>
        </w:rPr>
        <w:t>Cypress</w:t>
      </w:r>
      <w:r w:rsidRPr="00556968">
        <w:t xml:space="preserve"> </w:t>
      </w:r>
      <w:r>
        <w:t xml:space="preserve">поддерживает лишь среду </w:t>
      </w:r>
      <w:r>
        <w:rPr>
          <w:lang w:val="en-US"/>
        </w:rPr>
        <w:t>Mocha</w:t>
      </w:r>
      <w:r w:rsidR="006D5F90">
        <w:t>;</w:t>
      </w:r>
    </w:p>
    <w:p w:rsidR="006D5F90" w:rsidRDefault="00556968" w:rsidP="006D5F90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Cypress</w:t>
      </w:r>
      <w:r w:rsidRPr="00556968">
        <w:t xml:space="preserve"> </w:t>
      </w:r>
      <w:r>
        <w:t xml:space="preserve">может взаимодействовать только с браузером </w:t>
      </w:r>
      <w:r>
        <w:rPr>
          <w:lang w:val="en-US"/>
        </w:rPr>
        <w:t>Chrome</w:t>
      </w:r>
      <w:r w:rsidR="006D5F90">
        <w:t>.</w:t>
      </w:r>
    </w:p>
    <w:p w:rsidR="00556968" w:rsidRDefault="00FD5B6E" w:rsidP="00FD5B6E">
      <w:pPr>
        <w:rPr>
          <w:lang w:val="en-US"/>
        </w:rPr>
      </w:pPr>
      <w:r>
        <w:t xml:space="preserve">Еще одним аналогом является фреймворк </w:t>
      </w:r>
      <w:r w:rsidRPr="00FD5B6E">
        <w:rPr>
          <w:lang w:val="en-US"/>
        </w:rPr>
        <w:t>Citrus</w:t>
      </w:r>
      <w:r w:rsidRPr="00FD5B6E">
        <w:t xml:space="preserve">. </w:t>
      </w:r>
      <w:r>
        <w:t>Особенность данного фреймворка</w:t>
      </w:r>
      <w:r w:rsidR="00FE2D87">
        <w:t xml:space="preserve"> заключается в том,</w:t>
      </w:r>
      <w:r>
        <w:t xml:space="preserve"> </w:t>
      </w:r>
      <w:r w:rsidR="00FE2D87">
        <w:t>ч</w:t>
      </w:r>
      <w:r>
        <w:t xml:space="preserve">то </w:t>
      </w:r>
      <w:r>
        <w:rPr>
          <w:lang w:val="en-US"/>
        </w:rPr>
        <w:t>Citrus</w:t>
      </w:r>
      <w:r w:rsidR="00FE2D87">
        <w:t xml:space="preserve"> позволяет проводить</w:t>
      </w:r>
      <w:r w:rsidRPr="00FE2D87">
        <w:t xml:space="preserve"> </w:t>
      </w:r>
      <w:r w:rsidR="00FE2D87">
        <w:t xml:space="preserve">тестирование для любых протоколов обмена сообщениями или форматов данных. </w:t>
      </w:r>
      <w:r w:rsidR="00FE2D87">
        <w:rPr>
          <w:lang w:val="en-US"/>
        </w:rPr>
        <w:t>Citrus</w:t>
      </w:r>
      <w:r w:rsidR="00FE2D87" w:rsidRPr="00FE2D87">
        <w:t xml:space="preserve"> </w:t>
      </w:r>
      <w:r w:rsidR="00FE2D87">
        <w:t xml:space="preserve">взаимодействует с такими технологиями, как </w:t>
      </w:r>
      <w:r w:rsidR="00FE2D87">
        <w:rPr>
          <w:lang w:val="en-US"/>
        </w:rPr>
        <w:t>Rest</w:t>
      </w:r>
      <w:r w:rsidR="00FE2D87" w:rsidRPr="00FE2D87">
        <w:t xml:space="preserve"> </w:t>
      </w:r>
      <w:r w:rsidR="00FE2D87">
        <w:rPr>
          <w:lang w:val="en-US"/>
        </w:rPr>
        <w:t>SOAP</w:t>
      </w:r>
      <w:r w:rsidR="00FE2D87" w:rsidRPr="00FE2D87">
        <w:t xml:space="preserve">, </w:t>
      </w:r>
      <w:r w:rsidR="00FE2D87">
        <w:rPr>
          <w:lang w:val="en-US"/>
        </w:rPr>
        <w:t>JMS</w:t>
      </w:r>
      <w:r w:rsidR="00FE2D87" w:rsidRPr="00FE2D87">
        <w:t xml:space="preserve">, </w:t>
      </w:r>
      <w:r w:rsidR="00FE2D87">
        <w:rPr>
          <w:lang w:val="en-US"/>
        </w:rPr>
        <w:t>HTTP</w:t>
      </w:r>
      <w:r w:rsidR="00FE2D87" w:rsidRPr="00FE2D87">
        <w:t xml:space="preserve"> </w:t>
      </w:r>
      <w:r w:rsidR="00FE2D87">
        <w:t xml:space="preserve">и другие. </w:t>
      </w:r>
    </w:p>
    <w:p w:rsidR="00FE2D87" w:rsidRDefault="00FE2D87" w:rsidP="00FD5B6E">
      <w:r>
        <w:rPr>
          <w:lang w:val="en-US"/>
        </w:rPr>
        <w:t>Citrus</w:t>
      </w:r>
      <w:r w:rsidRPr="00FE2D87">
        <w:t xml:space="preserve"> </w:t>
      </w:r>
      <w:r>
        <w:t xml:space="preserve">является </w:t>
      </w:r>
      <w:r>
        <w:rPr>
          <w:lang w:val="en-US"/>
        </w:rPr>
        <w:t>open</w:t>
      </w:r>
      <w:r w:rsidRPr="00FE2D87">
        <w:t>-</w:t>
      </w:r>
      <w:r>
        <w:rPr>
          <w:lang w:val="en-US"/>
        </w:rPr>
        <w:t>source</w:t>
      </w:r>
      <w:r w:rsidRPr="00FE2D87">
        <w:t xml:space="preserve"> </w:t>
      </w:r>
      <w:r>
        <w:t xml:space="preserve">решением. Более детально ознакомиться с фреймворком можно на официальном сайте </w:t>
      </w:r>
      <w:r w:rsidRPr="00FE2D87">
        <w:t>[</w:t>
      </w:r>
      <w:r w:rsidR="00DC0C84" w:rsidRPr="00DC0C84">
        <w:t>2</w:t>
      </w:r>
      <w:r w:rsidRPr="00FE2D87">
        <w:t>].</w:t>
      </w:r>
    </w:p>
    <w:p w:rsidR="00FE2D87" w:rsidRDefault="00FE2D87" w:rsidP="00FD5B6E"/>
    <w:p w:rsidR="00FE2D87" w:rsidRDefault="00FE2D87" w:rsidP="00FE2D87">
      <w:pPr>
        <w:ind w:firstLine="0"/>
      </w:pPr>
      <w:r>
        <w:rPr>
          <w:noProof/>
        </w:rPr>
        <w:drawing>
          <wp:inline distT="0" distB="0" distL="0" distR="0" wp14:anchorId="22DC4D19" wp14:editId="4A725901">
            <wp:extent cx="5939790" cy="2476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5" w:rsidRPr="00FE2D87" w:rsidRDefault="008E06C5" w:rsidP="00FE2D87">
      <w:pPr>
        <w:ind w:firstLine="0"/>
      </w:pPr>
    </w:p>
    <w:p w:rsidR="00CB7360" w:rsidRDefault="008E06C5" w:rsidP="008E06C5">
      <w:pPr>
        <w:jc w:val="center"/>
        <w:rPr>
          <w:iCs/>
          <w:color w:val="222222"/>
          <w:szCs w:val="28"/>
          <w:shd w:val="clear" w:color="auto" w:fill="FFFFFF"/>
        </w:rPr>
      </w:pPr>
      <w:r>
        <w:t xml:space="preserve">Рисунок 1.2 – Принцип работы фреймворка </w:t>
      </w:r>
      <w:r>
        <w:rPr>
          <w:lang w:val="en-US"/>
        </w:rPr>
        <w:t>Citrus</w:t>
      </w:r>
      <w:r w:rsidRPr="008E06C5">
        <w:t xml:space="preserve"> </w:t>
      </w:r>
      <w:r w:rsidRPr="00516952">
        <w:rPr>
          <w:iCs/>
          <w:color w:val="222222"/>
          <w:szCs w:val="28"/>
          <w:shd w:val="clear" w:color="auto" w:fill="FFFFFF"/>
        </w:rPr>
        <w:t>[</w:t>
      </w:r>
      <w:r w:rsidR="00DC0C84">
        <w:rPr>
          <w:iCs/>
          <w:color w:val="222222"/>
          <w:szCs w:val="28"/>
          <w:shd w:val="clear" w:color="auto" w:fill="FFFFFF"/>
        </w:rPr>
        <w:t>2</w:t>
      </w:r>
      <w:r w:rsidRPr="00516952">
        <w:rPr>
          <w:iCs/>
          <w:color w:val="222222"/>
          <w:szCs w:val="28"/>
          <w:shd w:val="clear" w:color="auto" w:fill="FFFFFF"/>
        </w:rPr>
        <w:t>]</w:t>
      </w:r>
    </w:p>
    <w:p w:rsidR="00554364" w:rsidRDefault="00554364" w:rsidP="00554364">
      <w:pPr>
        <w:ind w:firstLine="0"/>
        <w:rPr>
          <w:iCs/>
          <w:color w:val="222222"/>
          <w:szCs w:val="28"/>
          <w:shd w:val="clear" w:color="auto" w:fill="FFFFFF"/>
        </w:rPr>
      </w:pPr>
      <w:r>
        <w:rPr>
          <w:iCs/>
          <w:color w:val="222222"/>
          <w:szCs w:val="28"/>
          <w:shd w:val="clear" w:color="auto" w:fill="FFFFFF"/>
        </w:rPr>
        <w:tab/>
      </w:r>
    </w:p>
    <w:p w:rsidR="00554364" w:rsidRPr="00DC0C84" w:rsidRDefault="00554364" w:rsidP="00554364">
      <w:pPr>
        <w:ind w:firstLine="0"/>
      </w:pPr>
      <w:r>
        <w:rPr>
          <w:iCs/>
          <w:color w:val="222222"/>
          <w:szCs w:val="28"/>
          <w:shd w:val="clear" w:color="auto" w:fill="FFFFFF"/>
        </w:rPr>
        <w:tab/>
      </w:r>
      <w:r>
        <w:rPr>
          <w:iCs/>
          <w:color w:val="222222"/>
          <w:szCs w:val="28"/>
          <w:shd w:val="clear" w:color="auto" w:fill="FFFFFF"/>
          <w:lang w:val="en-US"/>
        </w:rPr>
        <w:t>Citrus</w:t>
      </w:r>
      <w:r w:rsidRPr="00554364">
        <w:rPr>
          <w:iCs/>
          <w:color w:val="222222"/>
          <w:szCs w:val="28"/>
          <w:shd w:val="clear" w:color="auto" w:fill="FFFFFF"/>
        </w:rPr>
        <w:t xml:space="preserve"> </w:t>
      </w:r>
      <w:r>
        <w:rPr>
          <w:iCs/>
          <w:color w:val="222222"/>
          <w:szCs w:val="28"/>
          <w:shd w:val="clear" w:color="auto" w:fill="FFFFFF"/>
        </w:rPr>
        <w:t>не создавался как самостоятельный инструмент проведения автоматизированного тестирования веб-приложений. Данный фреймворк является одним из лучших вариантов в случае необходимости проведения тестирования запросов, однако, на этом его функциональность ограничивается. Тем не менее, трудно назвать данную осо</w:t>
      </w:r>
      <w:r w:rsidR="00DC0C84">
        <w:rPr>
          <w:iCs/>
          <w:color w:val="222222"/>
          <w:szCs w:val="28"/>
          <w:shd w:val="clear" w:color="auto" w:fill="FFFFFF"/>
        </w:rPr>
        <w:t xml:space="preserve">бенность недостатком фреймворка, так как тестирование </w:t>
      </w:r>
      <w:r w:rsidR="00DC0C84">
        <w:rPr>
          <w:iCs/>
          <w:color w:val="222222"/>
          <w:szCs w:val="28"/>
          <w:shd w:val="clear" w:color="auto" w:fill="FFFFFF"/>
          <w:lang w:val="en-US"/>
        </w:rPr>
        <w:t>UI</w:t>
      </w:r>
      <w:r w:rsidR="00DC0C84" w:rsidRPr="00DC0C84">
        <w:rPr>
          <w:iCs/>
          <w:color w:val="222222"/>
          <w:szCs w:val="28"/>
          <w:shd w:val="clear" w:color="auto" w:fill="FFFFFF"/>
        </w:rPr>
        <w:t>-</w:t>
      </w:r>
      <w:r w:rsidR="00DC0C84">
        <w:rPr>
          <w:iCs/>
          <w:color w:val="222222"/>
          <w:szCs w:val="28"/>
          <w:shd w:val="clear" w:color="auto" w:fill="FFFFFF"/>
        </w:rPr>
        <w:t>функциональности попросту не входит в концепцию его создания.</w:t>
      </w:r>
    </w:p>
    <w:p w:rsidR="00CB7360" w:rsidRPr="00820A40" w:rsidRDefault="00CB7360" w:rsidP="00AF36DE"/>
    <w:p w:rsidR="00AF36DE" w:rsidRDefault="00FD5B6E" w:rsidP="00AF36DE">
      <w:pPr>
        <w:pStyle w:val="20"/>
        <w:rPr>
          <w:rFonts w:cs="Times New Roman"/>
          <w:color w:val="000000" w:themeColor="text1"/>
        </w:rPr>
      </w:pPr>
      <w:bookmarkStart w:id="4" w:name="_Toc42377739"/>
      <w:r>
        <w:rPr>
          <w:rFonts w:cs="Times New Roman"/>
          <w:color w:val="000000" w:themeColor="text1"/>
        </w:rPr>
        <w:t>1.2</w:t>
      </w:r>
      <w:r w:rsidR="00AF36DE" w:rsidRPr="0005282E">
        <w:rPr>
          <w:rFonts w:cs="Times New Roman"/>
          <w:color w:val="000000" w:themeColor="text1"/>
        </w:rPr>
        <w:t xml:space="preserve"> </w:t>
      </w:r>
      <w:bookmarkEnd w:id="4"/>
      <w:r w:rsidR="00480B58">
        <w:rPr>
          <w:rFonts w:cs="Times New Roman"/>
          <w:color w:val="000000" w:themeColor="text1"/>
        </w:rPr>
        <w:t>Понятие тестирования</w:t>
      </w:r>
    </w:p>
    <w:p w:rsidR="00AF36DE" w:rsidRDefault="00AF36DE" w:rsidP="00AF36DE"/>
    <w:p w:rsidR="00AF36DE" w:rsidRDefault="00FD5B6E" w:rsidP="00AF36DE">
      <w:r>
        <w:t>Для написания тестового фреймворка в</w:t>
      </w:r>
      <w:r w:rsidR="00767009">
        <w:t xml:space="preserve"> первую очередь </w:t>
      </w:r>
      <w:r w:rsidR="007175F9">
        <w:t>необходимо</w:t>
      </w:r>
      <w:r w:rsidR="00767009">
        <w:t xml:space="preserve"> разобраться с понятием тестирования. Существует множество различных определений, но все они сводятся к одному: тестирование – это проверка соответствия ожидаемого результата с фактическим. </w:t>
      </w:r>
      <w:r w:rsidR="0028201A">
        <w:t xml:space="preserve">На сайте </w:t>
      </w:r>
      <w:r w:rsidR="0028201A">
        <w:rPr>
          <w:lang w:val="en-US"/>
        </w:rPr>
        <w:t>QA</w:t>
      </w:r>
      <w:r w:rsidR="0028201A" w:rsidRPr="0028201A">
        <w:t xml:space="preserve"> </w:t>
      </w:r>
      <w:r w:rsidR="0028201A">
        <w:rPr>
          <w:lang w:val="en-US"/>
        </w:rPr>
        <w:t>evolution</w:t>
      </w:r>
      <w:r w:rsidR="0028201A" w:rsidRPr="0028201A">
        <w:t xml:space="preserve"> [</w:t>
      </w:r>
      <w:r w:rsidR="00DC0C84">
        <w:t>3</w:t>
      </w:r>
      <w:r w:rsidR="0028201A" w:rsidRPr="0028201A">
        <w:t xml:space="preserve">] </w:t>
      </w:r>
      <w:r w:rsidR="0028201A">
        <w:t xml:space="preserve">приведена подробная система классификаций, опираясь на которую можно </w:t>
      </w:r>
      <w:r w:rsidR="0028201A">
        <w:lastRenderedPageBreak/>
        <w:t>выделить ряд понятий, относящихся к тестированию,</w:t>
      </w:r>
      <w:r w:rsidR="007175F9">
        <w:t xml:space="preserve"> под которое и разрабатывается автотестовый фреймворк</w:t>
      </w:r>
      <w:r w:rsidR="0028201A">
        <w:t>:</w:t>
      </w:r>
    </w:p>
    <w:p w:rsidR="0028201A" w:rsidRPr="00A61034" w:rsidRDefault="0028201A" w:rsidP="0028201A">
      <w:pPr>
        <w:pStyle w:val="ab"/>
        <w:numPr>
          <w:ilvl w:val="0"/>
          <w:numId w:val="2"/>
        </w:numPr>
        <w:ind w:left="0" w:firstLine="709"/>
      </w:pPr>
      <w:r>
        <w:t>автоматизированное;</w:t>
      </w:r>
    </w:p>
    <w:p w:rsidR="0028201A" w:rsidRPr="00A61034" w:rsidRDefault="0028201A" w:rsidP="0028201A">
      <w:pPr>
        <w:pStyle w:val="ab"/>
        <w:numPr>
          <w:ilvl w:val="0"/>
          <w:numId w:val="2"/>
        </w:numPr>
        <w:ind w:left="0" w:firstLine="709"/>
      </w:pPr>
      <w:r>
        <w:t>регрессионное;</w:t>
      </w:r>
    </w:p>
    <w:p w:rsidR="0028201A" w:rsidRDefault="0028201A" w:rsidP="0028201A">
      <w:pPr>
        <w:pStyle w:val="ab"/>
        <w:numPr>
          <w:ilvl w:val="0"/>
          <w:numId w:val="2"/>
        </w:numPr>
        <w:ind w:left="0" w:firstLine="709"/>
      </w:pPr>
      <w:r>
        <w:t>модульное</w:t>
      </w:r>
      <w:r w:rsidRPr="00A61034">
        <w:t>;</w:t>
      </w:r>
    </w:p>
    <w:p w:rsidR="007175F9" w:rsidRPr="00A61034" w:rsidRDefault="007175F9" w:rsidP="0028201A">
      <w:pPr>
        <w:pStyle w:val="ab"/>
        <w:numPr>
          <w:ilvl w:val="0"/>
          <w:numId w:val="2"/>
        </w:numPr>
        <w:ind w:left="0" w:firstLine="709"/>
      </w:pPr>
      <w:r>
        <w:t>функциональное</w:t>
      </w:r>
      <w:r>
        <w:rPr>
          <w:lang w:val="en-US"/>
        </w:rPr>
        <w:t>;</w:t>
      </w:r>
    </w:p>
    <w:p w:rsidR="00DC0C84" w:rsidRDefault="007175F9" w:rsidP="00DC0C84">
      <w:pPr>
        <w:pStyle w:val="ab"/>
        <w:numPr>
          <w:ilvl w:val="0"/>
          <w:numId w:val="2"/>
        </w:numPr>
        <w:ind w:left="0" w:firstLine="709"/>
      </w:pPr>
      <w:r>
        <w:t>динамическое.</w:t>
      </w:r>
    </w:p>
    <w:p w:rsidR="00DC0C84" w:rsidRPr="00A61034" w:rsidRDefault="00DC0C84" w:rsidP="00DC0C84">
      <w:pPr>
        <w:ind w:firstLine="0"/>
      </w:pPr>
    </w:p>
    <w:p w:rsidR="00AF36DE" w:rsidRDefault="00767009" w:rsidP="00AF36DE">
      <w:pPr>
        <w:ind w:firstLine="0"/>
        <w:jc w:val="center"/>
      </w:pPr>
      <w:r>
        <w:rPr>
          <w:noProof/>
        </w:rPr>
        <w:drawing>
          <wp:inline distT="0" distB="0" distL="0" distR="0" wp14:anchorId="590E24E5" wp14:editId="4F189B4A">
            <wp:extent cx="5939790" cy="28575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jc w:val="center"/>
      </w:pPr>
    </w:p>
    <w:p w:rsidR="00AF36DE" w:rsidRDefault="00667B36" w:rsidP="00AF36DE">
      <w:pPr>
        <w:ind w:firstLine="0"/>
        <w:jc w:val="center"/>
      </w:pPr>
      <w:r>
        <w:t>Рисунок 1.3</w:t>
      </w:r>
      <w:r w:rsidR="00AF36DE">
        <w:t xml:space="preserve"> – </w:t>
      </w:r>
      <w:r w:rsidR="0028201A">
        <w:t xml:space="preserve">Виды тестирования </w:t>
      </w:r>
      <w:r w:rsidR="00AF36DE" w:rsidRPr="00516952">
        <w:rPr>
          <w:iCs/>
          <w:color w:val="222222"/>
          <w:szCs w:val="28"/>
          <w:shd w:val="clear" w:color="auto" w:fill="FFFFFF"/>
        </w:rPr>
        <w:t>[</w:t>
      </w:r>
      <w:r w:rsidR="00DC0C84">
        <w:rPr>
          <w:iCs/>
          <w:color w:val="222222"/>
          <w:szCs w:val="28"/>
          <w:shd w:val="clear" w:color="auto" w:fill="FFFFFF"/>
        </w:rPr>
        <w:t>3</w:t>
      </w:r>
      <w:r w:rsidR="00AF36DE" w:rsidRPr="00516952">
        <w:rPr>
          <w:iCs/>
          <w:color w:val="222222"/>
          <w:szCs w:val="28"/>
          <w:shd w:val="clear" w:color="auto" w:fill="FFFFFF"/>
        </w:rPr>
        <w:t>]</w:t>
      </w:r>
    </w:p>
    <w:p w:rsidR="00AF36DE" w:rsidRDefault="00AF36DE" w:rsidP="00AF36DE">
      <w:pPr>
        <w:jc w:val="center"/>
      </w:pPr>
    </w:p>
    <w:p w:rsidR="00AF36DE" w:rsidRPr="007175F9" w:rsidRDefault="007175F9" w:rsidP="007175F9">
      <w:r>
        <w:t>Стоит также иметь представление о процессах тестирования: по каким принципам разрабатываются тестовые сценарии, в каких ситуациях уместно использовать тестирование того или иного</w:t>
      </w:r>
      <w:r w:rsidR="0071697C">
        <w:t xml:space="preserve"> вида</w:t>
      </w:r>
      <w:r>
        <w:t xml:space="preserve">, как взаимодействовать с багами и многое другое.  Во всех выше перечисленных вопросах поможет разобраться книга Романа Савина «Тестирование </w:t>
      </w:r>
      <w:r>
        <w:rPr>
          <w:lang w:val="en-US"/>
        </w:rPr>
        <w:t>DOT</w:t>
      </w:r>
      <w:r w:rsidRPr="007175F9">
        <w:t xml:space="preserve"> </w:t>
      </w:r>
      <w:r>
        <w:rPr>
          <w:lang w:val="en-US"/>
        </w:rPr>
        <w:t>COM</w:t>
      </w:r>
      <w:r>
        <w:t>»</w:t>
      </w:r>
      <w:r w:rsidR="0071697C">
        <w:t xml:space="preserve"> </w:t>
      </w:r>
      <w:r w:rsidR="00DC0C84">
        <w:t>[4</w:t>
      </w:r>
      <w:r w:rsidR="0071697C" w:rsidRPr="0071697C">
        <w:t>]</w:t>
      </w:r>
      <w:r w:rsidRPr="007175F9">
        <w:t>.</w:t>
      </w:r>
      <w:r>
        <w:t xml:space="preserve"> В книге приведено множество наглядных примеров,</w:t>
      </w:r>
      <w:r w:rsidR="0071697C">
        <w:t xml:space="preserve"> которые в полной мере отвечают на вопрос почему процесс обеспечения качества</w:t>
      </w:r>
      <w:r w:rsidR="0071697C" w:rsidRPr="0071697C">
        <w:t xml:space="preserve"> (</w:t>
      </w:r>
      <w:r w:rsidR="0071697C">
        <w:rPr>
          <w:lang w:val="en-US"/>
        </w:rPr>
        <w:t>quality</w:t>
      </w:r>
      <w:r w:rsidR="0071697C" w:rsidRPr="0071697C">
        <w:t xml:space="preserve"> </w:t>
      </w:r>
      <w:r w:rsidR="0071697C">
        <w:rPr>
          <w:lang w:val="en-US"/>
        </w:rPr>
        <w:t>assurance</w:t>
      </w:r>
      <w:r w:rsidR="0071697C" w:rsidRPr="0071697C">
        <w:t>)</w:t>
      </w:r>
      <w:r w:rsidR="0071697C">
        <w:t xml:space="preserve"> настолько важно при разработке любого программного продукта</w:t>
      </w:r>
      <w:r w:rsidR="0071697C" w:rsidRPr="0071697C">
        <w:t>.</w:t>
      </w:r>
      <w:r w:rsidR="0071697C">
        <w:t xml:space="preserve"> </w:t>
      </w:r>
    </w:p>
    <w:p w:rsidR="00D67EAB" w:rsidRPr="00C37F6E" w:rsidRDefault="00D67EAB" w:rsidP="00FE2D87">
      <w:pPr>
        <w:ind w:firstLine="0"/>
      </w:pPr>
      <w:bookmarkStart w:id="5" w:name="_Toc42377741"/>
    </w:p>
    <w:p w:rsidR="00AF36DE" w:rsidRPr="000C4C1A" w:rsidRDefault="00AF36DE" w:rsidP="00AF36DE">
      <w:pPr>
        <w:pStyle w:val="20"/>
        <w:rPr>
          <w:rFonts w:cs="Times New Roman"/>
          <w:color w:val="000000" w:themeColor="text1"/>
        </w:rPr>
      </w:pPr>
      <w:r w:rsidRPr="0005282E">
        <w:rPr>
          <w:rFonts w:cs="Times New Roman"/>
          <w:color w:val="000000" w:themeColor="text1"/>
        </w:rPr>
        <w:t>1.</w:t>
      </w:r>
      <w:r w:rsidR="00A11165" w:rsidRPr="002B6122">
        <w:rPr>
          <w:rFonts w:cs="Times New Roman"/>
          <w:color w:val="000000" w:themeColor="text1"/>
        </w:rPr>
        <w:t>4</w:t>
      </w:r>
      <w:r w:rsidRPr="0005282E">
        <w:rPr>
          <w:rFonts w:cs="Times New Roman"/>
          <w:color w:val="000000" w:themeColor="text1"/>
        </w:rPr>
        <w:t xml:space="preserve"> </w:t>
      </w:r>
      <w:bookmarkEnd w:id="5"/>
      <w:r w:rsidR="00480B58">
        <w:rPr>
          <w:rFonts w:cs="Times New Roman"/>
          <w:color w:val="000000" w:themeColor="text1"/>
        </w:rPr>
        <w:t xml:space="preserve">Среда юнит-тестирования </w:t>
      </w:r>
      <w:r w:rsidR="00C37F6E">
        <w:rPr>
          <w:rFonts w:cs="Times New Roman"/>
          <w:color w:val="000000" w:themeColor="text1"/>
          <w:lang w:val="en-US"/>
        </w:rPr>
        <w:t>n</w:t>
      </w:r>
      <w:r w:rsidR="00480B58">
        <w:rPr>
          <w:rFonts w:cs="Times New Roman"/>
          <w:color w:val="000000" w:themeColor="text1"/>
          <w:lang w:val="en-US"/>
        </w:rPr>
        <w:t>Unit</w:t>
      </w:r>
      <w:r>
        <w:rPr>
          <w:rFonts w:cs="Times New Roman"/>
          <w:color w:val="000000" w:themeColor="text1"/>
        </w:rPr>
        <w:t xml:space="preserve"> </w:t>
      </w:r>
    </w:p>
    <w:p w:rsidR="00AF36DE" w:rsidRDefault="00AF36DE" w:rsidP="00AF36DE"/>
    <w:p w:rsidR="00AF36DE" w:rsidRPr="00385CF0" w:rsidRDefault="00956BE6" w:rsidP="00FF5F78">
      <w:r>
        <w:t xml:space="preserve">Среди множества сред юнит-тестирования, использующихся на базе платформы </w:t>
      </w:r>
      <w:r>
        <w:rPr>
          <w:lang w:val="en-US"/>
        </w:rPr>
        <w:t>NET</w:t>
      </w:r>
      <w:r w:rsidRPr="00956BE6">
        <w:t>,</w:t>
      </w:r>
      <w:r>
        <w:t xml:space="preserve"> на данный момент выделяются две наиболее развитые: </w:t>
      </w:r>
      <w:r>
        <w:rPr>
          <w:lang w:val="en-US"/>
        </w:rPr>
        <w:t>MSTest</w:t>
      </w:r>
      <w:r w:rsidRPr="00956BE6">
        <w:t xml:space="preserve"> </w:t>
      </w:r>
      <w:r>
        <w:t xml:space="preserve">и </w:t>
      </w:r>
      <w:r>
        <w:rPr>
          <w:lang w:val="en-US"/>
        </w:rPr>
        <w:t>nUnit</w:t>
      </w:r>
      <w:r w:rsidRPr="00956BE6">
        <w:t xml:space="preserve">. </w:t>
      </w:r>
      <w:r w:rsidR="00FF5F78">
        <w:t xml:space="preserve">Документацию к </w:t>
      </w:r>
      <w:r w:rsidR="00FF5F78">
        <w:rPr>
          <w:lang w:val="en-US"/>
        </w:rPr>
        <w:t>MSTest</w:t>
      </w:r>
      <w:r w:rsidR="00FF5F78" w:rsidRPr="00FF5F78">
        <w:t xml:space="preserve"> </w:t>
      </w:r>
      <w:r w:rsidR="00FF5F78">
        <w:t xml:space="preserve">можно найти на официальном сайте </w:t>
      </w:r>
      <w:r w:rsidR="00FF5F78" w:rsidRPr="00FF5F78">
        <w:t>Microsoft [</w:t>
      </w:r>
      <w:r w:rsidR="00DC0C84" w:rsidRPr="00DC0C84">
        <w:t>5</w:t>
      </w:r>
      <w:r w:rsidR="00FF5F78" w:rsidRPr="00FF5F78">
        <w:t xml:space="preserve">], </w:t>
      </w:r>
      <w:r w:rsidR="00FF5F78">
        <w:t xml:space="preserve">документацию к </w:t>
      </w:r>
      <w:r w:rsidR="00FF5F78">
        <w:rPr>
          <w:lang w:val="en-US"/>
        </w:rPr>
        <w:t>nUnit</w:t>
      </w:r>
      <w:r w:rsidR="00FF5F78" w:rsidRPr="00FF5F78">
        <w:t xml:space="preserve">, </w:t>
      </w:r>
      <w:r w:rsidR="00FF5F78">
        <w:t xml:space="preserve">соответственно, на сайте разработчиков среды </w:t>
      </w:r>
      <w:r w:rsidR="00FF5F78" w:rsidRPr="00FF5F78">
        <w:t>[</w:t>
      </w:r>
      <w:r w:rsidR="00DC0C84" w:rsidRPr="00DC0C84">
        <w:t>6</w:t>
      </w:r>
      <w:r w:rsidR="00FF5F78" w:rsidRPr="00FF5F78">
        <w:t xml:space="preserve">]. </w:t>
      </w:r>
      <w:r w:rsidR="00FF5F78">
        <w:t xml:space="preserve">Делать выбор </w:t>
      </w:r>
      <w:proofErr w:type="gramStart"/>
      <w:r w:rsidR="00FF5F78">
        <w:t>стоит</w:t>
      </w:r>
      <w:proofErr w:type="gramEnd"/>
      <w:r w:rsidR="00FF5F78">
        <w:t xml:space="preserve"> руководствуясь следующими факторами: функциональность, возможность генерации отчетов в различных форматах (таких как </w:t>
      </w:r>
      <w:r w:rsidR="00FF5F78">
        <w:rPr>
          <w:lang w:val="en-US"/>
        </w:rPr>
        <w:t>trx</w:t>
      </w:r>
      <w:r w:rsidR="00FF5F78" w:rsidRPr="00FF5F78">
        <w:t xml:space="preserve"> </w:t>
      </w:r>
      <w:r w:rsidR="00FF5F78">
        <w:t xml:space="preserve">и </w:t>
      </w:r>
      <w:r w:rsidR="00FF5F78">
        <w:rPr>
          <w:lang w:val="en-US"/>
        </w:rPr>
        <w:t>html</w:t>
      </w:r>
      <w:r w:rsidR="00FF5F78">
        <w:t xml:space="preserve">), удобство интеграции со сторонними инструментами. </w:t>
      </w:r>
      <w:r w:rsidR="003417DC">
        <w:lastRenderedPageBreak/>
        <w:t xml:space="preserve">Учитывая все выше изложенные параметры, было решено остановится на </w:t>
      </w:r>
      <w:r w:rsidR="003417DC">
        <w:rPr>
          <w:lang w:val="en-US"/>
        </w:rPr>
        <w:t>nUnit</w:t>
      </w:r>
      <w:r w:rsidR="003417DC">
        <w:t>.</w:t>
      </w:r>
      <w:r w:rsidR="00FF5F78" w:rsidRPr="003417DC">
        <w:t xml:space="preserve"> </w:t>
      </w:r>
      <w:r w:rsidR="00385CF0">
        <w:t xml:space="preserve">Не все актуальные фреймворки и окружения осуществляют поддержку </w:t>
      </w:r>
      <w:r w:rsidR="00385CF0">
        <w:rPr>
          <w:lang w:val="en-US"/>
        </w:rPr>
        <w:t>MSTest</w:t>
      </w:r>
      <w:r w:rsidR="00385CF0" w:rsidRPr="00385CF0">
        <w:t xml:space="preserve">. </w:t>
      </w:r>
      <w:r w:rsidR="00385CF0">
        <w:t xml:space="preserve">Также, </w:t>
      </w:r>
      <w:r w:rsidR="00385CF0">
        <w:rPr>
          <w:lang w:val="en-US"/>
        </w:rPr>
        <w:t>nUnit</w:t>
      </w:r>
      <w:r w:rsidR="00385CF0" w:rsidRPr="00385CF0">
        <w:t xml:space="preserve"> </w:t>
      </w:r>
      <w:r w:rsidR="00385CF0">
        <w:t>обладает большим количеством полезных атрибутов, что значительно расширяет его функциональность.</w:t>
      </w:r>
    </w:p>
    <w:p w:rsidR="00FF5F78" w:rsidRPr="009B4502" w:rsidRDefault="00FF5F78" w:rsidP="00FF5F78"/>
    <w:p w:rsidR="00AF36DE" w:rsidRDefault="00AF36DE" w:rsidP="00AF36DE">
      <w:pPr>
        <w:jc w:val="center"/>
      </w:pPr>
    </w:p>
    <w:p w:rsidR="00AF36DE" w:rsidRPr="00A11165" w:rsidRDefault="00AF36DE" w:rsidP="00AF36DE">
      <w:pPr>
        <w:pStyle w:val="20"/>
        <w:rPr>
          <w:rFonts w:cs="Times New Roman"/>
        </w:rPr>
      </w:pPr>
      <w:bookmarkStart w:id="6" w:name="_Toc42377742"/>
      <w:r w:rsidRPr="0005282E">
        <w:rPr>
          <w:rFonts w:cs="Times New Roman"/>
          <w:color w:val="000000" w:themeColor="text1"/>
        </w:rPr>
        <w:t>1</w:t>
      </w:r>
      <w:r>
        <w:rPr>
          <w:rFonts w:cs="Times New Roman"/>
          <w:color w:val="000000" w:themeColor="text1"/>
        </w:rPr>
        <w:t>.</w:t>
      </w:r>
      <w:r w:rsidR="00A11165" w:rsidRPr="003417DC">
        <w:rPr>
          <w:rFonts w:cs="Times New Roman"/>
          <w:color w:val="000000" w:themeColor="text1"/>
        </w:rPr>
        <w:t>5</w:t>
      </w:r>
      <w:r w:rsidRPr="00F6412A">
        <w:rPr>
          <w:rFonts w:cs="Times New Roman"/>
          <w:color w:val="000000" w:themeColor="text1"/>
        </w:rPr>
        <w:t xml:space="preserve"> </w:t>
      </w:r>
      <w:bookmarkEnd w:id="6"/>
      <w:r w:rsidR="00480B58">
        <w:rPr>
          <w:rFonts w:cs="Times New Roman"/>
          <w:color w:val="000000" w:themeColor="text1"/>
        </w:rPr>
        <w:t xml:space="preserve">Инструмент для автоматизации </w:t>
      </w:r>
      <w:r w:rsidR="00480B58">
        <w:rPr>
          <w:rFonts w:cs="Times New Roman"/>
          <w:color w:val="000000" w:themeColor="text1"/>
          <w:lang w:val="en-US"/>
        </w:rPr>
        <w:t>Selenium</w:t>
      </w:r>
      <w:r w:rsidR="00480B58" w:rsidRPr="00A11165">
        <w:rPr>
          <w:rFonts w:cs="Times New Roman"/>
          <w:color w:val="000000" w:themeColor="text1"/>
        </w:rPr>
        <w:t xml:space="preserve"> </w:t>
      </w:r>
      <w:r w:rsidR="00480B58">
        <w:rPr>
          <w:rFonts w:cs="Times New Roman"/>
          <w:color w:val="000000" w:themeColor="text1"/>
          <w:lang w:val="en-US"/>
        </w:rPr>
        <w:t>WebDriver</w:t>
      </w:r>
    </w:p>
    <w:p w:rsidR="00AF36DE" w:rsidRDefault="00AF36DE" w:rsidP="00AF36DE"/>
    <w:p w:rsidR="00AF36DE" w:rsidRDefault="00F224C3" w:rsidP="00AF36DE">
      <w:r>
        <w:t>Фреймворк ориентирован на автоматизацию веб-приложений. Для достижения поставленной задачи необходимо выбрать соответствующий инструмент</w:t>
      </w:r>
      <w:r w:rsidR="008A7845">
        <w:t xml:space="preserve"> взаимодействия с веб-браузером</w:t>
      </w:r>
      <w:r>
        <w:t xml:space="preserve">. </w:t>
      </w:r>
      <w:r>
        <w:rPr>
          <w:lang w:val="en-US"/>
        </w:rPr>
        <w:t>Selenium</w:t>
      </w:r>
      <w:r w:rsidRPr="00F224C3">
        <w:t xml:space="preserve"> </w:t>
      </w:r>
      <w:r>
        <w:rPr>
          <w:lang w:val="en-US"/>
        </w:rPr>
        <w:t>WebDriver</w:t>
      </w:r>
      <w:r w:rsidRPr="00F224C3">
        <w:t xml:space="preserve"> </w:t>
      </w:r>
      <w:r>
        <w:t>является наиболее подходящим вариантом. Среди прочих альтернатив на рынке он обладает следующим</w:t>
      </w:r>
      <w:r w:rsidR="00CF6E76">
        <w:t>и</w:t>
      </w:r>
      <w:r>
        <w:t xml:space="preserve"> преимуществами:</w:t>
      </w:r>
    </w:p>
    <w:p w:rsidR="00F224C3" w:rsidRPr="00A61034" w:rsidRDefault="00F224C3" w:rsidP="00F224C3">
      <w:pPr>
        <w:pStyle w:val="ab"/>
        <w:numPr>
          <w:ilvl w:val="0"/>
          <w:numId w:val="2"/>
        </w:numPr>
        <w:ind w:left="0" w:firstLine="709"/>
      </w:pPr>
      <w:r>
        <w:t xml:space="preserve">широкий функционал – </w:t>
      </w:r>
      <w:r>
        <w:rPr>
          <w:lang w:val="en-US"/>
        </w:rPr>
        <w:t>Selenium</w:t>
      </w:r>
      <w:r w:rsidRPr="00F224C3">
        <w:t xml:space="preserve"> </w:t>
      </w:r>
      <w:r>
        <w:t>предоставляет возможность взаимодействия со всеми элементами веб-страницы, вызывать определенные функции браузера (работа с всплывающими окнами, вкладками</w:t>
      </w:r>
      <w:r w:rsidRPr="00F224C3">
        <w:t xml:space="preserve">, </w:t>
      </w:r>
      <w:r>
        <w:rPr>
          <w:lang w:val="en-US"/>
        </w:rPr>
        <w:t>cookie</w:t>
      </w:r>
      <w:r w:rsidRPr="00F224C3">
        <w:t xml:space="preserve"> </w:t>
      </w:r>
      <w:r>
        <w:t xml:space="preserve">и многое другое), использовать различные </w:t>
      </w:r>
      <w:r>
        <w:rPr>
          <w:lang w:val="en-US"/>
        </w:rPr>
        <w:t>JavaScript</w:t>
      </w:r>
      <w:r>
        <w:t>-методы</w:t>
      </w:r>
      <w:r w:rsidRPr="00F224C3">
        <w:t>;</w:t>
      </w:r>
    </w:p>
    <w:p w:rsidR="00F224C3" w:rsidRDefault="00F224C3" w:rsidP="00F224C3">
      <w:pPr>
        <w:pStyle w:val="ab"/>
        <w:numPr>
          <w:ilvl w:val="0"/>
          <w:numId w:val="2"/>
        </w:numPr>
        <w:ind w:left="0" w:firstLine="709"/>
      </w:pPr>
      <w:r>
        <w:t xml:space="preserve">кроссплатформенность – </w:t>
      </w:r>
      <w:r>
        <w:rPr>
          <w:lang w:val="en-US"/>
        </w:rPr>
        <w:t>Selenium</w:t>
      </w:r>
      <w:r w:rsidRPr="00F224C3">
        <w:t xml:space="preserve"> </w:t>
      </w:r>
      <w:r>
        <w:t>работает на разных языковых платформах, а также дает возможность взаимодействовать со всеми актуальными на сегодняшний день брау</w:t>
      </w:r>
      <w:r w:rsidR="002F6FBD">
        <w:t xml:space="preserve">зерами: </w:t>
      </w:r>
      <w:r w:rsidR="002F6FBD">
        <w:rPr>
          <w:lang w:val="en-US"/>
        </w:rPr>
        <w:t>Chrome</w:t>
      </w:r>
      <w:r w:rsidR="002F6FBD" w:rsidRPr="002F6FBD">
        <w:t xml:space="preserve">, </w:t>
      </w:r>
      <w:r w:rsidR="002F6FBD">
        <w:rPr>
          <w:lang w:val="en-US"/>
        </w:rPr>
        <w:t>Firefox</w:t>
      </w:r>
      <w:r w:rsidR="002F6FBD" w:rsidRPr="002F6FBD">
        <w:t xml:space="preserve">, </w:t>
      </w:r>
      <w:r w:rsidR="002F6FBD">
        <w:rPr>
          <w:lang w:val="en-US"/>
        </w:rPr>
        <w:t>Safari</w:t>
      </w:r>
      <w:r w:rsidR="002F6FBD" w:rsidRPr="002F6FBD">
        <w:t xml:space="preserve">, </w:t>
      </w:r>
      <w:r w:rsidR="002F6FBD">
        <w:rPr>
          <w:lang w:val="en-US"/>
        </w:rPr>
        <w:t>Edge</w:t>
      </w:r>
      <w:r w:rsidR="002F6FBD" w:rsidRPr="002F6FBD">
        <w:t xml:space="preserve">, </w:t>
      </w:r>
      <w:r w:rsidR="002F6FBD">
        <w:rPr>
          <w:lang w:val="en-US"/>
        </w:rPr>
        <w:t>Internet</w:t>
      </w:r>
      <w:r w:rsidR="002F6FBD" w:rsidRPr="002F6FBD">
        <w:t xml:space="preserve"> </w:t>
      </w:r>
      <w:r w:rsidR="002F6FBD">
        <w:rPr>
          <w:lang w:val="en-US"/>
        </w:rPr>
        <w:t>Explorer</w:t>
      </w:r>
      <w:r w:rsidRPr="00F224C3">
        <w:t>;</w:t>
      </w:r>
    </w:p>
    <w:p w:rsidR="00F224C3" w:rsidRPr="00A61034" w:rsidRDefault="002F6FBD" w:rsidP="00F224C3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Selenium</w:t>
      </w:r>
      <w:r w:rsidRPr="002F6FBD">
        <w:t xml:space="preserve"> </w:t>
      </w:r>
      <w:r>
        <w:rPr>
          <w:lang w:val="en-US"/>
        </w:rPr>
        <w:t>WebDriver</w:t>
      </w:r>
      <w:r w:rsidRPr="002F6FBD">
        <w:t xml:space="preserve"> </w:t>
      </w:r>
      <w:r>
        <w:t>является бесплатным решением</w:t>
      </w:r>
      <w:r w:rsidRPr="002F6FBD">
        <w:t>.</w:t>
      </w:r>
    </w:p>
    <w:p w:rsidR="00CF6E76" w:rsidRDefault="002F6FBD" w:rsidP="00AF36DE">
      <w:r>
        <w:t xml:space="preserve">Всю необходимую документацию можно найти на официальном сайте разработчиков </w:t>
      </w:r>
      <w:r w:rsidRPr="002F6FBD">
        <w:t>[</w:t>
      </w:r>
      <w:r w:rsidR="00DC0C84" w:rsidRPr="00DC0C84">
        <w:t>7</w:t>
      </w:r>
      <w:r w:rsidRPr="002F6FBD">
        <w:t xml:space="preserve">]. </w:t>
      </w:r>
      <w:r>
        <w:t>В качестве альтернативы можно воспользоваться циклом статей с русскоязычного сайта «</w:t>
      </w:r>
      <w:r w:rsidRPr="002F6FBD">
        <w:t>kreisfahrer</w:t>
      </w:r>
      <w:r>
        <w:t>»</w:t>
      </w:r>
      <w:r w:rsidRPr="002F6FBD">
        <w:t xml:space="preserve"> [</w:t>
      </w:r>
      <w:r w:rsidR="00DC0C84" w:rsidRPr="00DC0C84">
        <w:t>8</w:t>
      </w:r>
      <w:r w:rsidRPr="002F6FBD">
        <w:t xml:space="preserve">], </w:t>
      </w:r>
      <w:r>
        <w:t xml:space="preserve">рассказывающих об особенностях работы с </w:t>
      </w:r>
      <w:r>
        <w:rPr>
          <w:lang w:val="en-US"/>
        </w:rPr>
        <w:t>Selenium</w:t>
      </w:r>
      <w:r w:rsidRPr="002F6FBD">
        <w:t>’</w:t>
      </w:r>
      <w:r>
        <w:t>ом</w:t>
      </w:r>
      <w:r w:rsidRPr="002F6FBD">
        <w:t xml:space="preserve">. </w:t>
      </w:r>
      <w:r>
        <w:t xml:space="preserve">Здесь в первую очередь стоит обратить внимание </w:t>
      </w:r>
      <w:r w:rsidR="00CF6E76">
        <w:t xml:space="preserve">на </w:t>
      </w:r>
      <w:r>
        <w:t xml:space="preserve">статью, посвященную работе с </w:t>
      </w:r>
      <w:r w:rsidR="00CF6E76">
        <w:t xml:space="preserve">так называемыми </w:t>
      </w:r>
      <w:r>
        <w:t>ожиданиями.</w:t>
      </w:r>
      <w:r w:rsidR="00CF6E76">
        <w:t xml:space="preserve"> Ожидания позволяют обрабатывать ситуации, при которых элементы веб-страницы загружаются с медленной скоростью или не загружаются вовсе. Грамотная расстановка ожиданий в фреймворке улучшит скорость его работы, а также качество тестов, написанных с его помощью.</w:t>
      </w:r>
    </w:p>
    <w:p w:rsidR="00CF6E76" w:rsidRDefault="00CF6E76" w:rsidP="00AF36DE">
      <w:r>
        <w:t xml:space="preserve">Еще одна полезная статья описывает все виды локаторов, с которыми может взаимодействовать </w:t>
      </w:r>
      <w:r>
        <w:rPr>
          <w:lang w:val="en-US"/>
        </w:rPr>
        <w:t>Selenium</w:t>
      </w:r>
      <w:r w:rsidRPr="00CF6E76">
        <w:t>.</w:t>
      </w:r>
      <w:r>
        <w:t xml:space="preserve"> Локаторы – адреса </w:t>
      </w:r>
      <w:r w:rsidR="007F144A">
        <w:t>веб-элементов</w:t>
      </w:r>
      <w:r w:rsidR="00D032E8">
        <w:t xml:space="preserve">, </w:t>
      </w:r>
      <w:r>
        <w:t>ко</w:t>
      </w:r>
      <w:r w:rsidR="008A7845">
        <w:t>торые позволяют взаимодействовать с ними на уровне программного фреймворка</w:t>
      </w:r>
      <w:r>
        <w:t xml:space="preserve">. </w:t>
      </w:r>
      <w:r>
        <w:rPr>
          <w:lang w:val="en-US"/>
        </w:rPr>
        <w:t>Selenium</w:t>
      </w:r>
      <w:r w:rsidRPr="007F144A">
        <w:t xml:space="preserve"> </w:t>
      </w:r>
      <w:r w:rsidR="007F144A">
        <w:t>предоставляет инструменты для работы со следующими видами</w:t>
      </w:r>
      <w:r>
        <w:t xml:space="preserve"> локаторов:</w:t>
      </w:r>
    </w:p>
    <w:p w:rsidR="00CF6E76" w:rsidRPr="00A61034" w:rsidRDefault="00D032E8" w:rsidP="00CF6E76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X</w:t>
      </w:r>
      <w:r w:rsidR="007F144A">
        <w:rPr>
          <w:lang w:val="en-US"/>
        </w:rPr>
        <w:t>Path</w:t>
      </w:r>
      <w:r w:rsidR="007F144A" w:rsidRPr="007F144A">
        <w:t xml:space="preserve"> – </w:t>
      </w:r>
      <w:r w:rsidR="007F144A">
        <w:t xml:space="preserve">язык запросов к элементам </w:t>
      </w:r>
      <w:r w:rsidR="007F144A">
        <w:rPr>
          <w:lang w:val="en-US"/>
        </w:rPr>
        <w:t>XML</w:t>
      </w:r>
      <w:r w:rsidR="007F144A" w:rsidRPr="007F144A">
        <w:t>;</w:t>
      </w:r>
    </w:p>
    <w:p w:rsidR="00CF6E76" w:rsidRDefault="00D032E8" w:rsidP="00CF6E76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C</w:t>
      </w:r>
      <w:r w:rsidR="007F144A">
        <w:rPr>
          <w:lang w:val="en-US"/>
        </w:rPr>
        <w:t>ssSelector</w:t>
      </w:r>
      <w:r w:rsidR="007F144A" w:rsidRPr="007F144A">
        <w:t xml:space="preserve"> – </w:t>
      </w:r>
      <w:r w:rsidR="007F144A">
        <w:t xml:space="preserve">позволяет находить элементы с определенными </w:t>
      </w:r>
      <w:r w:rsidR="007F144A">
        <w:rPr>
          <w:lang w:val="en-US"/>
        </w:rPr>
        <w:t>CSS</w:t>
      </w:r>
      <w:r w:rsidR="007F144A" w:rsidRPr="007F144A">
        <w:t>-</w:t>
      </w:r>
      <w:r w:rsidR="007F144A">
        <w:t>свойствами</w:t>
      </w:r>
      <w:r w:rsidR="007F144A" w:rsidRPr="007F144A">
        <w:t>;</w:t>
      </w:r>
    </w:p>
    <w:p w:rsidR="00CF6E76" w:rsidRDefault="00D032E8" w:rsidP="00CF6E76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I</w:t>
      </w:r>
      <w:r w:rsidR="00CF6E76">
        <w:rPr>
          <w:lang w:val="en-US"/>
        </w:rPr>
        <w:t>d</w:t>
      </w:r>
      <w:r w:rsidR="007F144A">
        <w:t xml:space="preserve"> – </w:t>
      </w:r>
      <w:r w:rsidR="008A7845">
        <w:t>поиск</w:t>
      </w:r>
      <w:r w:rsidR="007F144A">
        <w:t xml:space="preserve"> элемент</w:t>
      </w:r>
      <w:r w:rsidR="008A7845">
        <w:t>а</w:t>
      </w:r>
      <w:r w:rsidR="007F144A">
        <w:t xml:space="preserve"> по уникальному идентификатору (если таковой есть в верстке веб-страницы)</w:t>
      </w:r>
      <w:r w:rsidR="007F144A" w:rsidRPr="007F144A">
        <w:t>;</w:t>
      </w:r>
    </w:p>
    <w:p w:rsidR="00CF6E76" w:rsidRDefault="00D032E8" w:rsidP="00CF6E76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t>C</w:t>
      </w:r>
      <w:r w:rsidR="00CF6E76">
        <w:rPr>
          <w:lang w:val="en-US"/>
        </w:rPr>
        <w:t>l</w:t>
      </w:r>
      <w:r w:rsidR="007F144A">
        <w:rPr>
          <w:lang w:val="en-US"/>
        </w:rPr>
        <w:t>assName</w:t>
      </w:r>
      <w:r w:rsidR="007F144A" w:rsidRPr="007F144A">
        <w:t xml:space="preserve"> – </w:t>
      </w:r>
      <w:r w:rsidR="007F144A">
        <w:t>поиск всех элементов</w:t>
      </w:r>
      <w:r w:rsidR="007F144A" w:rsidRPr="007F144A">
        <w:t xml:space="preserve"> </w:t>
      </w:r>
      <w:r w:rsidR="007F144A">
        <w:t>в верстке веб-страницы, принадлежащих к определенному классу</w:t>
      </w:r>
      <w:r w:rsidR="007F144A" w:rsidRPr="007F144A">
        <w:t>;</w:t>
      </w:r>
    </w:p>
    <w:p w:rsidR="007F144A" w:rsidRPr="007F144A" w:rsidRDefault="008A7845" w:rsidP="008A7845">
      <w:pPr>
        <w:pStyle w:val="ab"/>
        <w:numPr>
          <w:ilvl w:val="0"/>
          <w:numId w:val="2"/>
        </w:numPr>
        <w:ind w:left="0" w:firstLine="709"/>
      </w:pPr>
      <w:r>
        <w:rPr>
          <w:lang w:val="en-US"/>
        </w:rPr>
        <w:lastRenderedPageBreak/>
        <w:t>LinkText</w:t>
      </w:r>
      <w:r w:rsidR="007F144A" w:rsidRPr="007F144A">
        <w:t xml:space="preserve"> – </w:t>
      </w:r>
      <w:r w:rsidR="007F144A">
        <w:t>поиск</w:t>
      </w:r>
      <w:r w:rsidRPr="008A7845">
        <w:t xml:space="preserve"> </w:t>
      </w:r>
      <w:r>
        <w:t>элемента по ссылке</w:t>
      </w:r>
      <w:r w:rsidR="00D032E8">
        <w:t>,</w:t>
      </w:r>
      <w:r>
        <w:t xml:space="preserve"> указывающей на адрес данного элемента</w:t>
      </w:r>
      <w:r w:rsidR="007F144A" w:rsidRPr="007F144A">
        <w:t>;</w:t>
      </w:r>
    </w:p>
    <w:p w:rsidR="007F144A" w:rsidRDefault="007F144A" w:rsidP="00CF6E76">
      <w:pPr>
        <w:pStyle w:val="ab"/>
        <w:numPr>
          <w:ilvl w:val="0"/>
          <w:numId w:val="2"/>
        </w:numPr>
        <w:ind w:left="0" w:firstLine="709"/>
      </w:pPr>
      <w:r>
        <w:t xml:space="preserve">прочие, менее широко применяемые локаторы: </w:t>
      </w:r>
      <w:r w:rsidR="00D032E8">
        <w:rPr>
          <w:lang w:val="en-US"/>
        </w:rPr>
        <w:t>N</w:t>
      </w:r>
      <w:r>
        <w:rPr>
          <w:lang w:val="en-US"/>
        </w:rPr>
        <w:t>ame</w:t>
      </w:r>
      <w:r w:rsidRPr="007F144A">
        <w:t xml:space="preserve">, </w:t>
      </w:r>
      <w:r>
        <w:rPr>
          <w:lang w:val="en-US"/>
        </w:rPr>
        <w:t>TagName</w:t>
      </w:r>
      <w:r w:rsidRPr="007F144A">
        <w:t xml:space="preserve">, </w:t>
      </w:r>
      <w:r w:rsidR="008A7845">
        <w:rPr>
          <w:lang w:val="en-US"/>
        </w:rPr>
        <w:t>PartialLinkText</w:t>
      </w:r>
      <w:r w:rsidR="008A7845" w:rsidRPr="008A7845">
        <w:t>.</w:t>
      </w:r>
    </w:p>
    <w:p w:rsidR="008A7845" w:rsidRDefault="008A7845" w:rsidP="00B579D7">
      <w:r>
        <w:t>Работа с локаторами является крайне важной частью при проведении автоматизированного тестирования любого веб-приложения.  Вся сложность заключается в том, что верстка тестируемого сайта может меняться в процессе разработки. Отсюда вытекает необходимость правильного выбора локаторов, которые будут стабильно указывать на необходимые веб-элементы даже при условиях изменения верстки веб-приложения.</w:t>
      </w:r>
    </w:p>
    <w:p w:rsidR="00AF36DE" w:rsidRDefault="00AF36DE" w:rsidP="00D032E8">
      <w:pPr>
        <w:ind w:firstLine="0"/>
      </w:pPr>
    </w:p>
    <w:p w:rsidR="00B579D7" w:rsidRPr="00A87DE0" w:rsidRDefault="00B579D7" w:rsidP="00B579D7">
      <w:pPr>
        <w:pStyle w:val="20"/>
        <w:rPr>
          <w:rFonts w:cs="Times New Roman"/>
        </w:rPr>
      </w:pPr>
      <w:r w:rsidRPr="00A87DE0">
        <w:rPr>
          <w:rFonts w:cs="Times New Roman"/>
        </w:rPr>
        <w:t xml:space="preserve">1.6 </w:t>
      </w:r>
      <w:r w:rsidR="00E51EA0">
        <w:rPr>
          <w:rFonts w:cs="Times New Roman"/>
          <w:lang w:val="en-US"/>
        </w:rPr>
        <w:t>RestSharp</w:t>
      </w:r>
    </w:p>
    <w:p w:rsidR="00B579D7" w:rsidRPr="00A87DE0" w:rsidRDefault="00B579D7" w:rsidP="00B579D7"/>
    <w:p w:rsidR="00FC6453" w:rsidRPr="00A87DE0" w:rsidRDefault="00E51EA0" w:rsidP="00D032E8">
      <w:pPr>
        <w:ind w:firstLine="0"/>
      </w:pPr>
      <w:r>
        <w:tab/>
      </w:r>
      <w:r w:rsidR="00FC6453">
        <w:t xml:space="preserve">Большинство веб-приложений так или иначе реализовывают базу </w:t>
      </w:r>
      <w:r w:rsidR="00FC6453">
        <w:rPr>
          <w:lang w:val="en-US"/>
        </w:rPr>
        <w:t>API</w:t>
      </w:r>
      <w:r w:rsidR="00FC6453" w:rsidRPr="00FC6453">
        <w:t>-</w:t>
      </w:r>
      <w:r w:rsidR="00FC6453">
        <w:t xml:space="preserve">запросов. </w:t>
      </w:r>
      <w:r w:rsidR="00FC6453">
        <w:rPr>
          <w:lang w:val="en-US"/>
        </w:rPr>
        <w:t>API</w:t>
      </w:r>
      <w:r w:rsidR="00FC6453" w:rsidRPr="00FC6453">
        <w:t>-</w:t>
      </w:r>
      <w:r w:rsidR="00FC6453">
        <w:t xml:space="preserve">запросы необходимы для взаимодействия клиентской и серверной частей приложения. Также </w:t>
      </w:r>
      <w:r w:rsidR="00FC6453">
        <w:rPr>
          <w:lang w:val="en-US"/>
        </w:rPr>
        <w:t>API</w:t>
      </w:r>
      <w:r w:rsidR="00FC6453" w:rsidRPr="00FC6453">
        <w:t>-</w:t>
      </w:r>
      <w:r w:rsidR="00FC6453">
        <w:t xml:space="preserve">запросы позволяют оперативно пользоваться сторонними сервисами (примеры: </w:t>
      </w:r>
      <w:r w:rsidR="00FC6453">
        <w:rPr>
          <w:lang w:val="en-US"/>
        </w:rPr>
        <w:t>Cloudinary</w:t>
      </w:r>
      <w:r w:rsidR="00FC6453" w:rsidRPr="00FC6453">
        <w:t xml:space="preserve">, </w:t>
      </w:r>
      <w:r w:rsidR="00FC6453">
        <w:rPr>
          <w:lang w:val="en-US"/>
        </w:rPr>
        <w:t>TestRail</w:t>
      </w:r>
      <w:r w:rsidR="00FC6453" w:rsidRPr="00FC6453">
        <w:t xml:space="preserve">, </w:t>
      </w:r>
      <w:r w:rsidR="00FC6453">
        <w:rPr>
          <w:lang w:val="en-US"/>
        </w:rPr>
        <w:t>Amazon</w:t>
      </w:r>
      <w:r w:rsidR="00FC6453" w:rsidRPr="00FC6453">
        <w:t xml:space="preserve"> </w:t>
      </w:r>
      <w:r w:rsidR="00FC6453">
        <w:t>и другие).</w:t>
      </w:r>
    </w:p>
    <w:p w:rsidR="00FC6453" w:rsidRDefault="00FC6453" w:rsidP="00D032E8">
      <w:pPr>
        <w:ind w:firstLine="0"/>
      </w:pPr>
      <w:r w:rsidRPr="00A87DE0">
        <w:tab/>
      </w:r>
      <w:r w:rsidR="00ED579B">
        <w:t xml:space="preserve">Возможность реализации </w:t>
      </w:r>
      <w:r w:rsidR="00A87DE0">
        <w:rPr>
          <w:lang w:val="en-US"/>
        </w:rPr>
        <w:t>API</w:t>
      </w:r>
      <w:r w:rsidR="00A87DE0" w:rsidRPr="00A87DE0">
        <w:t>-</w:t>
      </w:r>
      <w:r w:rsidR="00A87DE0">
        <w:t xml:space="preserve">запросов влечет за собой необходимость проверки их корректной работоспособности. Именно поэтому фреймворк по автоматизированному тестированию должен содержать в себе функциональность, позволяющую тестировать </w:t>
      </w:r>
      <w:r w:rsidR="00A87DE0">
        <w:rPr>
          <w:lang w:val="en-US"/>
        </w:rPr>
        <w:t>API</w:t>
      </w:r>
      <w:r w:rsidR="00A87DE0" w:rsidRPr="00A87DE0">
        <w:t>-</w:t>
      </w:r>
      <w:r w:rsidR="00A87DE0">
        <w:t>запросы.</w:t>
      </w:r>
    </w:p>
    <w:p w:rsidR="00A87DE0" w:rsidRPr="00385CF0" w:rsidRDefault="00A87DE0" w:rsidP="00D032E8">
      <w:pPr>
        <w:ind w:firstLine="0"/>
      </w:pPr>
      <w:r>
        <w:tab/>
        <w:t>С</w:t>
      </w:r>
      <w:r w:rsidR="00DC0C84">
        <w:t>реди множества</w:t>
      </w:r>
      <w:r>
        <w:t xml:space="preserve"> библиотек языка </w:t>
      </w:r>
      <w:r>
        <w:rPr>
          <w:lang w:val="en-US"/>
        </w:rPr>
        <w:t>C</w:t>
      </w:r>
      <w:r w:rsidRPr="00A87DE0">
        <w:t xml:space="preserve">#, </w:t>
      </w:r>
      <w:r w:rsidR="00385CF0">
        <w:t>реализующих</w:t>
      </w:r>
      <w:r>
        <w:t xml:space="preserve"> </w:t>
      </w:r>
      <w:r>
        <w:rPr>
          <w:lang w:val="en-US"/>
        </w:rPr>
        <w:t>API</w:t>
      </w:r>
      <w:r w:rsidRPr="00A87DE0">
        <w:t>-</w:t>
      </w:r>
      <w:r w:rsidR="00DC0C84">
        <w:t xml:space="preserve">запросы, для поставленной задачи больше других альтернатив подходит библиотека </w:t>
      </w:r>
      <w:r w:rsidR="00DC0C84">
        <w:rPr>
          <w:lang w:val="en-US"/>
        </w:rPr>
        <w:t>RestSharp</w:t>
      </w:r>
      <w:r w:rsidR="00DC0C84" w:rsidRPr="00DC0C84">
        <w:t>.</w:t>
      </w:r>
      <w:r w:rsidR="00385CF0">
        <w:t xml:space="preserve"> Данная библиотека позволяет не только реализовывать </w:t>
      </w:r>
      <w:r w:rsidR="00385CF0">
        <w:rPr>
          <w:lang w:val="en-US"/>
        </w:rPr>
        <w:t>POST</w:t>
      </w:r>
      <w:r w:rsidR="00385CF0" w:rsidRPr="00385CF0">
        <w:t xml:space="preserve">, </w:t>
      </w:r>
      <w:r w:rsidR="00385CF0">
        <w:rPr>
          <w:lang w:val="en-US"/>
        </w:rPr>
        <w:t>GET</w:t>
      </w:r>
      <w:r w:rsidR="00385CF0" w:rsidRPr="00385CF0">
        <w:t xml:space="preserve">, </w:t>
      </w:r>
      <w:r w:rsidR="00385CF0">
        <w:rPr>
          <w:lang w:val="en-US"/>
        </w:rPr>
        <w:t>PUT</w:t>
      </w:r>
      <w:r w:rsidR="00385CF0" w:rsidRPr="00385CF0">
        <w:t xml:space="preserve"> </w:t>
      </w:r>
      <w:r w:rsidR="00385CF0">
        <w:t xml:space="preserve">и прочие запросы, но и проводить сериализацию </w:t>
      </w:r>
      <w:proofErr w:type="gramStart"/>
      <w:r w:rsidR="00385CF0">
        <w:t>и  десериализацию</w:t>
      </w:r>
      <w:proofErr w:type="gramEnd"/>
      <w:r w:rsidR="00385CF0">
        <w:t xml:space="preserve">  в соответствии с форматами </w:t>
      </w:r>
      <w:r w:rsidR="00385CF0">
        <w:rPr>
          <w:lang w:val="en-US"/>
        </w:rPr>
        <w:t>json</w:t>
      </w:r>
      <w:r w:rsidR="00385CF0" w:rsidRPr="00385CF0">
        <w:t xml:space="preserve"> </w:t>
      </w:r>
      <w:r w:rsidR="00385CF0">
        <w:t xml:space="preserve">и </w:t>
      </w:r>
      <w:r w:rsidR="00385CF0">
        <w:rPr>
          <w:lang w:val="en-US"/>
        </w:rPr>
        <w:t>xml</w:t>
      </w:r>
      <w:r w:rsidR="00385CF0" w:rsidRPr="00385CF0">
        <w:t>.</w:t>
      </w:r>
      <w:r w:rsidR="00385CF0">
        <w:t xml:space="preserve"> С этими и прочими особенностями библиотеки более детально можно ознакомиться на официальном сайте </w:t>
      </w:r>
      <w:r w:rsidR="00385CF0">
        <w:rPr>
          <w:lang w:val="en-US"/>
        </w:rPr>
        <w:t>RestSharp</w:t>
      </w:r>
      <w:r w:rsidR="00385CF0" w:rsidRPr="00385CF0">
        <w:t xml:space="preserve"> [</w:t>
      </w:r>
      <w:r w:rsidR="00385CF0">
        <w:t>9</w:t>
      </w:r>
      <w:r w:rsidR="00385CF0" w:rsidRPr="00385CF0">
        <w:t>].</w:t>
      </w:r>
    </w:p>
    <w:p w:rsidR="00E51EA0" w:rsidRPr="0031726F" w:rsidRDefault="00FC6453" w:rsidP="00D032E8">
      <w:pPr>
        <w:ind w:firstLine="0"/>
      </w:pPr>
      <w:r>
        <w:t xml:space="preserve">  </w:t>
      </w:r>
    </w:p>
    <w:p w:rsidR="00AF36DE" w:rsidRPr="00FC6453" w:rsidRDefault="00B579D7" w:rsidP="00AF36DE">
      <w:pPr>
        <w:pStyle w:val="20"/>
        <w:rPr>
          <w:rFonts w:cs="Times New Roman"/>
        </w:rPr>
      </w:pPr>
      <w:bookmarkStart w:id="7" w:name="_Toc42377743"/>
      <w:r w:rsidRPr="00FC6453">
        <w:rPr>
          <w:rFonts w:cs="Times New Roman"/>
        </w:rPr>
        <w:t>1.7</w:t>
      </w:r>
      <w:r w:rsidR="00AF36DE" w:rsidRPr="00FC6453">
        <w:rPr>
          <w:rFonts w:cs="Times New Roman"/>
        </w:rPr>
        <w:t xml:space="preserve"> </w:t>
      </w:r>
      <w:bookmarkEnd w:id="7"/>
      <w:r w:rsidR="00480B58">
        <w:rPr>
          <w:rFonts w:cs="Times New Roman"/>
        </w:rPr>
        <w:t>Концепция</w:t>
      </w:r>
      <w:r w:rsidR="00480B58" w:rsidRPr="00FC6453">
        <w:rPr>
          <w:rFonts w:cs="Times New Roman"/>
        </w:rPr>
        <w:t xml:space="preserve"> </w:t>
      </w:r>
      <w:r w:rsidR="00480B58">
        <w:rPr>
          <w:rFonts w:cs="Times New Roman"/>
          <w:lang w:val="en-US"/>
        </w:rPr>
        <w:t>Behavior</w:t>
      </w:r>
      <w:r w:rsidR="00480B58" w:rsidRPr="00FC6453">
        <w:rPr>
          <w:rFonts w:cs="Times New Roman"/>
        </w:rPr>
        <w:t xml:space="preserve"> </w:t>
      </w:r>
      <w:r w:rsidR="00480B58">
        <w:rPr>
          <w:rFonts w:cs="Times New Roman"/>
          <w:lang w:val="en-US"/>
        </w:rPr>
        <w:t>Driven</w:t>
      </w:r>
      <w:r w:rsidR="00480B58" w:rsidRPr="00FC6453">
        <w:rPr>
          <w:rFonts w:cs="Times New Roman"/>
        </w:rPr>
        <w:t xml:space="preserve"> </w:t>
      </w:r>
      <w:r w:rsidR="00480B58">
        <w:rPr>
          <w:rFonts w:cs="Times New Roman"/>
          <w:lang w:val="en-US"/>
        </w:rPr>
        <w:t>Development</w:t>
      </w:r>
    </w:p>
    <w:p w:rsidR="00AF36DE" w:rsidRPr="00FC6453" w:rsidRDefault="00AF36DE" w:rsidP="00AF36DE"/>
    <w:p w:rsidR="00AF36DE" w:rsidRDefault="00075197" w:rsidP="00AF36DE">
      <w:r>
        <w:t>Подход</w:t>
      </w:r>
      <w:r w:rsidRPr="00906121">
        <w:t xml:space="preserve"> </w:t>
      </w:r>
      <w:r w:rsidRPr="00075197">
        <w:rPr>
          <w:lang w:val="en-US"/>
        </w:rPr>
        <w:t>BDD</w:t>
      </w:r>
      <w:r w:rsidRPr="00906121">
        <w:t xml:space="preserve"> </w:t>
      </w:r>
      <w:r w:rsidR="00906121">
        <w:t xml:space="preserve">возник на </w:t>
      </w:r>
      <w:r w:rsidR="007B1F6F">
        <w:t xml:space="preserve">основе другой, более распространенной </w:t>
      </w:r>
      <w:r w:rsidR="00906121">
        <w:t xml:space="preserve">концепции – </w:t>
      </w:r>
      <w:r w:rsidR="00906121">
        <w:rPr>
          <w:lang w:val="en-US"/>
        </w:rPr>
        <w:t>Test</w:t>
      </w:r>
      <w:r w:rsidR="00906121" w:rsidRPr="00906121">
        <w:t xml:space="preserve"> </w:t>
      </w:r>
      <w:r w:rsidR="00906121">
        <w:rPr>
          <w:lang w:val="en-US"/>
        </w:rPr>
        <w:t>Driven</w:t>
      </w:r>
      <w:r w:rsidR="00906121" w:rsidRPr="00906121">
        <w:t xml:space="preserve"> </w:t>
      </w:r>
      <w:r w:rsidR="00906121">
        <w:rPr>
          <w:lang w:val="en-US"/>
        </w:rPr>
        <w:t>Development</w:t>
      </w:r>
      <w:r w:rsidR="00906121" w:rsidRPr="00906121">
        <w:t xml:space="preserve"> (</w:t>
      </w:r>
      <w:r w:rsidR="00906121">
        <w:rPr>
          <w:lang w:val="en-US"/>
        </w:rPr>
        <w:t>TDD</w:t>
      </w:r>
      <w:r w:rsidR="00906121" w:rsidRPr="00906121">
        <w:t xml:space="preserve">). </w:t>
      </w:r>
      <w:r w:rsidR="007B1F6F">
        <w:t xml:space="preserve">Суть данной концепции заключается в том, что тесты для разрабатываемого приложения пишутся еще до непосредственного создания самого приложения. </w:t>
      </w:r>
      <w:r w:rsidR="007B1F6F">
        <w:rPr>
          <w:lang w:val="en-US"/>
        </w:rPr>
        <w:t>TDD</w:t>
      </w:r>
      <w:r w:rsidR="007B1F6F" w:rsidRPr="007B1F6F">
        <w:t xml:space="preserve"> </w:t>
      </w:r>
      <w:r w:rsidR="007B1F6F">
        <w:t>имеет как положительные, так и отрицательные стороны. Среди плюсов ключевым является тот факт, что тесты при таком подходе участвуют в разработке приложения как такового. Множество дефектных ситуаций обрабатывается еще до начала имплементации логики, что может заметно ускорить разработку и улучшить ее качество</w:t>
      </w:r>
      <w:r w:rsidR="002C1AE6">
        <w:t>.</w:t>
      </w:r>
    </w:p>
    <w:p w:rsidR="002C1AE6" w:rsidRDefault="002C1AE6" w:rsidP="00AF36DE">
      <w:r>
        <w:t xml:space="preserve">Однако, такой подход сильно замедляет разработку самого приложения. Многие разработчики считают написание тестов еще до создания кода </w:t>
      </w:r>
      <w:r>
        <w:lastRenderedPageBreak/>
        <w:t xml:space="preserve">приложения неоправданно сложным процессом. В первую очередь это связано с формированием требований: не всегда ясно что и как необходимо тестировать. Именно для этого было создано </w:t>
      </w:r>
      <w:r>
        <w:rPr>
          <w:lang w:val="en-US"/>
        </w:rPr>
        <w:t>BDD</w:t>
      </w:r>
      <w:r w:rsidRPr="002C1AE6">
        <w:t xml:space="preserve">. </w:t>
      </w:r>
      <w:r>
        <w:t xml:space="preserve">Отличие </w:t>
      </w:r>
      <w:r>
        <w:rPr>
          <w:lang w:val="en-US"/>
        </w:rPr>
        <w:t>Behavior</w:t>
      </w:r>
      <w:r w:rsidRPr="002C1AE6">
        <w:t xml:space="preserve"> </w:t>
      </w:r>
      <w:r>
        <w:rPr>
          <w:lang w:val="en-US"/>
        </w:rPr>
        <w:t>Driven</w:t>
      </w:r>
      <w:r w:rsidRPr="002C1AE6">
        <w:t xml:space="preserve"> </w:t>
      </w:r>
      <w:r>
        <w:rPr>
          <w:lang w:val="en-US"/>
        </w:rPr>
        <w:t>Development</w:t>
      </w:r>
      <w:r w:rsidRPr="002C1AE6">
        <w:t xml:space="preserve"> </w:t>
      </w:r>
      <w:r>
        <w:t xml:space="preserve">от </w:t>
      </w:r>
      <w:r>
        <w:rPr>
          <w:lang w:val="en-US"/>
        </w:rPr>
        <w:t>Test</w:t>
      </w:r>
      <w:r w:rsidRPr="002C1AE6">
        <w:t xml:space="preserve"> </w:t>
      </w:r>
      <w:r>
        <w:rPr>
          <w:lang w:val="en-US"/>
        </w:rPr>
        <w:t>Driven</w:t>
      </w:r>
      <w:r w:rsidRPr="002C1AE6">
        <w:t xml:space="preserve"> </w:t>
      </w:r>
      <w:r>
        <w:rPr>
          <w:lang w:val="en-US"/>
        </w:rPr>
        <w:t>Development</w:t>
      </w:r>
      <w:r w:rsidRPr="002C1AE6">
        <w:t xml:space="preserve"> </w:t>
      </w:r>
      <w:r>
        <w:t>заключается в том, что при первом подходе больший уклон делается именно на создание требований,</w:t>
      </w:r>
      <w:r w:rsidR="007E18C1">
        <w:t xml:space="preserve"> на основе которых уже и пишутся тесты для приложения. Подробнее про особенности использование </w:t>
      </w:r>
      <w:r w:rsidR="007E18C1">
        <w:rPr>
          <w:lang w:val="en-US"/>
        </w:rPr>
        <w:t>BDD</w:t>
      </w:r>
      <w:r w:rsidR="007E18C1" w:rsidRPr="007E18C1">
        <w:t xml:space="preserve"> </w:t>
      </w:r>
      <w:r w:rsidR="007E18C1">
        <w:t>можно прочитать в книге Джона Смарта «</w:t>
      </w:r>
      <w:r w:rsidR="007E18C1">
        <w:rPr>
          <w:lang w:val="en-US"/>
        </w:rPr>
        <w:t>BDD</w:t>
      </w:r>
      <w:r w:rsidR="007E18C1" w:rsidRPr="007E18C1">
        <w:t xml:space="preserve"> </w:t>
      </w:r>
      <w:r w:rsidR="007E18C1">
        <w:rPr>
          <w:lang w:val="en-US"/>
        </w:rPr>
        <w:t>in</w:t>
      </w:r>
      <w:r w:rsidR="007E18C1" w:rsidRPr="007E18C1">
        <w:t xml:space="preserve"> </w:t>
      </w:r>
      <w:r w:rsidR="007E18C1">
        <w:rPr>
          <w:lang w:val="en-US"/>
        </w:rPr>
        <w:t>action</w:t>
      </w:r>
      <w:r w:rsidR="007E18C1" w:rsidRPr="007E18C1">
        <w:t>: Behavior-driven development for the whole software lifecycle</w:t>
      </w:r>
      <w:r w:rsidR="007E18C1">
        <w:t xml:space="preserve">» </w:t>
      </w:r>
      <w:r w:rsidR="007E18C1" w:rsidRPr="007E18C1">
        <w:t>[</w:t>
      </w:r>
      <w:r w:rsidR="00667B36" w:rsidRPr="00667B36">
        <w:t>10</w:t>
      </w:r>
      <w:r w:rsidR="007E18C1" w:rsidRPr="007E18C1">
        <w:t xml:space="preserve">]. </w:t>
      </w:r>
      <w:r w:rsidR="007E18C1">
        <w:t xml:space="preserve">Также много важной информации можно найти на сайте компании по предоставлении услуг обеспечения качества </w:t>
      </w:r>
      <w:r w:rsidR="007E18C1">
        <w:rPr>
          <w:lang w:val="en-US"/>
        </w:rPr>
        <w:t>A</w:t>
      </w:r>
      <w:r w:rsidR="007E18C1" w:rsidRPr="007E18C1">
        <w:t>1</w:t>
      </w:r>
      <w:r w:rsidR="007E18C1">
        <w:rPr>
          <w:lang w:val="en-US"/>
        </w:rPr>
        <w:t>QA</w:t>
      </w:r>
      <w:r w:rsidR="007E18C1" w:rsidRPr="007E18C1">
        <w:t xml:space="preserve"> [</w:t>
      </w:r>
      <w:r w:rsidR="00667B36" w:rsidRPr="00667B36">
        <w:t>11</w:t>
      </w:r>
      <w:r w:rsidR="007E18C1" w:rsidRPr="007E18C1">
        <w:t>].</w:t>
      </w:r>
    </w:p>
    <w:p w:rsidR="007E18C1" w:rsidRPr="00681655" w:rsidRDefault="007E18C1" w:rsidP="00AF36DE">
      <w:r>
        <w:t xml:space="preserve">Ключевой особенностью данного подхода стала необходимость четкого взаимодействия </w:t>
      </w:r>
      <w:r w:rsidR="00357823">
        <w:t xml:space="preserve">между разработчиками </w:t>
      </w:r>
      <w:r w:rsidR="00681655">
        <w:t>бизнес-логики приложения и разработчиками программного к</w:t>
      </w:r>
      <w:r w:rsidR="00357823">
        <w:t xml:space="preserve">ода. Нередко люди первого типа не являются высококвалифицированными программистами, и, напротив, </w:t>
      </w:r>
      <w:r w:rsidR="00681655">
        <w:t xml:space="preserve">людям второго типа трудно сходу воспринимать бизнес-требования. Возникла необходимость создания единого языка, понятного в равной степени для всех. Таким языком стал </w:t>
      </w:r>
      <w:r w:rsidR="00681655">
        <w:rPr>
          <w:lang w:val="en-US"/>
        </w:rPr>
        <w:t>Gherkin</w:t>
      </w:r>
      <w:r w:rsidR="00681655" w:rsidRPr="00681655">
        <w:t xml:space="preserve">. </w:t>
      </w:r>
      <w:r w:rsidR="00681655">
        <w:t xml:space="preserve">Именно на языке </w:t>
      </w:r>
      <w:r w:rsidR="00681655">
        <w:rPr>
          <w:lang w:val="en-US"/>
        </w:rPr>
        <w:t>Gherkin</w:t>
      </w:r>
      <w:r w:rsidR="00681655" w:rsidRPr="00681655">
        <w:t xml:space="preserve"> </w:t>
      </w:r>
      <w:r w:rsidR="00681655">
        <w:t>при использовании таких ключевых слов, как</w:t>
      </w:r>
      <w:r w:rsidR="00681655" w:rsidRPr="00681655">
        <w:t xml:space="preserve"> </w:t>
      </w:r>
      <w:r w:rsidR="00681655">
        <w:t>«</w:t>
      </w:r>
      <w:r w:rsidR="00681655">
        <w:rPr>
          <w:lang w:val="en-US"/>
        </w:rPr>
        <w:t>Scenario</w:t>
      </w:r>
      <w:r w:rsidR="00681655">
        <w:t>» «</w:t>
      </w:r>
      <w:r w:rsidR="00681655">
        <w:rPr>
          <w:lang w:val="en-US"/>
        </w:rPr>
        <w:t>Given</w:t>
      </w:r>
      <w:r w:rsidR="00681655">
        <w:t>»</w:t>
      </w:r>
      <w:r w:rsidR="00681655" w:rsidRPr="00681655">
        <w:t xml:space="preserve">, </w:t>
      </w:r>
      <w:r w:rsidR="00681655">
        <w:t>«</w:t>
      </w:r>
      <w:r w:rsidR="00681655">
        <w:rPr>
          <w:lang w:val="en-US"/>
        </w:rPr>
        <w:t>When</w:t>
      </w:r>
      <w:r w:rsidR="00681655">
        <w:t>» и</w:t>
      </w:r>
      <w:r w:rsidR="00681655" w:rsidRPr="00681655">
        <w:t xml:space="preserve"> </w:t>
      </w:r>
      <w:r w:rsidR="00681655">
        <w:t>«</w:t>
      </w:r>
      <w:r w:rsidR="00681655">
        <w:rPr>
          <w:lang w:val="en-US"/>
        </w:rPr>
        <w:t>Then</w:t>
      </w:r>
      <w:r w:rsidR="00681655">
        <w:t>»</w:t>
      </w:r>
      <w:r w:rsidR="00681655" w:rsidRPr="00681655">
        <w:t xml:space="preserve"> </w:t>
      </w:r>
      <w:r w:rsidR="00681655">
        <w:t>будут писаться тестовые сценарии на базе разрабатываемого фреймворка.</w:t>
      </w:r>
      <w:r w:rsidR="00667B36">
        <w:t xml:space="preserve"> На рисунке 1.4</w:t>
      </w:r>
      <w:r w:rsidR="007B649C">
        <w:t xml:space="preserve"> предоставлена образная схема тестового сценария, написанного при поддержке данного языка.</w:t>
      </w:r>
    </w:p>
    <w:p w:rsidR="00906121" w:rsidRPr="00A87DE0" w:rsidRDefault="00906121" w:rsidP="00AF36DE"/>
    <w:p w:rsidR="00AF36DE" w:rsidRDefault="007B649C" w:rsidP="00AF36DE">
      <w:pPr>
        <w:ind w:firstLine="0"/>
        <w:jc w:val="center"/>
      </w:pPr>
      <w:r>
        <w:rPr>
          <w:noProof/>
        </w:rPr>
        <w:drawing>
          <wp:inline distT="0" distB="0" distL="0" distR="0">
            <wp:extent cx="5939790" cy="3486877"/>
            <wp:effectExtent l="0" t="0" r="3810" b="0"/>
            <wp:docPr id="9" name="Рисунок 9" descr="What Is Gherkin + How Do You Write Gherkin Test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Gherkin + How Do You Write Gherkin Tests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490840" w:rsidRDefault="00667B36" w:rsidP="00AF36DE">
      <w:pPr>
        <w:ind w:firstLine="0"/>
        <w:jc w:val="center"/>
      </w:pPr>
      <w:r>
        <w:t>Рисунок 1.4</w:t>
      </w:r>
      <w:r w:rsidR="00AF36DE">
        <w:t xml:space="preserve"> – </w:t>
      </w:r>
      <w:r w:rsidR="007B649C">
        <w:t xml:space="preserve">Схема тестового сценария на языке </w:t>
      </w:r>
      <w:r w:rsidR="007B649C">
        <w:rPr>
          <w:lang w:val="en-US"/>
        </w:rPr>
        <w:t>Gherkin</w:t>
      </w:r>
      <w:r w:rsidR="007B649C" w:rsidRPr="007B649C">
        <w:t xml:space="preserve"> </w:t>
      </w:r>
      <w:r>
        <w:rPr>
          <w:szCs w:val="28"/>
        </w:rPr>
        <w:t>[12</w:t>
      </w:r>
      <w:r w:rsidR="00AF36DE" w:rsidRPr="004D2A2A">
        <w:rPr>
          <w:szCs w:val="28"/>
        </w:rPr>
        <w:t>]</w:t>
      </w:r>
    </w:p>
    <w:p w:rsidR="00AF36DE" w:rsidRDefault="00AF36DE" w:rsidP="007B649C">
      <w:pPr>
        <w:ind w:firstLine="0"/>
      </w:pPr>
    </w:p>
    <w:p w:rsidR="00AF36DE" w:rsidRPr="00A11165" w:rsidRDefault="00A11165" w:rsidP="00AF36DE">
      <w:pPr>
        <w:pStyle w:val="20"/>
        <w:rPr>
          <w:rFonts w:cs="Times New Roman"/>
        </w:rPr>
      </w:pPr>
      <w:bookmarkStart w:id="8" w:name="_Toc42377744"/>
      <w:r>
        <w:rPr>
          <w:rFonts w:cs="Times New Roman"/>
        </w:rPr>
        <w:lastRenderedPageBreak/>
        <w:t>1.</w:t>
      </w:r>
      <w:r w:rsidR="00B579D7">
        <w:rPr>
          <w:rFonts w:cs="Times New Roman"/>
        </w:rPr>
        <w:t>8</w:t>
      </w:r>
      <w:r w:rsidR="00AF36DE" w:rsidRPr="002B4DD6">
        <w:rPr>
          <w:rFonts w:cs="Times New Roman"/>
        </w:rPr>
        <w:t xml:space="preserve"> </w:t>
      </w:r>
      <w:bookmarkEnd w:id="8"/>
      <w:r w:rsidR="00480B58">
        <w:rPr>
          <w:rFonts w:cs="Times New Roman"/>
        </w:rPr>
        <w:t>Specflow</w:t>
      </w:r>
    </w:p>
    <w:p w:rsidR="00AF36DE" w:rsidRPr="002B4DD6" w:rsidRDefault="00AF36DE" w:rsidP="00AF36DE"/>
    <w:p w:rsidR="00AF36DE" w:rsidRDefault="007B649C" w:rsidP="00AF36DE">
      <w:r>
        <w:rPr>
          <w:lang w:val="en-US"/>
        </w:rPr>
        <w:t>Specflow</w:t>
      </w:r>
      <w:r w:rsidRPr="007B649C">
        <w:t xml:space="preserve"> </w:t>
      </w:r>
      <w:r>
        <w:t xml:space="preserve">служит инструментом реализации </w:t>
      </w:r>
      <w:r>
        <w:rPr>
          <w:lang w:val="en-US"/>
        </w:rPr>
        <w:t>BDD</w:t>
      </w:r>
      <w:r w:rsidRPr="007B649C">
        <w:t xml:space="preserve"> </w:t>
      </w:r>
      <w:r>
        <w:t xml:space="preserve">подхода на базе языка программирования </w:t>
      </w:r>
      <w:r>
        <w:rPr>
          <w:lang w:val="en-US"/>
        </w:rPr>
        <w:t>C</w:t>
      </w:r>
      <w:r w:rsidRPr="007B649C">
        <w:t>#.</w:t>
      </w:r>
      <w:r>
        <w:t xml:space="preserve">  </w:t>
      </w:r>
      <w:r w:rsidR="00D35707">
        <w:t xml:space="preserve">Принцип работы </w:t>
      </w:r>
      <w:r w:rsidR="00D35707">
        <w:rPr>
          <w:lang w:val="en-US"/>
        </w:rPr>
        <w:t>Specflow</w:t>
      </w:r>
      <w:r w:rsidR="00D35707" w:rsidRPr="00D35707">
        <w:t xml:space="preserve"> </w:t>
      </w:r>
      <w:r w:rsidR="00D35707">
        <w:t>заключается в следующем: тестовые сценарии, написанные на языке</w:t>
      </w:r>
      <w:r w:rsidR="00D35707" w:rsidRPr="00D35707">
        <w:t xml:space="preserve"> </w:t>
      </w:r>
      <w:r w:rsidR="00D35707">
        <w:rPr>
          <w:lang w:val="en-US"/>
        </w:rPr>
        <w:t>Gherkin</w:t>
      </w:r>
      <w:r w:rsidR="00D35707" w:rsidRPr="00D35707">
        <w:t>,</w:t>
      </w:r>
      <w:r w:rsidR="00D35707">
        <w:t xml:space="preserve"> хранятся в файлах с расширением «</w:t>
      </w:r>
      <w:r w:rsidR="00D35707">
        <w:rPr>
          <w:lang w:val="en-US"/>
        </w:rPr>
        <w:t>feature</w:t>
      </w:r>
      <w:r w:rsidR="00D35707">
        <w:t>»</w:t>
      </w:r>
      <w:r w:rsidR="00D35707" w:rsidRPr="00D35707">
        <w:t xml:space="preserve">; </w:t>
      </w:r>
      <w:r w:rsidR="00D01E1B">
        <w:t>команды «</w:t>
      </w:r>
      <w:r w:rsidR="00D01E1B">
        <w:rPr>
          <w:lang w:val="en-US"/>
        </w:rPr>
        <w:t>Given</w:t>
      </w:r>
      <w:r w:rsidR="00D01E1B">
        <w:t>»</w:t>
      </w:r>
      <w:r w:rsidR="00D01E1B" w:rsidRPr="00D01E1B">
        <w:t>,</w:t>
      </w:r>
      <w:r w:rsidR="00D01E1B">
        <w:t xml:space="preserve"> «</w:t>
      </w:r>
      <w:r w:rsidR="00D01E1B">
        <w:rPr>
          <w:lang w:val="en-US"/>
        </w:rPr>
        <w:t>When</w:t>
      </w:r>
      <w:r w:rsidR="00D01E1B">
        <w:t>»</w:t>
      </w:r>
      <w:r w:rsidR="00D01E1B" w:rsidRPr="00D01E1B">
        <w:t xml:space="preserve"> </w:t>
      </w:r>
      <w:r w:rsidR="00D01E1B">
        <w:t>и «</w:t>
      </w:r>
      <w:r w:rsidR="00D01E1B">
        <w:rPr>
          <w:lang w:val="en-US"/>
        </w:rPr>
        <w:t>Then</w:t>
      </w:r>
      <w:r w:rsidR="00D01E1B">
        <w:t>»</w:t>
      </w:r>
      <w:r w:rsidR="00D01E1B" w:rsidRPr="00D01E1B">
        <w:t xml:space="preserve"> </w:t>
      </w:r>
      <w:r w:rsidR="00D01E1B">
        <w:t>реализовываются на программном уровне при помощи соответствующих атрибутов</w:t>
      </w:r>
      <w:r w:rsidR="00D01E1B" w:rsidRPr="00D01E1B">
        <w:t xml:space="preserve">; </w:t>
      </w:r>
      <w:r w:rsidR="00D01E1B">
        <w:t>по необходимости добавляются хуки (предусловия и постусловия)</w:t>
      </w:r>
      <w:r w:rsidR="00A525BC">
        <w:t>, а также необходимые теги в «</w:t>
      </w:r>
      <w:r w:rsidR="00A525BC">
        <w:rPr>
          <w:lang w:val="en-US"/>
        </w:rPr>
        <w:t>feature</w:t>
      </w:r>
      <w:r w:rsidR="00A525BC">
        <w:t>»</w:t>
      </w:r>
      <w:r w:rsidR="00A525BC" w:rsidRPr="00A525BC">
        <w:t xml:space="preserve"> </w:t>
      </w:r>
      <w:r w:rsidR="00A525BC">
        <w:t xml:space="preserve">файлы. </w:t>
      </w:r>
    </w:p>
    <w:p w:rsidR="00A525BC" w:rsidRPr="00A525BC" w:rsidRDefault="00A525BC" w:rsidP="00AF36DE">
      <w:r>
        <w:t xml:space="preserve">С всей необходимой документацией по </w:t>
      </w:r>
      <w:r>
        <w:rPr>
          <w:lang w:val="en-US"/>
        </w:rPr>
        <w:t>Specflow</w:t>
      </w:r>
      <w:r w:rsidRPr="00A525BC">
        <w:t xml:space="preserve">, </w:t>
      </w:r>
      <w:r>
        <w:t xml:space="preserve">а также примерами использования можно ознакомиться на официальном сайте разработчиков </w:t>
      </w:r>
      <w:r w:rsidRPr="00A525BC">
        <w:t>[</w:t>
      </w:r>
      <w:r w:rsidR="00667B36" w:rsidRPr="00667B36">
        <w:t>13</w:t>
      </w:r>
      <w:r w:rsidRPr="00A525BC">
        <w:t>].</w:t>
      </w:r>
      <w:r>
        <w:t xml:space="preserve"> </w:t>
      </w:r>
    </w:p>
    <w:p w:rsidR="00AF36DE" w:rsidRDefault="00AF36DE" w:rsidP="00AF36DE"/>
    <w:p w:rsidR="00AF36DE" w:rsidRDefault="00A525BC" w:rsidP="00AF36DE">
      <w:pPr>
        <w:ind w:firstLine="0"/>
        <w:jc w:val="center"/>
      </w:pPr>
      <w:r>
        <w:rPr>
          <w:noProof/>
        </w:rPr>
        <w:drawing>
          <wp:inline distT="0" distB="0" distL="0" distR="0" wp14:anchorId="33537950" wp14:editId="3A594D1A">
            <wp:extent cx="5939790" cy="397827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B67AD6" w:rsidRDefault="004662BF" w:rsidP="00AF36DE">
      <w:pPr>
        <w:ind w:firstLine="0"/>
        <w:jc w:val="center"/>
      </w:pPr>
      <w:r>
        <w:t>Рисунок 1.</w:t>
      </w:r>
      <w:r w:rsidR="00667B36">
        <w:t>5</w:t>
      </w:r>
      <w:r w:rsidR="00A525BC">
        <w:t xml:space="preserve"> – Пример «</w:t>
      </w:r>
      <w:r w:rsidR="00A525BC">
        <w:rPr>
          <w:lang w:val="en-US"/>
        </w:rPr>
        <w:t>feature</w:t>
      </w:r>
      <w:r w:rsidR="00667B36">
        <w:t>» файла [13</w:t>
      </w:r>
      <w:r w:rsidR="00AF36DE" w:rsidRPr="00B67AD6">
        <w:t>]</w:t>
      </w:r>
    </w:p>
    <w:p w:rsidR="00AF36DE" w:rsidRPr="004662BF" w:rsidRDefault="00AF36DE" w:rsidP="00AF36DE"/>
    <w:p w:rsidR="00AF36DE" w:rsidRPr="00A11165" w:rsidRDefault="00A11165" w:rsidP="00AF36DE">
      <w:pPr>
        <w:pStyle w:val="20"/>
        <w:rPr>
          <w:rFonts w:cs="Times New Roman"/>
        </w:rPr>
      </w:pPr>
      <w:bookmarkStart w:id="9" w:name="_Toc42377745"/>
      <w:r>
        <w:rPr>
          <w:rFonts w:cs="Times New Roman"/>
        </w:rPr>
        <w:t>1.</w:t>
      </w:r>
      <w:r w:rsidR="00B579D7">
        <w:rPr>
          <w:rFonts w:cs="Times New Roman"/>
        </w:rPr>
        <w:t>9</w:t>
      </w:r>
      <w:r w:rsidR="00AF36DE" w:rsidRPr="00B67AD6">
        <w:rPr>
          <w:rFonts w:cs="Times New Roman"/>
        </w:rPr>
        <w:t xml:space="preserve"> </w:t>
      </w:r>
      <w:bookmarkEnd w:id="9"/>
      <w:r>
        <w:rPr>
          <w:rFonts w:cs="Times New Roman"/>
        </w:rPr>
        <w:t xml:space="preserve">Понятие </w:t>
      </w:r>
      <w:r>
        <w:rPr>
          <w:rFonts w:cs="Times New Roman"/>
          <w:lang w:val="en-US"/>
        </w:rPr>
        <w:t>CI</w:t>
      </w:r>
    </w:p>
    <w:p w:rsidR="00AF36DE" w:rsidRPr="006437BF" w:rsidRDefault="00AF36DE" w:rsidP="00AF36DE">
      <w:pPr>
        <w:rPr>
          <w:lang w:eastAsia="en-US"/>
        </w:rPr>
      </w:pPr>
    </w:p>
    <w:p w:rsidR="005F0A66" w:rsidRDefault="00EC34E7" w:rsidP="00AF36DE">
      <w:r>
        <w:t xml:space="preserve">Процесс проведения автоматизированного тестирования любого приложения по концепции </w:t>
      </w:r>
      <w:r>
        <w:rPr>
          <w:lang w:val="en-US"/>
        </w:rPr>
        <w:t>BDD</w:t>
      </w:r>
      <w:r w:rsidRPr="00EC34E7">
        <w:t xml:space="preserve"> </w:t>
      </w:r>
      <w:r>
        <w:t xml:space="preserve">подразумевает постоянный, непрекращающийся запуск разработанных автотестов. Отсюда вытекает необходимость создания условий автоматизации самого процесса тестирования. Для подобных </w:t>
      </w:r>
      <w:r w:rsidR="005F0A66">
        <w:t>целей была создана методология непрерывной интеграции (</w:t>
      </w:r>
      <w:r w:rsidR="005F0A66">
        <w:rPr>
          <w:lang w:val="en-US"/>
        </w:rPr>
        <w:t>Continuous</w:t>
      </w:r>
      <w:r w:rsidR="005F0A66" w:rsidRPr="005F0A66">
        <w:t xml:space="preserve"> </w:t>
      </w:r>
      <w:r w:rsidR="005F0A66">
        <w:rPr>
          <w:lang w:val="en-US"/>
        </w:rPr>
        <w:t>Integration</w:t>
      </w:r>
      <w:r w:rsidR="005F0A66">
        <w:t>)</w:t>
      </w:r>
      <w:r w:rsidR="005F0A66" w:rsidRPr="005F0A66">
        <w:t>.</w:t>
      </w:r>
    </w:p>
    <w:p w:rsidR="00AF36DE" w:rsidRDefault="005F0A66" w:rsidP="00AF36DE">
      <w:r>
        <w:lastRenderedPageBreak/>
        <w:t xml:space="preserve">Концепция методологии </w:t>
      </w:r>
      <w:r>
        <w:rPr>
          <w:lang w:val="en-US"/>
        </w:rPr>
        <w:t>CI</w:t>
      </w:r>
      <w:r>
        <w:t xml:space="preserve"> проста и эффективна. </w:t>
      </w:r>
      <w:r w:rsidR="001E0D54">
        <w:t>В ходе</w:t>
      </w:r>
      <w:r>
        <w:t xml:space="preserve"> создания </w:t>
      </w:r>
      <w:r w:rsidR="00AA110C">
        <w:t>приложения</w:t>
      </w:r>
      <w:r w:rsidR="001E0D54">
        <w:t xml:space="preserve"> разработчикам постоянно приходится имплементировать новую функциональность. В связи с этим необходимо все время проверять коррект</w:t>
      </w:r>
      <w:r w:rsidR="00AA110C">
        <w:t>ную работоспособность программного продукта</w:t>
      </w:r>
      <w:r w:rsidR="001E0D54">
        <w:t>. После добавления новых изменений (или при прочих условиях – например, в случае обновления окружения), стоит проверять</w:t>
      </w:r>
      <w:r w:rsidR="00AA110C">
        <w:t xml:space="preserve"> все приложение</w:t>
      </w:r>
      <w:r w:rsidR="001E0D54">
        <w:t xml:space="preserve"> на наличие появившихся дефектов и багов. </w:t>
      </w:r>
      <w:r w:rsidR="00AA110C">
        <w:t xml:space="preserve">Для подобных целей и применяется автоматизированное тестирование. Ручной подход при таком методе создания программного продукта занимал бы невероятно много человеческого времени. В то же время, при наличии разработанных автотестов нет необходимости в задействовании человека вовсе. Вся функциональность приложения проверяется автоматически, </w:t>
      </w:r>
      <w:r w:rsidR="004662BF">
        <w:t>что позволяет разработчикам в случае обнаружения неисправностей оперативно найти их источник и решить возникшую проблему.</w:t>
      </w:r>
    </w:p>
    <w:p w:rsidR="004662BF" w:rsidRDefault="004662BF" w:rsidP="00AF36DE">
      <w:r>
        <w:t>В</w:t>
      </w:r>
      <w:r w:rsidRPr="004662BF">
        <w:rPr>
          <w:lang w:val="en-US"/>
        </w:rPr>
        <w:t xml:space="preserve"> </w:t>
      </w:r>
      <w:r>
        <w:t>своей</w:t>
      </w:r>
      <w:r w:rsidRPr="004662BF">
        <w:rPr>
          <w:lang w:val="en-US"/>
        </w:rPr>
        <w:t xml:space="preserve"> </w:t>
      </w:r>
      <w:r>
        <w:t>книге</w:t>
      </w:r>
      <w:r w:rsidRPr="004662BF">
        <w:rPr>
          <w:lang w:val="en-US"/>
        </w:rPr>
        <w:t xml:space="preserve"> «Continuous Integration: Improving Software Quality and Reducing Risk» </w:t>
      </w:r>
      <w:r w:rsidR="00667B36">
        <w:rPr>
          <w:lang w:val="en-US"/>
        </w:rPr>
        <w:t>[14</w:t>
      </w:r>
      <w:r>
        <w:rPr>
          <w:lang w:val="en-US"/>
        </w:rPr>
        <w:t>]</w:t>
      </w:r>
      <w:r w:rsidRPr="004662BF">
        <w:rPr>
          <w:lang w:val="en-US"/>
        </w:rPr>
        <w:t xml:space="preserve"> </w:t>
      </w:r>
      <w:r>
        <w:rPr>
          <w:lang w:val="en-US"/>
        </w:rPr>
        <w:t>Стив Матыас</w:t>
      </w:r>
      <w:r w:rsidRPr="004662BF">
        <w:rPr>
          <w:lang w:val="en-US"/>
        </w:rPr>
        <w:t xml:space="preserve"> и Эндрю </w:t>
      </w:r>
      <w:r w:rsidRPr="004662BF">
        <w:t>Гловер</w:t>
      </w:r>
      <w:r>
        <w:t xml:space="preserve"> детально изложили особенности разработки по методологии непрерывной интеграции</w:t>
      </w:r>
      <w:r w:rsidRPr="004662BF">
        <w:t xml:space="preserve">. </w:t>
      </w:r>
      <w:r>
        <w:t xml:space="preserve">Базовую информацию, дающую общее представление о том, что такое </w:t>
      </w:r>
      <w:r>
        <w:rPr>
          <w:lang w:val="en-US"/>
        </w:rPr>
        <w:t>CI</w:t>
      </w:r>
      <w:r w:rsidRPr="004662BF">
        <w:t xml:space="preserve">, </w:t>
      </w:r>
      <w:r>
        <w:t xml:space="preserve">можно найти в одноименной статье на сайте «Хабр» </w:t>
      </w:r>
      <w:r w:rsidRPr="004662BF">
        <w:t>[</w:t>
      </w:r>
      <w:r w:rsidR="00667B36" w:rsidRPr="00667B36">
        <w:t>15</w:t>
      </w:r>
      <w:r w:rsidRPr="004662BF">
        <w:t>].</w:t>
      </w:r>
    </w:p>
    <w:p w:rsidR="004662BF" w:rsidRDefault="004662BF" w:rsidP="00AF36DE"/>
    <w:p w:rsidR="004662BF" w:rsidRDefault="004662BF" w:rsidP="004662BF">
      <w:pPr>
        <w:ind w:firstLine="0"/>
      </w:pPr>
      <w:r>
        <w:rPr>
          <w:noProof/>
        </w:rPr>
        <w:drawing>
          <wp:inline distT="0" distB="0" distL="0" distR="0">
            <wp:extent cx="5939790" cy="4246913"/>
            <wp:effectExtent l="0" t="0" r="3810" b="1270"/>
            <wp:docPr id="14" name="Рисунок 14" descr="https://habrastorage.org/webt/eu/y-/xc/euy-xcul0bvx8zvzhpz2uvr_0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eu/y-/xc/euy-xcul0bvx8zvzhpz2uvr_0t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BF" w:rsidRPr="004662BF" w:rsidRDefault="004662BF" w:rsidP="004662BF">
      <w:pPr>
        <w:ind w:firstLine="0"/>
      </w:pPr>
    </w:p>
    <w:p w:rsidR="00EC34E7" w:rsidRDefault="00EC34E7" w:rsidP="00AF36DE"/>
    <w:p w:rsidR="004662BF" w:rsidRPr="004662BF" w:rsidRDefault="004662BF" w:rsidP="00385CF0">
      <w:pPr>
        <w:jc w:val="center"/>
      </w:pPr>
      <w:r>
        <w:t>Рисунок 1.</w:t>
      </w:r>
      <w:r w:rsidR="00667B36">
        <w:t>6</w:t>
      </w:r>
      <w:r>
        <w:t xml:space="preserve"> –</w:t>
      </w:r>
      <w:r w:rsidR="004D307C" w:rsidRPr="004D307C">
        <w:t xml:space="preserve"> </w:t>
      </w:r>
      <w:r w:rsidR="004D307C">
        <w:t xml:space="preserve">Пример взаимодействия по методологии </w:t>
      </w:r>
      <w:r w:rsidR="004D307C">
        <w:rPr>
          <w:lang w:val="en-US"/>
        </w:rPr>
        <w:t>CI</w:t>
      </w:r>
      <w:r>
        <w:t xml:space="preserve"> </w:t>
      </w:r>
      <w:r w:rsidR="00667B36">
        <w:t>[15</w:t>
      </w:r>
      <w:r w:rsidRPr="00CB4E24">
        <w:t>]</w:t>
      </w:r>
    </w:p>
    <w:p w:rsidR="00AF36DE" w:rsidRPr="00A11165" w:rsidRDefault="00A11165" w:rsidP="00AF36DE">
      <w:pPr>
        <w:pStyle w:val="20"/>
        <w:rPr>
          <w:rFonts w:cs="Times New Roman"/>
        </w:rPr>
      </w:pPr>
      <w:bookmarkStart w:id="10" w:name="_Toc42377746"/>
      <w:r>
        <w:rPr>
          <w:rFonts w:cs="Times New Roman"/>
        </w:rPr>
        <w:lastRenderedPageBreak/>
        <w:t>1.</w:t>
      </w:r>
      <w:r w:rsidR="00E51EA0">
        <w:rPr>
          <w:rFonts w:cs="Times New Roman"/>
        </w:rPr>
        <w:t>10</w:t>
      </w:r>
      <w:r w:rsidR="00AF36DE">
        <w:rPr>
          <w:rFonts w:cs="Times New Roman"/>
        </w:rPr>
        <w:t xml:space="preserve"> </w:t>
      </w:r>
      <w:bookmarkEnd w:id="10"/>
      <w:r>
        <w:rPr>
          <w:rFonts w:cs="Times New Roman"/>
          <w:lang w:val="en-US"/>
        </w:rPr>
        <w:t>Jenkins</w:t>
      </w:r>
    </w:p>
    <w:p w:rsidR="00AF36DE" w:rsidRDefault="00AF36DE" w:rsidP="00AF36DE"/>
    <w:p w:rsidR="00351071" w:rsidRDefault="004D307C" w:rsidP="00AF36DE">
      <w:r>
        <w:rPr>
          <w:lang w:val="en-US"/>
        </w:rPr>
        <w:t>Jenkins</w:t>
      </w:r>
      <w:r w:rsidRPr="004D307C">
        <w:t xml:space="preserve"> – </w:t>
      </w:r>
      <w:r>
        <w:t>инструмент</w:t>
      </w:r>
      <w:r w:rsidR="00FB214A">
        <w:t xml:space="preserve"> непрерывной интеграции, позволяющий реализовать на практике все принципы данной методологии. </w:t>
      </w:r>
      <w:r w:rsidR="00FB214A">
        <w:rPr>
          <w:lang w:val="en-US"/>
        </w:rPr>
        <w:t>Jenkins</w:t>
      </w:r>
      <w:r w:rsidR="00FB214A" w:rsidRPr="00FB214A">
        <w:t xml:space="preserve"> </w:t>
      </w:r>
      <w:r w:rsidR="00FB214A">
        <w:t>оперирует понятием «</w:t>
      </w:r>
      <w:r w:rsidR="00FB214A">
        <w:rPr>
          <w:lang w:val="en-US"/>
        </w:rPr>
        <w:t>Jobs</w:t>
      </w:r>
      <w:r w:rsidR="00FB214A">
        <w:t>»</w:t>
      </w:r>
      <w:r w:rsidR="00FB214A" w:rsidRPr="00FB214A">
        <w:t xml:space="preserve"> - </w:t>
      </w:r>
      <w:r w:rsidR="00FB214A">
        <w:t xml:space="preserve">процессы, отвечающие за сборку и запуск программных проектов, хранящихся в любой системе контроля версий (например, </w:t>
      </w:r>
      <w:r w:rsidR="00FB214A">
        <w:rPr>
          <w:lang w:val="en-US"/>
        </w:rPr>
        <w:t>git</w:t>
      </w:r>
      <w:r w:rsidR="00FB214A" w:rsidRPr="00FB214A">
        <w:t>)</w:t>
      </w:r>
      <w:r w:rsidR="00FB214A">
        <w:t xml:space="preserve">, или с любого подключенного машинного устройства (при должном подключении и наличии необходимого окружения). </w:t>
      </w:r>
      <w:r w:rsidR="00FB214A">
        <w:rPr>
          <w:lang w:val="en-US"/>
        </w:rPr>
        <w:t>Jenkins</w:t>
      </w:r>
      <w:r w:rsidR="00FB214A" w:rsidRPr="00025FDD">
        <w:t xml:space="preserve"> </w:t>
      </w:r>
      <w:r w:rsidR="00025FDD">
        <w:t>позволяет осуществлять сборку проекта по следующим критериям:</w:t>
      </w:r>
    </w:p>
    <w:p w:rsidR="00025FDD" w:rsidRPr="00A61034" w:rsidRDefault="00025FDD" w:rsidP="00025FDD">
      <w:pPr>
        <w:pStyle w:val="ab"/>
        <w:numPr>
          <w:ilvl w:val="0"/>
          <w:numId w:val="2"/>
        </w:numPr>
        <w:ind w:left="0" w:firstLine="709"/>
      </w:pPr>
      <w:r>
        <w:t>сборка по запуску «</w:t>
      </w:r>
      <w:proofErr w:type="gramStart"/>
      <w:r>
        <w:rPr>
          <w:lang w:val="en-US"/>
        </w:rPr>
        <w:t>Job</w:t>
      </w:r>
      <w:r>
        <w:t>»</w:t>
      </w:r>
      <w:r w:rsidRPr="00025FDD">
        <w:t>’</w:t>
      </w:r>
      <w:proofErr w:type="gramEnd"/>
      <w:r>
        <w:t>ы (разработчик запускает сборку проекта вручную)</w:t>
      </w:r>
      <w:r w:rsidRPr="007F144A">
        <w:t>;</w:t>
      </w:r>
    </w:p>
    <w:p w:rsidR="00025FDD" w:rsidRDefault="00025FDD" w:rsidP="00025FDD">
      <w:pPr>
        <w:pStyle w:val="ab"/>
        <w:numPr>
          <w:ilvl w:val="0"/>
          <w:numId w:val="2"/>
        </w:numPr>
        <w:ind w:left="0" w:firstLine="709"/>
      </w:pPr>
      <w:r>
        <w:t>сборка по ссылке (переход по ссылке осуществляет запуск сборки)</w:t>
      </w:r>
      <w:r w:rsidRPr="007F144A">
        <w:t>;</w:t>
      </w:r>
    </w:p>
    <w:p w:rsidR="00BA674D" w:rsidRPr="00A61034" w:rsidRDefault="00025FDD" w:rsidP="00BA674D">
      <w:pPr>
        <w:pStyle w:val="ab"/>
        <w:numPr>
          <w:ilvl w:val="0"/>
          <w:numId w:val="2"/>
        </w:numPr>
        <w:ind w:left="0" w:firstLine="709"/>
      </w:pPr>
      <w:r>
        <w:t>сборка по изменению состояния репозитория в системе контроля версий (пример</w:t>
      </w:r>
      <w:r w:rsidR="00BA674D">
        <w:t>:</w:t>
      </w:r>
      <w:r>
        <w:t xml:space="preserve"> добавление коммита в </w:t>
      </w:r>
      <w:r w:rsidR="00BA674D">
        <w:rPr>
          <w:lang w:val="en-US"/>
        </w:rPr>
        <w:t>git</w:t>
      </w:r>
      <w:r w:rsidR="00BA674D" w:rsidRPr="00BA674D">
        <w:t>-</w:t>
      </w:r>
      <w:r w:rsidR="00BA674D">
        <w:t>репозиторий</w:t>
      </w:r>
      <w:r>
        <w:t>)</w:t>
      </w:r>
      <w:r w:rsidRPr="007F144A">
        <w:t>;</w:t>
      </w:r>
    </w:p>
    <w:p w:rsidR="00BA674D" w:rsidRDefault="00BA674D" w:rsidP="00BA674D">
      <w:pPr>
        <w:pStyle w:val="ab"/>
        <w:numPr>
          <w:ilvl w:val="0"/>
          <w:numId w:val="2"/>
        </w:numPr>
        <w:ind w:left="0" w:firstLine="709"/>
      </w:pPr>
      <w:r>
        <w:t>сборка по расписанию.</w:t>
      </w:r>
    </w:p>
    <w:p w:rsidR="00BA674D" w:rsidRDefault="00BA674D" w:rsidP="00BA674D">
      <w:r>
        <w:t xml:space="preserve">Последнему способу сборки стоит уделить отдельное внимание. Для реализации сборки по расписанию </w:t>
      </w:r>
      <w:r>
        <w:rPr>
          <w:lang w:val="en-US"/>
        </w:rPr>
        <w:t>Jenkins</w:t>
      </w:r>
      <w:r w:rsidRPr="00BA674D">
        <w:t xml:space="preserve"> </w:t>
      </w:r>
      <w:r>
        <w:t>использует так называемые «кро</w:t>
      </w:r>
      <w:r w:rsidR="00667B36">
        <w:t>н-выражения». На рисунке 1.7</w:t>
      </w:r>
      <w:r>
        <w:t xml:space="preserve"> представлена схема, взятая с официального сайта разработчиков </w:t>
      </w:r>
      <w:r w:rsidRPr="00BA674D">
        <w:t>[</w:t>
      </w:r>
      <w:r w:rsidR="00667B36">
        <w:rPr>
          <w:lang w:val="en-US"/>
        </w:rPr>
        <w:t>16</w:t>
      </w:r>
      <w:r w:rsidRPr="00BA674D">
        <w:t xml:space="preserve">]. </w:t>
      </w:r>
      <w:r w:rsidR="00B579D7">
        <w:t>Например, выражение «</w:t>
      </w:r>
      <w:r w:rsidR="00FC6453">
        <w:t>* *</w:t>
      </w:r>
      <w:r w:rsidR="00B579D7" w:rsidRPr="00B579D7">
        <w:t xml:space="preserve"> 1,15 1-11 *</w:t>
      </w:r>
      <w:r w:rsidR="00B579D7">
        <w:t>» будет осуществлять сборку по одному разу первого и пятнадцатого числа каждого месяца, кроме декабря.</w:t>
      </w:r>
    </w:p>
    <w:p w:rsidR="00B579D7" w:rsidRDefault="00B579D7" w:rsidP="00BA674D"/>
    <w:p w:rsidR="00351071" w:rsidRDefault="00B579D7" w:rsidP="00B579D7">
      <w:pPr>
        <w:ind w:firstLine="0"/>
      </w:pPr>
      <w:r>
        <w:rPr>
          <w:noProof/>
        </w:rPr>
        <w:drawing>
          <wp:inline distT="0" distB="0" distL="0" distR="0" wp14:anchorId="1366290A" wp14:editId="2554678F">
            <wp:extent cx="5939790" cy="194691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71" w:rsidRDefault="00351071" w:rsidP="00351071">
      <w:pPr>
        <w:jc w:val="center"/>
      </w:pPr>
    </w:p>
    <w:p w:rsidR="00AF36DE" w:rsidRDefault="00667B36" w:rsidP="0071610C">
      <w:pPr>
        <w:jc w:val="center"/>
      </w:pPr>
      <w:r>
        <w:t>Рисунок 1.7</w:t>
      </w:r>
      <w:r w:rsidR="00351071">
        <w:t xml:space="preserve"> – </w:t>
      </w:r>
      <w:r w:rsidR="00B579D7">
        <w:t>Описание синтаксиса «крон-выражений» [</w:t>
      </w:r>
      <w:r w:rsidR="005F5006" w:rsidRPr="005F5006">
        <w:t>16</w:t>
      </w:r>
      <w:r w:rsidR="0071610C" w:rsidRPr="00CB4E24">
        <w:t>]</w:t>
      </w:r>
    </w:p>
    <w:p w:rsidR="00B579D7" w:rsidRDefault="00B579D7" w:rsidP="0071610C">
      <w:pPr>
        <w:jc w:val="center"/>
      </w:pPr>
    </w:p>
    <w:p w:rsidR="00B579D7" w:rsidRDefault="00B579D7" w:rsidP="0071610C">
      <w:pPr>
        <w:jc w:val="center"/>
      </w:pPr>
    </w:p>
    <w:p w:rsidR="00B579D7" w:rsidRDefault="00B579D7" w:rsidP="0071610C">
      <w:pPr>
        <w:jc w:val="center"/>
      </w:pPr>
    </w:p>
    <w:p w:rsidR="00B579D7" w:rsidRDefault="00B579D7" w:rsidP="0071610C">
      <w:pPr>
        <w:jc w:val="center"/>
      </w:pPr>
    </w:p>
    <w:p w:rsidR="00B579D7" w:rsidRDefault="00B579D7" w:rsidP="0071610C">
      <w:pPr>
        <w:jc w:val="center"/>
      </w:pPr>
    </w:p>
    <w:p w:rsidR="00DC0C84" w:rsidRDefault="00DC0C84" w:rsidP="0071610C">
      <w:pPr>
        <w:jc w:val="center"/>
      </w:pPr>
    </w:p>
    <w:p w:rsidR="00DC0C84" w:rsidRDefault="00DC0C84" w:rsidP="0071610C">
      <w:pPr>
        <w:jc w:val="center"/>
      </w:pPr>
    </w:p>
    <w:p w:rsidR="00DC0C84" w:rsidRDefault="00DC0C84" w:rsidP="0071610C">
      <w:pPr>
        <w:jc w:val="center"/>
      </w:pPr>
    </w:p>
    <w:p w:rsidR="00DC0C84" w:rsidRDefault="00DC0C84" w:rsidP="0071610C">
      <w:pPr>
        <w:jc w:val="center"/>
      </w:pPr>
    </w:p>
    <w:p w:rsidR="00DC0C84" w:rsidRDefault="00DC0C84" w:rsidP="00667B36">
      <w:pPr>
        <w:ind w:firstLine="0"/>
      </w:pPr>
    </w:p>
    <w:p w:rsidR="00AF36DE" w:rsidRPr="00143142" w:rsidRDefault="00AF36DE" w:rsidP="00AF36DE">
      <w:pPr>
        <w:pStyle w:val="1"/>
      </w:pPr>
      <w:bookmarkStart w:id="11" w:name="_Toc42377753"/>
      <w:r>
        <w:lastRenderedPageBreak/>
        <w:t xml:space="preserve">2 </w:t>
      </w:r>
      <w:bookmarkEnd w:id="11"/>
      <w:r w:rsidR="002E4C31">
        <w:t>СИСТЕМНОЕ ПРОЕКТИРОВАНИЕ</w:t>
      </w:r>
      <w:bookmarkStart w:id="12" w:name="_GoBack"/>
      <w:bookmarkEnd w:id="12"/>
    </w:p>
    <w:p w:rsidR="00AF36DE" w:rsidRDefault="00AF36DE" w:rsidP="00AF36DE"/>
    <w:p w:rsidR="00AF36DE" w:rsidRDefault="00AF36DE" w:rsidP="00AF36DE">
      <w:r>
        <w:t>Изучив пр</w:t>
      </w:r>
      <w:r w:rsidR="003042DE">
        <w:t>едметную область разрабатываемого тестового фреймворка</w:t>
      </w:r>
      <w:r>
        <w:t>, были разработаны основные требования, которые должны быть выполнены при реализации дипломного проекта. Для упрощения разработки системы разобьем ее на структурные блоки.</w:t>
      </w:r>
    </w:p>
    <w:p w:rsidR="00AF36DE" w:rsidRDefault="00AF36DE" w:rsidP="00AF36DE"/>
    <w:p w:rsidR="00AF36DE" w:rsidRDefault="00AF36DE" w:rsidP="00AF36DE">
      <w:pPr>
        <w:pStyle w:val="20"/>
      </w:pPr>
      <w:bookmarkStart w:id="13" w:name="_Toc42377754"/>
      <w:r>
        <w:t>2.1 Описание основных блоков устройства</w:t>
      </w:r>
      <w:bookmarkEnd w:id="13"/>
    </w:p>
    <w:p w:rsidR="00AF36DE" w:rsidRDefault="00AF36DE" w:rsidP="00AF36DE">
      <w:pPr>
        <w:rPr>
          <w:lang w:eastAsia="en-US"/>
        </w:rPr>
      </w:pPr>
    </w:p>
    <w:p w:rsidR="00AF36DE" w:rsidRDefault="003042DE" w:rsidP="00AF36DE">
      <w:pPr>
        <w:rPr>
          <w:lang w:eastAsia="en-US"/>
        </w:rPr>
      </w:pPr>
      <w:r>
        <w:rPr>
          <w:lang w:eastAsia="en-US"/>
        </w:rPr>
        <w:t>В разрабатываемом фреймворке по авто</w:t>
      </w:r>
      <w:r w:rsidR="00676A78">
        <w:rPr>
          <w:lang w:eastAsia="en-US"/>
        </w:rPr>
        <w:t>матизированному тестированию был</w:t>
      </w:r>
      <w:r>
        <w:rPr>
          <w:lang w:eastAsia="en-US"/>
        </w:rPr>
        <w:t xml:space="preserve">и </w:t>
      </w:r>
      <w:r w:rsidR="00AF36DE">
        <w:rPr>
          <w:lang w:eastAsia="en-US"/>
        </w:rPr>
        <w:t>выделены следующие блоки:</w:t>
      </w:r>
    </w:p>
    <w:p w:rsidR="00AF36DE" w:rsidRPr="004A201D" w:rsidRDefault="00AF36DE" w:rsidP="00AF36DE">
      <w:pPr>
        <w:ind w:firstLine="0"/>
      </w:pPr>
      <w:r>
        <w:tab/>
      </w:r>
      <w:r>
        <w:sym w:font="Symbol" w:char="F02D"/>
      </w:r>
      <w:r>
        <w:t xml:space="preserve"> блок</w:t>
      </w:r>
      <w:r w:rsidR="0020264C">
        <w:t xml:space="preserve"> </w:t>
      </w:r>
      <w:r w:rsidR="003042DE">
        <w:t>конфигурации</w:t>
      </w:r>
      <w:r w:rsidR="0020264C">
        <w:t xml:space="preserve"> браузера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</w:t>
      </w:r>
      <w:r w:rsidR="00667B36">
        <w:t xml:space="preserve"> веб-элементов </w:t>
      </w:r>
      <w:r w:rsidR="0020264C">
        <w:t>браузера</w:t>
      </w:r>
      <w:r w:rsidRPr="004A201D">
        <w:t>;</w:t>
      </w:r>
    </w:p>
    <w:p w:rsidR="00EF5A02" w:rsidRPr="004A201D" w:rsidRDefault="00EF5A02" w:rsidP="00EF5A02">
      <w:r>
        <w:sym w:font="Symbol" w:char="F02D"/>
      </w:r>
      <w:r>
        <w:t xml:space="preserve"> блок </w:t>
      </w:r>
      <w:r>
        <w:rPr>
          <w:lang w:val="en-US"/>
        </w:rPr>
        <w:t>API</w:t>
      </w:r>
      <w:r w:rsidRPr="00667B36">
        <w:t>-</w:t>
      </w:r>
      <w:r>
        <w:t>функциональности</w:t>
      </w:r>
      <w:r w:rsidRPr="004A201D">
        <w:t>;</w:t>
      </w:r>
    </w:p>
    <w:p w:rsidR="00AF36DE" w:rsidRPr="004A201D" w:rsidRDefault="00AF36DE" w:rsidP="003042DE">
      <w:r>
        <w:sym w:font="Symbol" w:char="F02D"/>
      </w:r>
      <w:r>
        <w:t xml:space="preserve"> блок</w:t>
      </w:r>
      <w:r w:rsidR="00470B36">
        <w:t xml:space="preserve"> расширений</w:t>
      </w:r>
      <w:r w:rsidRPr="004A201D">
        <w:t>;</w:t>
      </w:r>
    </w:p>
    <w:p w:rsidR="00AF36DE" w:rsidRDefault="00AF36DE" w:rsidP="00AF36DE">
      <w:r>
        <w:sym w:font="Symbol" w:char="F02D"/>
      </w:r>
      <w:r>
        <w:t xml:space="preserve"> блок </w:t>
      </w:r>
      <w:r w:rsidR="0020264C">
        <w:t>тестовых сценариев;</w:t>
      </w:r>
    </w:p>
    <w:p w:rsidR="0020264C" w:rsidRDefault="0020264C" w:rsidP="0020264C">
      <w:r>
        <w:sym w:font="Symbol" w:char="F02D"/>
      </w:r>
      <w:r>
        <w:t xml:space="preserve"> блок тестовой функциональности;</w:t>
      </w:r>
    </w:p>
    <w:p w:rsidR="003042DE" w:rsidRPr="003042DE" w:rsidRDefault="003042DE" w:rsidP="003042DE">
      <w:r>
        <w:sym w:font="Symbol" w:char="F02D"/>
      </w:r>
      <w:r>
        <w:t xml:space="preserve"> блок</w:t>
      </w:r>
      <w:r>
        <w:rPr>
          <w:lang w:val="en-US"/>
        </w:rPr>
        <w:t xml:space="preserve"> </w:t>
      </w:r>
      <w:r w:rsidR="004E1B39">
        <w:t>модели</w:t>
      </w:r>
      <w:r w:rsidR="00FA29D9">
        <w:t xml:space="preserve"> </w:t>
      </w:r>
      <w:r>
        <w:t>тестируемого приложения.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Структурная схема, иллюстрирующая перечисленные блоки и связи между ними приведена на чертеже ГУИР.400201.019 С1.</w:t>
      </w:r>
    </w:p>
    <w:p w:rsidR="00AF36DE" w:rsidRDefault="003042DE" w:rsidP="003042DE">
      <w:pPr>
        <w:rPr>
          <w:lang w:eastAsia="en-US"/>
        </w:rPr>
      </w:pPr>
      <w:r>
        <w:rPr>
          <w:lang w:eastAsia="en-US"/>
        </w:rPr>
        <w:t>Каждый из блоков содержит в себе определенную функциональность, необходимую для корректной работы фреймворка и стабильного запуска автотестов.</w:t>
      </w:r>
      <w:r w:rsidR="00AF36DE">
        <w:rPr>
          <w:lang w:eastAsia="en-US"/>
        </w:rPr>
        <w:t xml:space="preserve"> Рассмотрим более детально работу и задачи каждого блока отдельно, а также их взаимодействие и обмен данных между блоками.</w:t>
      </w:r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pStyle w:val="20"/>
      </w:pPr>
      <w:bookmarkStart w:id="14" w:name="_Toc42377755"/>
      <w:r>
        <w:t>2.2</w:t>
      </w:r>
      <w:r w:rsidRPr="00ED3584">
        <w:rPr>
          <w:i/>
        </w:rPr>
        <w:t xml:space="preserve"> </w:t>
      </w:r>
      <w:r w:rsidRPr="00ED3584">
        <w:t>Блок</w:t>
      </w:r>
      <w:bookmarkEnd w:id="14"/>
      <w:r w:rsidR="003042DE">
        <w:t xml:space="preserve"> конфигурации браузера</w:t>
      </w:r>
    </w:p>
    <w:p w:rsidR="003042DE" w:rsidRDefault="003042DE" w:rsidP="003042DE">
      <w:pPr>
        <w:rPr>
          <w:lang w:eastAsia="en-US"/>
        </w:rPr>
      </w:pPr>
    </w:p>
    <w:p w:rsidR="003042DE" w:rsidRDefault="003042DE" w:rsidP="003042DE">
      <w:pPr>
        <w:rPr>
          <w:lang w:eastAsia="en-US"/>
        </w:rPr>
      </w:pPr>
      <w:r>
        <w:rPr>
          <w:lang w:eastAsia="en-US"/>
        </w:rPr>
        <w:t xml:space="preserve">Блок конфигурации браузера является сердцем автотестового фреймворка. </w:t>
      </w:r>
      <w:r w:rsidR="00676A78">
        <w:rPr>
          <w:lang w:eastAsia="en-US"/>
        </w:rPr>
        <w:t>Здесь находится логика, отвечающая за создание объекта браузера, его настройку, вз</w:t>
      </w:r>
      <w:r w:rsidR="004139AE">
        <w:rPr>
          <w:lang w:eastAsia="en-US"/>
        </w:rPr>
        <w:t>аимодействие с инструментами</w:t>
      </w:r>
      <w:r w:rsidR="00676A78">
        <w:rPr>
          <w:lang w:eastAsia="en-US"/>
        </w:rPr>
        <w:t xml:space="preserve"> самого браузера (например, переключение между вкладками, работа с всплывающими окнами, взаимодействие с куками, вызов </w:t>
      </w:r>
      <w:r w:rsidR="00676A78">
        <w:rPr>
          <w:lang w:val="en-US" w:eastAsia="en-US"/>
        </w:rPr>
        <w:t>JavaScript</w:t>
      </w:r>
      <w:r w:rsidR="00676A78">
        <w:rPr>
          <w:lang w:eastAsia="en-US"/>
        </w:rPr>
        <w:t>-методов, открытие и закрытие браузера).</w:t>
      </w:r>
    </w:p>
    <w:p w:rsidR="00676A78" w:rsidRDefault="00676A78" w:rsidP="003042DE">
      <w:pPr>
        <w:rPr>
          <w:lang w:eastAsia="en-US"/>
        </w:rPr>
      </w:pPr>
      <w:r>
        <w:rPr>
          <w:lang w:eastAsia="en-US"/>
        </w:rPr>
        <w:t xml:space="preserve">Объект браузера создается в соответствии с параметрами, указанными в ресурсных </w:t>
      </w:r>
      <w:r w:rsidR="004139AE">
        <w:rPr>
          <w:lang w:eastAsia="en-US"/>
        </w:rPr>
        <w:t xml:space="preserve">файлах. Разработчик автотестов может выбрать один из четырех видов браузера, в котором будет проводится тестирование веб-приложения: </w:t>
      </w:r>
      <w:r w:rsidR="004139AE">
        <w:rPr>
          <w:lang w:val="en-US" w:eastAsia="en-US"/>
        </w:rPr>
        <w:t>Chrome</w:t>
      </w:r>
      <w:r w:rsidR="004139AE" w:rsidRPr="004139AE">
        <w:rPr>
          <w:lang w:eastAsia="en-US"/>
        </w:rPr>
        <w:t xml:space="preserve">. </w:t>
      </w:r>
      <w:r w:rsidR="004139AE">
        <w:rPr>
          <w:lang w:val="en-US" w:eastAsia="en-US"/>
        </w:rPr>
        <w:t>Safari</w:t>
      </w:r>
      <w:r w:rsidR="004139AE" w:rsidRPr="004139AE">
        <w:rPr>
          <w:lang w:eastAsia="en-US"/>
        </w:rPr>
        <w:t xml:space="preserve">, </w:t>
      </w:r>
      <w:r w:rsidR="004139AE">
        <w:rPr>
          <w:lang w:val="en-US" w:eastAsia="en-US"/>
        </w:rPr>
        <w:t>Firefox</w:t>
      </w:r>
      <w:r w:rsidR="004139AE" w:rsidRPr="004139AE">
        <w:rPr>
          <w:lang w:eastAsia="en-US"/>
        </w:rPr>
        <w:t xml:space="preserve"> </w:t>
      </w:r>
      <w:r w:rsidR="004139AE">
        <w:rPr>
          <w:lang w:eastAsia="en-US"/>
        </w:rPr>
        <w:t xml:space="preserve">или </w:t>
      </w:r>
      <w:r w:rsidR="004139AE">
        <w:rPr>
          <w:lang w:val="en-US" w:eastAsia="en-US"/>
        </w:rPr>
        <w:t>Edge</w:t>
      </w:r>
      <w:r w:rsidR="004139AE" w:rsidRPr="004139AE">
        <w:rPr>
          <w:lang w:eastAsia="en-US"/>
        </w:rPr>
        <w:t xml:space="preserve">. </w:t>
      </w:r>
      <w:r w:rsidR="004139AE">
        <w:rPr>
          <w:lang w:eastAsia="en-US"/>
        </w:rPr>
        <w:t xml:space="preserve">Предоставляется возможность настройки времени ожидания открытия веб-страницы или появления элемента на ней, можно запускать тесты в </w:t>
      </w:r>
      <w:r w:rsidR="004139AE">
        <w:rPr>
          <w:lang w:val="en-US" w:eastAsia="en-US"/>
        </w:rPr>
        <w:t>headless</w:t>
      </w:r>
      <w:r w:rsidR="004139AE" w:rsidRPr="004139AE">
        <w:rPr>
          <w:lang w:eastAsia="en-US"/>
        </w:rPr>
        <w:t xml:space="preserve"> </w:t>
      </w:r>
      <w:r w:rsidR="004139AE">
        <w:rPr>
          <w:lang w:eastAsia="en-US"/>
        </w:rPr>
        <w:t>(фоновом) режиме.</w:t>
      </w:r>
    </w:p>
    <w:p w:rsidR="004139AE" w:rsidRPr="004139AE" w:rsidRDefault="004139AE" w:rsidP="003042DE">
      <w:pPr>
        <w:rPr>
          <w:lang w:eastAsia="en-US"/>
        </w:rPr>
      </w:pPr>
      <w:r>
        <w:rPr>
          <w:lang w:eastAsia="en-US"/>
        </w:rPr>
        <w:t xml:space="preserve">Данный блок взаимодействует с блоками веб-элементов и веб-сущностей браузера, а также с блоком тестовой функциональности. </w:t>
      </w:r>
      <w:r w:rsidR="002E1ED2">
        <w:rPr>
          <w:lang w:eastAsia="en-US"/>
        </w:rPr>
        <w:t xml:space="preserve">Первые два используют инструменты браузера в целях взаимодействия с объектами </w:t>
      </w:r>
      <w:r w:rsidR="002E1ED2">
        <w:rPr>
          <w:lang w:eastAsia="en-US"/>
        </w:rPr>
        <w:lastRenderedPageBreak/>
        <w:t>веб-страниц. В блоке тестовой функциональности реализованы хуки (запуск и закрытие браузера).</w:t>
      </w:r>
    </w:p>
    <w:p w:rsidR="00AF36DE" w:rsidRPr="00ED3584" w:rsidRDefault="00AF36DE" w:rsidP="00AF36DE">
      <w:pPr>
        <w:rPr>
          <w:lang w:eastAsia="en-US"/>
        </w:rPr>
      </w:pPr>
    </w:p>
    <w:p w:rsidR="00AF36DE" w:rsidRPr="00EF5A02" w:rsidRDefault="00AF36DE" w:rsidP="00AF36DE">
      <w:pPr>
        <w:pStyle w:val="20"/>
      </w:pPr>
      <w:bookmarkStart w:id="15" w:name="_Toc42377756"/>
      <w:r>
        <w:t xml:space="preserve">2.3 Блок </w:t>
      </w:r>
      <w:bookmarkEnd w:id="15"/>
      <w:r w:rsidR="002E1ED2">
        <w:t>веб-элементов браузера</w:t>
      </w:r>
    </w:p>
    <w:p w:rsidR="00AF36DE" w:rsidRDefault="00AF36DE" w:rsidP="00AF36DE">
      <w:pPr>
        <w:rPr>
          <w:lang w:eastAsia="en-US"/>
        </w:rPr>
      </w:pPr>
    </w:p>
    <w:p w:rsidR="00D91FDC" w:rsidRDefault="002E1ED2" w:rsidP="00AF36DE">
      <w:pPr>
        <w:rPr>
          <w:lang w:eastAsia="en-US"/>
        </w:rPr>
      </w:pPr>
      <w:r>
        <w:rPr>
          <w:lang w:eastAsia="en-US"/>
        </w:rPr>
        <w:t xml:space="preserve">Фреймворк осуществляет взаимодействие с веб-страницами браузера через элементы, из которых они состоят. К наиболее часто используемым </w:t>
      </w:r>
      <w:r w:rsidR="00563B54">
        <w:rPr>
          <w:lang w:eastAsia="en-US"/>
        </w:rPr>
        <w:t>веб-</w:t>
      </w:r>
      <w:r>
        <w:rPr>
          <w:lang w:eastAsia="en-US"/>
        </w:rPr>
        <w:t xml:space="preserve">элементам относятся: </w:t>
      </w:r>
    </w:p>
    <w:p w:rsidR="00D91FDC" w:rsidRPr="004A201D" w:rsidRDefault="00D91FDC" w:rsidP="00D91FDC">
      <w:r>
        <w:sym w:font="Symbol" w:char="F02D"/>
      </w:r>
      <w:r>
        <w:t xml:space="preserve"> текстовые поля</w:t>
      </w:r>
      <w:r w:rsidR="0061671A" w:rsidRPr="0061671A">
        <w:t xml:space="preserve"> (</w:t>
      </w:r>
      <w:r w:rsidR="0061671A">
        <w:t>поля для ввода текстовой информации</w:t>
      </w:r>
      <w:r w:rsidR="0061671A" w:rsidRPr="0061671A">
        <w:t>)</w:t>
      </w:r>
      <w:r w:rsidRPr="004A201D">
        <w:t>;</w:t>
      </w:r>
    </w:p>
    <w:p w:rsidR="00D91FDC" w:rsidRPr="004A201D" w:rsidRDefault="00D91FDC" w:rsidP="00D91FDC">
      <w:r>
        <w:sym w:font="Symbol" w:char="F02D"/>
      </w:r>
      <w:r>
        <w:t xml:space="preserve"> лейблы</w:t>
      </w:r>
      <w:r w:rsidR="0061671A">
        <w:t xml:space="preserve"> </w:t>
      </w:r>
      <w:r w:rsidR="0061671A" w:rsidRPr="0061671A">
        <w:t>(</w:t>
      </w:r>
      <w:r w:rsidR="0061671A">
        <w:t>неизменяемые текстовые поля страницы – заголовки, статьи и тому подобное</w:t>
      </w:r>
      <w:r w:rsidR="0061671A" w:rsidRPr="0061671A">
        <w:t>)</w:t>
      </w:r>
      <w:r w:rsidRPr="004A201D">
        <w:t>;</w:t>
      </w:r>
    </w:p>
    <w:p w:rsidR="00D91FDC" w:rsidRDefault="00D91FDC" w:rsidP="0061671A">
      <w:r>
        <w:sym w:font="Symbol" w:char="F02D"/>
      </w:r>
      <w:r w:rsidR="0061671A">
        <w:t xml:space="preserve"> </w:t>
      </w:r>
      <w:r>
        <w:t>чекбоксы</w:t>
      </w:r>
      <w:r w:rsidR="0061671A" w:rsidRPr="0061671A">
        <w:t xml:space="preserve"> (</w:t>
      </w:r>
      <w:r w:rsidR="005C302C">
        <w:t>элементы</w:t>
      </w:r>
      <w:r w:rsidR="0061671A">
        <w:t xml:space="preserve"> управления параметрами в двух состояниях</w:t>
      </w:r>
      <w:r w:rsidR="005C302C">
        <w:t xml:space="preserve"> -</w:t>
      </w:r>
      <w:r w:rsidR="0061671A">
        <w:t xml:space="preserve"> включение и отключение</w:t>
      </w:r>
      <w:r w:rsidR="0061671A" w:rsidRPr="0061671A">
        <w:t>)</w:t>
      </w:r>
      <w:r>
        <w:t>;</w:t>
      </w:r>
    </w:p>
    <w:p w:rsidR="0061671A" w:rsidRDefault="00D91FDC" w:rsidP="0061671A">
      <w:r>
        <w:sym w:font="Symbol" w:char="F02D"/>
      </w:r>
      <w:r>
        <w:t xml:space="preserve"> комбобоксы</w:t>
      </w:r>
      <w:r w:rsidR="0061671A">
        <w:t xml:space="preserve"> (поля выбора одного из нескольких вариантов)</w:t>
      </w:r>
      <w:r>
        <w:t>;</w:t>
      </w:r>
    </w:p>
    <w:p w:rsidR="00563B54" w:rsidRDefault="0061671A" w:rsidP="0061671A">
      <w:pPr>
        <w:rPr>
          <w:lang w:eastAsia="en-US"/>
        </w:rPr>
      </w:pPr>
      <w:r>
        <w:sym w:font="Symbol" w:char="F02D"/>
      </w:r>
      <w:r>
        <w:t xml:space="preserve"> </w:t>
      </w:r>
      <w:r>
        <w:t>кнопки.</w:t>
      </w:r>
      <w:r w:rsidR="00563B54">
        <w:rPr>
          <w:lang w:eastAsia="en-US"/>
        </w:rPr>
        <w:t xml:space="preserve"> </w:t>
      </w:r>
    </w:p>
    <w:p w:rsidR="00AF36DE" w:rsidRDefault="00563B54" w:rsidP="00AF36DE">
      <w:pPr>
        <w:rPr>
          <w:lang w:eastAsia="en-US"/>
        </w:rPr>
      </w:pPr>
      <w:r>
        <w:rPr>
          <w:lang w:eastAsia="en-US"/>
        </w:rPr>
        <w:t>У всех элементов есть схожие свойства. Например, на все элементы можно нажать кнопкой мыши,</w:t>
      </w:r>
      <w:r w:rsidR="002E1ED2">
        <w:rPr>
          <w:lang w:eastAsia="en-US"/>
        </w:rPr>
        <w:t xml:space="preserve"> </w:t>
      </w:r>
      <w:r>
        <w:rPr>
          <w:lang w:eastAsia="en-US"/>
        </w:rPr>
        <w:t xml:space="preserve">у всех элементов можно взять размеры и координаты, а также их состояния на странице (можно ли кликнуть на элемент, </w:t>
      </w:r>
      <w:r w:rsidR="00FA29D9">
        <w:rPr>
          <w:lang w:eastAsia="en-US"/>
        </w:rPr>
        <w:t>виден ли элемент на веб-странице, существует ли элемент вовсе). В то же время, каждый элемент должен обладать собственной функциональностью. В текстовое поле, в отличие от кнопки, можно переда</w:t>
      </w:r>
      <w:r w:rsidR="005C302C">
        <w:rPr>
          <w:lang w:eastAsia="en-US"/>
        </w:rPr>
        <w:t>вать определеные значения</w:t>
      </w:r>
      <w:r w:rsidR="00FA29D9" w:rsidRPr="00FA29D9">
        <w:rPr>
          <w:lang w:eastAsia="en-US"/>
        </w:rPr>
        <w:t xml:space="preserve">; </w:t>
      </w:r>
      <w:r w:rsidR="00FA29D9">
        <w:rPr>
          <w:lang w:eastAsia="en-US"/>
        </w:rPr>
        <w:t xml:space="preserve">комбобокс позволяет выбирать 1 из вариантов, содержащихся в нем и так далее. </w:t>
      </w:r>
    </w:p>
    <w:p w:rsidR="00AF36DE" w:rsidRDefault="00FA29D9" w:rsidP="00AF36DE">
      <w:pPr>
        <w:rPr>
          <w:lang w:eastAsia="en-US"/>
        </w:rPr>
      </w:pPr>
      <w:r>
        <w:rPr>
          <w:lang w:eastAsia="en-US"/>
        </w:rPr>
        <w:t xml:space="preserve">Данный блок тесно взаимодействует с блоком страниц тестируемого приложения – все страницы так или иначе содержат в себе различные элементы, через взаимодействие с которыми будет осуществляться тестирование веб-приложения.  </w:t>
      </w:r>
    </w:p>
    <w:p w:rsidR="00FA29D9" w:rsidRDefault="00FA29D9" w:rsidP="00EF5A02">
      <w:pPr>
        <w:ind w:firstLine="0"/>
        <w:rPr>
          <w:lang w:eastAsia="en-US"/>
        </w:rPr>
      </w:pPr>
    </w:p>
    <w:p w:rsidR="00AF36DE" w:rsidRPr="00EF5A02" w:rsidRDefault="00EF5A02" w:rsidP="00AF36DE">
      <w:pPr>
        <w:pStyle w:val="20"/>
      </w:pPr>
      <w:bookmarkStart w:id="16" w:name="_Toc42377758"/>
      <w:r>
        <w:t>2.4</w:t>
      </w:r>
      <w:r w:rsidR="00AF36DE">
        <w:t xml:space="preserve"> Блок </w:t>
      </w:r>
      <w:bookmarkEnd w:id="16"/>
      <w:r>
        <w:rPr>
          <w:lang w:val="en-US"/>
        </w:rPr>
        <w:t>API</w:t>
      </w:r>
      <w:r w:rsidRPr="00EF5A02">
        <w:t>-</w:t>
      </w:r>
      <w:r>
        <w:t>функциональности</w:t>
      </w:r>
    </w:p>
    <w:p w:rsidR="00AF36DE" w:rsidRDefault="00AF36DE" w:rsidP="00AF36DE">
      <w:pPr>
        <w:rPr>
          <w:lang w:eastAsia="en-US"/>
        </w:rPr>
      </w:pPr>
    </w:p>
    <w:p w:rsidR="00AF36DE" w:rsidRDefault="00CC6DE6" w:rsidP="005B4614">
      <w:pPr>
        <w:widowControl w:val="0"/>
        <w:rPr>
          <w:lang w:eastAsia="en-US"/>
        </w:rPr>
      </w:pPr>
      <w:r>
        <w:rPr>
          <w:lang w:eastAsia="en-US"/>
        </w:rPr>
        <w:t xml:space="preserve">Блок </w:t>
      </w:r>
      <w:r>
        <w:rPr>
          <w:lang w:val="en-US" w:eastAsia="en-US"/>
        </w:rPr>
        <w:t>API</w:t>
      </w:r>
      <w:r w:rsidRPr="00CC6DE6">
        <w:rPr>
          <w:lang w:eastAsia="en-US"/>
        </w:rPr>
        <w:t>-</w:t>
      </w:r>
      <w:r>
        <w:rPr>
          <w:lang w:eastAsia="en-US"/>
        </w:rPr>
        <w:t xml:space="preserve">функциональности содержит в себе логику реализации </w:t>
      </w:r>
      <w:r>
        <w:rPr>
          <w:lang w:val="en-US" w:eastAsia="en-US"/>
        </w:rPr>
        <w:t>API</w:t>
      </w:r>
      <w:r w:rsidRPr="00CC6DE6">
        <w:rPr>
          <w:lang w:eastAsia="en-US"/>
        </w:rPr>
        <w:t>-</w:t>
      </w:r>
      <w:r>
        <w:rPr>
          <w:lang w:eastAsia="en-US"/>
        </w:rPr>
        <w:t xml:space="preserve">запросов. Данный блок должен решать две задачи. Во-первых, необходимо предоставить инструментарий для создания различных типов запросов с любыми входными параметрами. Должна быть реализована поддержка передачи данных не только в текстовом, но и </w:t>
      </w:r>
      <w:r w:rsidR="009254F7">
        <w:rPr>
          <w:lang w:eastAsia="en-US"/>
        </w:rPr>
        <w:t xml:space="preserve">в </w:t>
      </w:r>
      <w:r>
        <w:rPr>
          <w:lang w:eastAsia="en-US"/>
        </w:rPr>
        <w:t xml:space="preserve">графическом формате.  </w:t>
      </w:r>
      <w:r w:rsidR="009254F7">
        <w:rPr>
          <w:lang w:eastAsia="en-US"/>
        </w:rPr>
        <w:t>Для достижения данной цели стоит разработать механизм, преобразующий изображение в формат «</w:t>
      </w:r>
      <w:r w:rsidR="009254F7">
        <w:rPr>
          <w:lang w:val="en-US" w:eastAsia="en-US"/>
        </w:rPr>
        <w:t>multipart</w:t>
      </w:r>
      <w:r w:rsidR="009254F7" w:rsidRPr="009254F7">
        <w:rPr>
          <w:lang w:eastAsia="en-US"/>
        </w:rPr>
        <w:t>/</w:t>
      </w:r>
      <w:r w:rsidR="009254F7">
        <w:rPr>
          <w:lang w:val="en-US" w:eastAsia="en-US"/>
        </w:rPr>
        <w:t>form</w:t>
      </w:r>
      <w:r w:rsidR="009254F7" w:rsidRPr="009254F7">
        <w:rPr>
          <w:lang w:eastAsia="en-US"/>
        </w:rPr>
        <w:t>-</w:t>
      </w:r>
      <w:r w:rsidR="009254F7">
        <w:rPr>
          <w:lang w:val="en-US" w:eastAsia="en-US"/>
        </w:rPr>
        <w:t>data</w:t>
      </w:r>
      <w:r w:rsidR="009254F7">
        <w:rPr>
          <w:lang w:eastAsia="en-US"/>
        </w:rPr>
        <w:t>», и способный совершать обратный процесс.</w:t>
      </w:r>
    </w:p>
    <w:p w:rsidR="009254F7" w:rsidRDefault="009254F7" w:rsidP="005B4614">
      <w:pPr>
        <w:widowControl w:val="0"/>
        <w:rPr>
          <w:lang w:eastAsia="en-US"/>
        </w:rPr>
      </w:pPr>
      <w:r>
        <w:rPr>
          <w:lang w:eastAsia="en-US"/>
        </w:rPr>
        <w:t xml:space="preserve">Второй целью данного блока является реализация механизмов сериализации и десериализации по двум наиболее часто используемым на сегодняшний день форматам обмена данных посредством </w:t>
      </w:r>
      <w:r>
        <w:rPr>
          <w:lang w:val="en-US" w:eastAsia="en-US"/>
        </w:rPr>
        <w:t>API</w:t>
      </w:r>
      <w:r w:rsidRPr="009254F7">
        <w:rPr>
          <w:lang w:eastAsia="en-US"/>
        </w:rPr>
        <w:t xml:space="preserve"> </w:t>
      </w:r>
      <w:r>
        <w:rPr>
          <w:lang w:eastAsia="en-US"/>
        </w:rPr>
        <w:t xml:space="preserve">механизма: </w:t>
      </w:r>
      <w:r>
        <w:rPr>
          <w:lang w:val="en-US" w:eastAsia="en-US"/>
        </w:rPr>
        <w:t>json</w:t>
      </w:r>
      <w:r w:rsidRPr="009254F7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xml</w:t>
      </w:r>
      <w:r w:rsidRPr="009254F7">
        <w:rPr>
          <w:lang w:eastAsia="en-US"/>
        </w:rPr>
        <w:t xml:space="preserve">. </w:t>
      </w:r>
      <w:r>
        <w:rPr>
          <w:lang w:eastAsia="en-US"/>
        </w:rPr>
        <w:t>Все запросы должны быть представлены в виде моделей на программном уровне для удобного взаимодействия с ними.</w:t>
      </w:r>
    </w:p>
    <w:p w:rsidR="009254F7" w:rsidRPr="00470B36" w:rsidRDefault="009254F7" w:rsidP="005B4614">
      <w:pPr>
        <w:widowControl w:val="0"/>
        <w:rPr>
          <w:lang w:eastAsia="en-US"/>
        </w:rPr>
      </w:pPr>
      <w:r>
        <w:rPr>
          <w:lang w:eastAsia="en-US"/>
        </w:rPr>
        <w:lastRenderedPageBreak/>
        <w:t xml:space="preserve">Данный блок должен быть разработан в первую очередь для проведения тестирования </w:t>
      </w:r>
      <w:r w:rsidR="00470B36">
        <w:rPr>
          <w:lang w:val="en-US" w:eastAsia="en-US"/>
        </w:rPr>
        <w:t>API</w:t>
      </w:r>
      <w:r w:rsidR="00470B36" w:rsidRPr="00470B36">
        <w:rPr>
          <w:lang w:eastAsia="en-US"/>
        </w:rPr>
        <w:t>-</w:t>
      </w:r>
      <w:r w:rsidR="00470B36">
        <w:rPr>
          <w:lang w:eastAsia="en-US"/>
        </w:rPr>
        <w:t>функциональности, следовательно, он имеет прямое взаимодействие с блоком тестовой функциональности.</w:t>
      </w:r>
    </w:p>
    <w:p w:rsidR="00AF36DE" w:rsidRDefault="00AF36DE" w:rsidP="00AF36DE">
      <w:pPr>
        <w:rPr>
          <w:lang w:eastAsia="en-US"/>
        </w:rPr>
      </w:pPr>
    </w:p>
    <w:p w:rsidR="00AF36DE" w:rsidRDefault="00470B36" w:rsidP="00AF36DE">
      <w:pPr>
        <w:pStyle w:val="20"/>
      </w:pPr>
      <w:bookmarkStart w:id="17" w:name="_Toc42377759"/>
      <w:r>
        <w:t>2.5</w:t>
      </w:r>
      <w:r w:rsidR="00AF36DE">
        <w:t xml:space="preserve"> Блок </w:t>
      </w:r>
      <w:bookmarkEnd w:id="17"/>
      <w:r>
        <w:t>расширений</w:t>
      </w:r>
    </w:p>
    <w:p w:rsidR="00470B36" w:rsidRDefault="00470B36" w:rsidP="00470B36">
      <w:pPr>
        <w:rPr>
          <w:lang w:eastAsia="en-US"/>
        </w:rPr>
      </w:pPr>
    </w:p>
    <w:p w:rsidR="005F50FE" w:rsidRDefault="00470B36" w:rsidP="00470B36">
      <w:pPr>
        <w:rPr>
          <w:lang w:eastAsia="en-US"/>
        </w:rPr>
      </w:pPr>
      <w:r>
        <w:rPr>
          <w:lang w:eastAsia="en-US"/>
        </w:rPr>
        <w:t xml:space="preserve">Данный блок содержит в себе </w:t>
      </w:r>
      <w:r w:rsidR="005F50FE">
        <w:rPr>
          <w:lang w:eastAsia="en-US"/>
        </w:rPr>
        <w:t>множество полезных</w:t>
      </w:r>
      <w:r>
        <w:rPr>
          <w:lang w:eastAsia="en-US"/>
        </w:rPr>
        <w:t xml:space="preserve"> утилит</w:t>
      </w:r>
      <w:r w:rsidR="005F50FE">
        <w:rPr>
          <w:lang w:eastAsia="en-US"/>
        </w:rPr>
        <w:t>,</w:t>
      </w:r>
      <w:r>
        <w:rPr>
          <w:lang w:eastAsia="en-US"/>
        </w:rPr>
        <w:t xml:space="preserve"> </w:t>
      </w:r>
      <w:r w:rsidR="005F50FE">
        <w:rPr>
          <w:lang w:eastAsia="en-US"/>
        </w:rPr>
        <w:t>которые</w:t>
      </w:r>
      <w:r>
        <w:rPr>
          <w:lang w:eastAsia="en-US"/>
        </w:rPr>
        <w:t xml:space="preserve"> </w:t>
      </w:r>
      <w:r w:rsidR="005F50FE">
        <w:rPr>
          <w:lang w:eastAsia="en-US"/>
        </w:rPr>
        <w:t>использую</w:t>
      </w:r>
      <w:r w:rsidR="00600F9B">
        <w:rPr>
          <w:lang w:eastAsia="en-US"/>
        </w:rPr>
        <w:t>тся в различных</w:t>
      </w:r>
      <w:r w:rsidR="005F50FE">
        <w:rPr>
          <w:lang w:eastAsia="en-US"/>
        </w:rPr>
        <w:t xml:space="preserve"> прочих блоках фреймворка. В первую очередь здесь присутствует</w:t>
      </w:r>
      <w:r>
        <w:rPr>
          <w:lang w:eastAsia="en-US"/>
        </w:rPr>
        <w:t xml:space="preserve"> </w:t>
      </w:r>
      <w:r w:rsidR="005F50FE">
        <w:rPr>
          <w:lang w:eastAsia="en-US"/>
        </w:rPr>
        <w:t>функциональность логирования. Это необходимо для генерации максимально детальных и точных тестовых отчетов. В случае получения негативного результата теста, грамотная система логирования поможет быстро разобраться в каком месте веб-приложение функционирует некорректно.</w:t>
      </w:r>
      <w:r w:rsidR="00C86356">
        <w:rPr>
          <w:lang w:eastAsia="en-US"/>
        </w:rPr>
        <w:t xml:space="preserve"> Логи должны быть задействованы во всех блоках автотестового фреймворка. Особенно это актуально для блока веб-элементов. Отчеты должны содержать в себе подробную информацию о том, какие действия были совершены с теми или иными элементами веб-страницы.</w:t>
      </w:r>
    </w:p>
    <w:p w:rsidR="00AF6A29" w:rsidRDefault="00AF6A29" w:rsidP="00470B36">
      <w:pPr>
        <w:rPr>
          <w:lang w:eastAsia="en-US"/>
        </w:rPr>
      </w:pPr>
      <w:r>
        <w:rPr>
          <w:lang w:eastAsia="en-US"/>
        </w:rPr>
        <w:t>Другой немаловажной частью блока расширений является функциональность, направленная на взаимодействие с ре</w:t>
      </w:r>
      <w:r w:rsidR="00600F9B">
        <w:rPr>
          <w:lang w:eastAsia="en-US"/>
        </w:rPr>
        <w:t>сурсами</w:t>
      </w:r>
      <w:r>
        <w:rPr>
          <w:lang w:eastAsia="en-US"/>
        </w:rPr>
        <w:t>.</w:t>
      </w:r>
      <w:r w:rsidR="00A10537">
        <w:rPr>
          <w:lang w:eastAsia="en-US"/>
        </w:rPr>
        <w:t xml:space="preserve"> Тут стоит упомянуть два важных фактора. Во-первых, работа с ресурсами позволяет получать всю необходимую информацию для конфигурации тестового фреймворка и самих тестов. Во-вторых, ресурсные файлы могут хранить в себе данные, используем</w:t>
      </w:r>
      <w:r w:rsidR="00600F9B">
        <w:rPr>
          <w:lang w:eastAsia="en-US"/>
        </w:rPr>
        <w:t>ые для проведения</w:t>
      </w:r>
      <w:r w:rsidR="00A10537">
        <w:rPr>
          <w:lang w:eastAsia="en-US"/>
        </w:rPr>
        <w:t xml:space="preserve"> тех или иных</w:t>
      </w:r>
      <w:r w:rsidR="00600F9B">
        <w:rPr>
          <w:lang w:eastAsia="en-US"/>
        </w:rPr>
        <w:t xml:space="preserve"> автотестов</w:t>
      </w:r>
      <w:r w:rsidR="00A10537">
        <w:rPr>
          <w:lang w:eastAsia="en-US"/>
        </w:rPr>
        <w:t xml:space="preserve">. Хорошим примером являются креды веб-приложения – логины и </w:t>
      </w:r>
      <w:r w:rsidR="00600F9B">
        <w:rPr>
          <w:lang w:eastAsia="en-US"/>
        </w:rPr>
        <w:t xml:space="preserve">пароли пользователей с различными правами доступа. </w:t>
      </w:r>
      <w:r w:rsidR="00A10537">
        <w:rPr>
          <w:lang w:eastAsia="en-US"/>
        </w:rPr>
        <w:t xml:space="preserve"> </w:t>
      </w:r>
    </w:p>
    <w:p w:rsidR="00C86356" w:rsidRDefault="00C86356" w:rsidP="00470B36">
      <w:pPr>
        <w:rPr>
          <w:lang w:eastAsia="en-US"/>
        </w:rPr>
      </w:pPr>
      <w:r>
        <w:rPr>
          <w:lang w:eastAsia="en-US"/>
        </w:rPr>
        <w:t>Также в блоке расширения должны содержаться инструменты взаимодействия с файлами, изображениями, датами и прочими подобными сущностями, так как это значительно упростит процесс написания автотестов.</w:t>
      </w:r>
    </w:p>
    <w:p w:rsidR="00470B36" w:rsidRPr="00470B36" w:rsidRDefault="005F50FE" w:rsidP="00470B36">
      <w:pPr>
        <w:rPr>
          <w:lang w:eastAsia="en-US"/>
        </w:rPr>
      </w:pPr>
      <w:r>
        <w:rPr>
          <w:lang w:eastAsia="en-US"/>
        </w:rPr>
        <w:t xml:space="preserve">  </w:t>
      </w:r>
    </w:p>
    <w:p w:rsidR="00AF36DE" w:rsidRDefault="00AF36DE" w:rsidP="00470B36">
      <w:pPr>
        <w:ind w:firstLine="0"/>
        <w:rPr>
          <w:lang w:eastAsia="en-US"/>
        </w:rPr>
      </w:pPr>
    </w:p>
    <w:p w:rsidR="00AF36DE" w:rsidRDefault="00600F9B" w:rsidP="00AF36DE">
      <w:pPr>
        <w:pStyle w:val="20"/>
      </w:pPr>
      <w:bookmarkStart w:id="18" w:name="_Toc42377760"/>
      <w:r>
        <w:t>2.6</w:t>
      </w:r>
      <w:r w:rsidR="00AF36DE">
        <w:t xml:space="preserve"> Блок </w:t>
      </w:r>
      <w:bookmarkEnd w:id="18"/>
      <w:r w:rsidR="00C86356">
        <w:t>тестовых сценариев</w:t>
      </w:r>
    </w:p>
    <w:p w:rsidR="00AF36DE" w:rsidRDefault="00AF36DE" w:rsidP="00AF36DE">
      <w:pPr>
        <w:rPr>
          <w:lang w:eastAsia="en-US"/>
        </w:rPr>
      </w:pPr>
    </w:p>
    <w:p w:rsidR="00AF36DE" w:rsidRDefault="002956DF" w:rsidP="00AF36DE">
      <w:pPr>
        <w:rPr>
          <w:lang w:eastAsia="en-US"/>
        </w:rPr>
      </w:pPr>
      <w:r>
        <w:rPr>
          <w:lang w:eastAsia="en-US"/>
        </w:rPr>
        <w:t xml:space="preserve">Данный блок должен напрямую иллюстрировать </w:t>
      </w:r>
      <w:r>
        <w:rPr>
          <w:lang w:val="en-US" w:eastAsia="en-US"/>
        </w:rPr>
        <w:t>behavior</w:t>
      </w:r>
      <w:r w:rsidRPr="002956DF">
        <w:rPr>
          <w:lang w:eastAsia="en-US"/>
        </w:rPr>
        <w:t xml:space="preserve"> </w:t>
      </w:r>
      <w:r>
        <w:rPr>
          <w:lang w:val="en-US" w:eastAsia="en-US"/>
        </w:rPr>
        <w:t>driven</w:t>
      </w:r>
      <w:r w:rsidRPr="002956DF">
        <w:rPr>
          <w:lang w:eastAsia="en-US"/>
        </w:rPr>
        <w:t xml:space="preserve"> </w:t>
      </w:r>
      <w:r>
        <w:rPr>
          <w:lang w:val="en-US" w:eastAsia="en-US"/>
        </w:rPr>
        <w:t>development</w:t>
      </w:r>
      <w:r w:rsidRPr="002956DF">
        <w:rPr>
          <w:lang w:eastAsia="en-US"/>
        </w:rPr>
        <w:t xml:space="preserve"> </w:t>
      </w:r>
      <w:r>
        <w:rPr>
          <w:lang w:eastAsia="en-US"/>
        </w:rPr>
        <w:t>концепцию в действии. Весь блок будет состоять из «</w:t>
      </w:r>
      <w:r>
        <w:rPr>
          <w:lang w:val="en-US" w:eastAsia="en-US"/>
        </w:rPr>
        <w:t>feature</w:t>
      </w:r>
      <w:r>
        <w:rPr>
          <w:lang w:eastAsia="en-US"/>
        </w:rPr>
        <w:t>»-файлов, написан</w:t>
      </w:r>
      <w:r w:rsidR="00DD700C">
        <w:rPr>
          <w:lang w:eastAsia="en-US"/>
        </w:rPr>
        <w:t xml:space="preserve">ных при поддержке фреймворка </w:t>
      </w:r>
      <w:r w:rsidR="00DD700C">
        <w:rPr>
          <w:lang w:val="en-US" w:eastAsia="en-US"/>
        </w:rPr>
        <w:t>Specflow</w:t>
      </w:r>
      <w:r w:rsidR="00DD700C" w:rsidRPr="00DD700C">
        <w:rPr>
          <w:lang w:eastAsia="en-US"/>
        </w:rPr>
        <w:t>.</w:t>
      </w:r>
    </w:p>
    <w:p w:rsidR="00DD700C" w:rsidRDefault="00DD700C" w:rsidP="00AF36DE">
      <w:pPr>
        <w:rPr>
          <w:lang w:eastAsia="en-US"/>
        </w:rPr>
      </w:pPr>
      <w:r>
        <w:rPr>
          <w:lang w:eastAsia="en-US"/>
        </w:rPr>
        <w:t>Каждый из «</w:t>
      </w:r>
      <w:r>
        <w:rPr>
          <w:lang w:val="en-US" w:eastAsia="en-US"/>
        </w:rPr>
        <w:t>feature</w:t>
      </w:r>
      <w:r>
        <w:rPr>
          <w:lang w:eastAsia="en-US"/>
        </w:rPr>
        <w:t>»</w:t>
      </w:r>
      <w:r w:rsidRPr="00DD700C">
        <w:rPr>
          <w:lang w:eastAsia="en-US"/>
        </w:rPr>
        <w:t>-</w:t>
      </w:r>
      <w:r>
        <w:rPr>
          <w:lang w:eastAsia="en-US"/>
        </w:rPr>
        <w:t xml:space="preserve">файлов должен содержать в себе тестовый сценарий, написанный на языке </w:t>
      </w:r>
      <w:r>
        <w:rPr>
          <w:lang w:val="en-US" w:eastAsia="en-US"/>
        </w:rPr>
        <w:t>Gherkin</w:t>
      </w:r>
      <w:r w:rsidRPr="00DD700C">
        <w:rPr>
          <w:lang w:eastAsia="en-US"/>
        </w:rPr>
        <w:t>.</w:t>
      </w:r>
      <w:r>
        <w:rPr>
          <w:lang w:eastAsia="en-US"/>
        </w:rPr>
        <w:t xml:space="preserve"> Все тестовые сценарии должны покрывать основную функциональность тестируемого приложения. </w:t>
      </w:r>
    </w:p>
    <w:p w:rsidR="00DD700C" w:rsidRDefault="00DD700C" w:rsidP="00AF36DE">
      <w:pPr>
        <w:rPr>
          <w:lang w:eastAsia="en-US"/>
        </w:rPr>
      </w:pPr>
      <w:r>
        <w:rPr>
          <w:lang w:eastAsia="en-US"/>
        </w:rPr>
        <w:t xml:space="preserve">В соответствии с языком </w:t>
      </w:r>
      <w:r>
        <w:rPr>
          <w:lang w:val="en-US" w:eastAsia="en-US"/>
        </w:rPr>
        <w:t>Gherkin</w:t>
      </w:r>
      <w:r w:rsidRPr="00DD700C">
        <w:rPr>
          <w:lang w:eastAsia="en-US"/>
        </w:rPr>
        <w:t xml:space="preserve">, </w:t>
      </w:r>
      <w:r>
        <w:rPr>
          <w:lang w:eastAsia="en-US"/>
        </w:rPr>
        <w:t>«</w:t>
      </w:r>
      <w:r>
        <w:rPr>
          <w:lang w:val="en-US" w:eastAsia="en-US"/>
        </w:rPr>
        <w:t>feature</w:t>
      </w:r>
      <w:r>
        <w:rPr>
          <w:lang w:eastAsia="en-US"/>
        </w:rPr>
        <w:t>»</w:t>
      </w:r>
      <w:r w:rsidRPr="00DD700C">
        <w:rPr>
          <w:lang w:eastAsia="en-US"/>
        </w:rPr>
        <w:t>-</w:t>
      </w:r>
      <w:r>
        <w:rPr>
          <w:lang w:eastAsia="en-US"/>
        </w:rPr>
        <w:t>файлы содержат в себе так называемые степы тестирования. «</w:t>
      </w:r>
      <w:r>
        <w:rPr>
          <w:lang w:val="en-US" w:eastAsia="en-US"/>
        </w:rPr>
        <w:t>Given</w:t>
      </w:r>
      <w:r>
        <w:rPr>
          <w:lang w:eastAsia="en-US"/>
        </w:rPr>
        <w:t>»</w:t>
      </w:r>
      <w:r w:rsidRPr="00DD700C">
        <w:rPr>
          <w:lang w:eastAsia="en-US"/>
        </w:rPr>
        <w:t xml:space="preserve"> </w:t>
      </w:r>
      <w:r w:rsidR="00AF6A29">
        <w:rPr>
          <w:lang w:eastAsia="en-US"/>
        </w:rPr>
        <w:t>степы отвечают за создание</w:t>
      </w:r>
      <w:r>
        <w:rPr>
          <w:lang w:eastAsia="en-US"/>
        </w:rPr>
        <w:t xml:space="preserve"> окружени</w:t>
      </w:r>
      <w:r w:rsidR="00AF6A29">
        <w:rPr>
          <w:lang w:eastAsia="en-US"/>
        </w:rPr>
        <w:t>я</w:t>
      </w:r>
      <w:r>
        <w:rPr>
          <w:lang w:eastAsia="en-US"/>
        </w:rPr>
        <w:t>, в котором будет прохо</w:t>
      </w:r>
      <w:r w:rsidR="00AF6A29">
        <w:rPr>
          <w:lang w:eastAsia="en-US"/>
        </w:rPr>
        <w:t>дить тест</w:t>
      </w:r>
      <w:r>
        <w:rPr>
          <w:lang w:eastAsia="en-US"/>
        </w:rPr>
        <w:t>.</w:t>
      </w:r>
      <w:r w:rsidR="00AF6A29">
        <w:rPr>
          <w:lang w:eastAsia="en-US"/>
        </w:rPr>
        <w:t xml:space="preserve"> «</w:t>
      </w:r>
      <w:r w:rsidR="00AF6A29">
        <w:rPr>
          <w:lang w:val="en-US" w:eastAsia="en-US"/>
        </w:rPr>
        <w:t>When</w:t>
      </w:r>
      <w:r w:rsidR="00AF6A29">
        <w:rPr>
          <w:lang w:eastAsia="en-US"/>
        </w:rPr>
        <w:t>»</w:t>
      </w:r>
      <w:r w:rsidR="00AF6A29" w:rsidRPr="00AF6A29">
        <w:rPr>
          <w:lang w:eastAsia="en-US"/>
        </w:rPr>
        <w:t xml:space="preserve"> </w:t>
      </w:r>
      <w:r w:rsidR="00AF6A29">
        <w:rPr>
          <w:lang w:eastAsia="en-US"/>
        </w:rPr>
        <w:t>степы задают последовательность действий, которая должна привести к определенному результату. «</w:t>
      </w:r>
      <w:r w:rsidR="00AF6A29">
        <w:rPr>
          <w:lang w:val="en-US" w:eastAsia="en-US"/>
        </w:rPr>
        <w:t>Then</w:t>
      </w:r>
      <w:r w:rsidR="00AF6A29">
        <w:rPr>
          <w:lang w:eastAsia="en-US"/>
        </w:rPr>
        <w:t>»</w:t>
      </w:r>
      <w:r w:rsidR="00AF6A29" w:rsidRPr="00AF6A29">
        <w:rPr>
          <w:lang w:eastAsia="en-US"/>
        </w:rPr>
        <w:t xml:space="preserve"> </w:t>
      </w:r>
      <w:r w:rsidR="00AF6A29">
        <w:rPr>
          <w:lang w:eastAsia="en-US"/>
        </w:rPr>
        <w:t>степы должны проводят само тестирование, то есть, проверяют соответствие ожидаемого результата с фактическом.</w:t>
      </w:r>
    </w:p>
    <w:p w:rsidR="00AF6A29" w:rsidRPr="00AF6A29" w:rsidRDefault="00AF6A29" w:rsidP="00AF36DE">
      <w:pPr>
        <w:rPr>
          <w:lang w:eastAsia="en-US"/>
        </w:rPr>
      </w:pPr>
      <w:r>
        <w:rPr>
          <w:lang w:eastAsia="en-US"/>
        </w:rPr>
        <w:lastRenderedPageBreak/>
        <w:t>Все тесты должны быть заимплементированы в блоке тестовой функциональности. Таким образом, данный блок выполняет две принципиально важные для проведения тестирования задачи: содержит в себе всю тестовую документацию, участвует в программной разработке самих автотестов.</w:t>
      </w:r>
    </w:p>
    <w:p w:rsidR="00AF36DE" w:rsidRDefault="00AF36DE" w:rsidP="00AF36DE">
      <w:pPr>
        <w:rPr>
          <w:lang w:eastAsia="en-US"/>
        </w:rPr>
      </w:pPr>
    </w:p>
    <w:p w:rsidR="00AF36DE" w:rsidRDefault="00D91FDC" w:rsidP="00AF36DE">
      <w:pPr>
        <w:pStyle w:val="20"/>
      </w:pPr>
      <w:bookmarkStart w:id="19" w:name="_Toc42377761"/>
      <w:r>
        <w:t>2.7</w:t>
      </w:r>
      <w:r w:rsidR="00AF36DE">
        <w:t xml:space="preserve"> Блок </w:t>
      </w:r>
      <w:bookmarkEnd w:id="19"/>
      <w:r w:rsidR="00AF6A29">
        <w:t>тестовой функциональности</w:t>
      </w:r>
    </w:p>
    <w:p w:rsidR="00AF36DE" w:rsidRDefault="00AF36DE" w:rsidP="00AF36DE">
      <w:pPr>
        <w:rPr>
          <w:lang w:eastAsia="en-US"/>
        </w:rPr>
      </w:pPr>
    </w:p>
    <w:p w:rsidR="00600F9B" w:rsidRPr="004E1B39" w:rsidRDefault="004847B4" w:rsidP="00F17A62">
      <w:pPr>
        <w:rPr>
          <w:lang w:eastAsia="en-US"/>
        </w:rPr>
      </w:pPr>
      <w:r>
        <w:rPr>
          <w:lang w:eastAsia="en-US"/>
        </w:rPr>
        <w:t>Блок тестовой функциональности содержит в себе сами тесты в виде программного кода. Каждому степу из «</w:t>
      </w:r>
      <w:r>
        <w:rPr>
          <w:lang w:val="en-US" w:eastAsia="en-US"/>
        </w:rPr>
        <w:t>feature</w:t>
      </w:r>
      <w:r>
        <w:rPr>
          <w:lang w:eastAsia="en-US"/>
        </w:rPr>
        <w:t>»</w:t>
      </w:r>
      <w:r w:rsidRPr="004847B4">
        <w:rPr>
          <w:lang w:eastAsia="en-US"/>
        </w:rPr>
        <w:t xml:space="preserve"> </w:t>
      </w:r>
      <w:r>
        <w:rPr>
          <w:lang w:eastAsia="en-US"/>
        </w:rPr>
        <w:t xml:space="preserve">файлов соответствует определенный метод, который должен выполнять соответствующую функцию. </w:t>
      </w:r>
      <w:r w:rsidR="004E1B39">
        <w:rPr>
          <w:lang w:eastAsia="en-US"/>
        </w:rPr>
        <w:t>Отсюда возникает необходимость разработать четкую структуру и разделить все тестовые методы на группы, соответствующие их назначению («</w:t>
      </w:r>
      <w:r w:rsidR="004E1B39">
        <w:rPr>
          <w:lang w:val="en-US" w:eastAsia="en-US"/>
        </w:rPr>
        <w:t>given</w:t>
      </w:r>
      <w:r w:rsidR="004E1B39">
        <w:rPr>
          <w:lang w:eastAsia="en-US"/>
        </w:rPr>
        <w:t>»</w:t>
      </w:r>
      <w:r w:rsidR="004E1B39">
        <w:rPr>
          <w:lang w:val="en-US" w:eastAsia="en-US"/>
        </w:rPr>
        <w:t xml:space="preserve">, </w:t>
      </w:r>
      <w:r w:rsidR="004E1B39">
        <w:rPr>
          <w:lang w:eastAsia="en-US"/>
        </w:rPr>
        <w:t>«</w:t>
      </w:r>
      <w:r w:rsidR="004E1B39">
        <w:rPr>
          <w:lang w:val="en-US" w:eastAsia="en-US"/>
        </w:rPr>
        <w:t>when</w:t>
      </w:r>
      <w:r w:rsidR="004E1B39">
        <w:rPr>
          <w:lang w:eastAsia="en-US"/>
        </w:rPr>
        <w:t>» и «</w:t>
      </w:r>
      <w:r w:rsidR="004E1B39">
        <w:rPr>
          <w:lang w:val="en-US" w:eastAsia="en-US"/>
        </w:rPr>
        <w:t>then</w:t>
      </w:r>
      <w:r w:rsidR="004E1B39">
        <w:rPr>
          <w:lang w:eastAsia="en-US"/>
        </w:rPr>
        <w:t>» методы).</w:t>
      </w:r>
    </w:p>
    <w:p w:rsidR="004847B4" w:rsidRDefault="004847B4" w:rsidP="00F17A62">
      <w:pPr>
        <w:rPr>
          <w:lang w:eastAsia="en-US"/>
        </w:rPr>
      </w:pPr>
      <w:r>
        <w:rPr>
          <w:lang w:eastAsia="en-US"/>
        </w:rPr>
        <w:t>Особое внимание стоит уделить логике, отвечающей за конфигурацию тестового окружения. Необходимо разработать множество хуков, которые будут контролировать открытие браузера в соответствии с заданными параметрами, его корректное закрытие</w:t>
      </w:r>
      <w:r w:rsidR="004E1B39">
        <w:rPr>
          <w:lang w:eastAsia="en-US"/>
        </w:rPr>
        <w:t xml:space="preserve"> с очисткой использовавшихся ресурсов</w:t>
      </w:r>
      <w:r>
        <w:rPr>
          <w:lang w:eastAsia="en-US"/>
        </w:rPr>
        <w:t xml:space="preserve">, реализовывать ряд прочих преднастроек, </w:t>
      </w:r>
      <w:r w:rsidR="007F7B65">
        <w:rPr>
          <w:lang w:eastAsia="en-US"/>
        </w:rPr>
        <w:t>которые будут актуальны для многих тестов (переход на необходимую страницу браузера, получение данных из ресурсных файлов и тому подобное).</w:t>
      </w:r>
    </w:p>
    <w:p w:rsidR="007F7B65" w:rsidRDefault="007F7B65" w:rsidP="00F17A62">
      <w:pPr>
        <w:rPr>
          <w:lang w:eastAsia="en-US"/>
        </w:rPr>
      </w:pPr>
      <w:r>
        <w:rPr>
          <w:lang w:eastAsia="en-US"/>
        </w:rPr>
        <w:t>По понятным причинам блок тестовой функциональности наиболее тесно взаимодействует с блоком тестовых сценариев. По факту, блок тестовой функциональности всего лишь инструмент, который разрабатывается для реализации логики, хранящейся в «</w:t>
      </w:r>
      <w:r>
        <w:rPr>
          <w:lang w:val="en-US" w:eastAsia="en-US"/>
        </w:rPr>
        <w:t>feature</w:t>
      </w:r>
      <w:r>
        <w:rPr>
          <w:lang w:eastAsia="en-US"/>
        </w:rPr>
        <w:t>» файлах. Логика взаимодействия с браузером берется из блока конфигурации браузера.</w:t>
      </w:r>
    </w:p>
    <w:p w:rsidR="007F7B65" w:rsidRDefault="004E1B39" w:rsidP="00F17A62">
      <w:pPr>
        <w:rPr>
          <w:lang w:eastAsia="en-US"/>
        </w:rPr>
      </w:pPr>
      <w:r>
        <w:rPr>
          <w:lang w:eastAsia="en-US"/>
        </w:rPr>
        <w:t xml:space="preserve">Еще один блок, с которым взаимодействует тестовая функциональность – блок модели тестируемого приложения. </w:t>
      </w:r>
      <w:r w:rsidR="00A339DF">
        <w:rPr>
          <w:lang w:eastAsia="en-US"/>
        </w:rPr>
        <w:t xml:space="preserve">Тестовые степы в большинстве случаев должны лишь собирать в себе методы, которые реализовывают страницы в соответствии со своей функциональностью. </w:t>
      </w:r>
    </w:p>
    <w:p w:rsidR="007F7B65" w:rsidRPr="004847B4" w:rsidRDefault="007F7B65" w:rsidP="00F17A62">
      <w:pPr>
        <w:rPr>
          <w:lang w:eastAsia="en-US"/>
        </w:rPr>
      </w:pPr>
    </w:p>
    <w:p w:rsidR="00AF36DE" w:rsidRPr="004876F2" w:rsidRDefault="00D91FDC" w:rsidP="00AF36DE">
      <w:pPr>
        <w:pStyle w:val="20"/>
      </w:pPr>
      <w:bookmarkStart w:id="20" w:name="_Toc42377762"/>
      <w:r>
        <w:t>2.8</w:t>
      </w:r>
      <w:r w:rsidR="00AF36DE">
        <w:t xml:space="preserve"> Блок </w:t>
      </w:r>
      <w:bookmarkEnd w:id="20"/>
      <w:r w:rsidR="004E1B39">
        <w:t>модели</w:t>
      </w:r>
      <w:r w:rsidR="002F3F1C">
        <w:t xml:space="preserve"> тестируемого приложения</w:t>
      </w:r>
    </w:p>
    <w:p w:rsidR="00AF36DE" w:rsidRDefault="00AF36DE" w:rsidP="00AF36DE">
      <w:pPr>
        <w:widowControl w:val="0"/>
        <w:suppressAutoHyphens/>
        <w:rPr>
          <w:lang w:eastAsia="en-US"/>
        </w:rPr>
      </w:pPr>
    </w:p>
    <w:p w:rsidR="00AF36DE" w:rsidRDefault="00AF36DE" w:rsidP="00AF36DE">
      <w:pPr>
        <w:widowControl w:val="0"/>
        <w:suppressAutoHyphens/>
        <w:rPr>
          <w:lang w:eastAsia="en-US"/>
        </w:rPr>
      </w:pPr>
      <w:r>
        <w:rPr>
          <w:lang w:eastAsia="en-US"/>
        </w:rPr>
        <w:t>Блок</w:t>
      </w:r>
      <w:r w:rsidR="006C21DD">
        <w:rPr>
          <w:lang w:eastAsia="en-US"/>
        </w:rPr>
        <w:t xml:space="preserve"> модели тестируемого приложения – полная абстракция сайта, над которым необходимо провести автоматизированное тестирование</w:t>
      </w:r>
      <w:r>
        <w:rPr>
          <w:lang w:eastAsia="en-US"/>
        </w:rPr>
        <w:t>.</w:t>
      </w:r>
      <w:r w:rsidR="006C21DD">
        <w:rPr>
          <w:lang w:eastAsia="en-US"/>
        </w:rPr>
        <w:t xml:space="preserve"> Каждая страница, существующая в веб-приложении, должна иметь свою модель в рамках автотестового фреймворка. Сами</w:t>
      </w:r>
      <w:r w:rsidR="00514E59">
        <w:rPr>
          <w:lang w:eastAsia="en-US"/>
        </w:rPr>
        <w:t xml:space="preserve"> же</w:t>
      </w:r>
      <w:r w:rsidR="006C21DD">
        <w:rPr>
          <w:lang w:eastAsia="en-US"/>
        </w:rPr>
        <w:t xml:space="preserve"> модели должны хранить в себе объекты страницы. Отсюда появляется связь с блоком веб-элементов браузера.  Более того, </w:t>
      </w:r>
      <w:r w:rsidR="00020A20">
        <w:rPr>
          <w:lang w:eastAsia="en-US"/>
        </w:rPr>
        <w:t xml:space="preserve">так как </w:t>
      </w:r>
      <w:r w:rsidR="006C21DD">
        <w:rPr>
          <w:lang w:eastAsia="en-US"/>
        </w:rPr>
        <w:t xml:space="preserve">все страницы-модели </w:t>
      </w:r>
      <w:r w:rsidR="00020A20">
        <w:rPr>
          <w:lang w:eastAsia="en-US"/>
        </w:rPr>
        <w:t xml:space="preserve">создаются для проверки функциональности своих оригиналов, необходимо добавить возможность скриптового воспроизведения данной функциональности. </w:t>
      </w:r>
      <w:r w:rsidR="006C21DD">
        <w:rPr>
          <w:lang w:eastAsia="en-US"/>
        </w:rPr>
        <w:t>Хорошим п</w:t>
      </w:r>
      <w:r w:rsidR="00020A20">
        <w:rPr>
          <w:lang w:eastAsia="en-US"/>
        </w:rPr>
        <w:t>римером тут может стать форма авторизации. В модели необходимо создать объекты страницы – текстовые поля логина и пароля, кнопку подтверждения</w:t>
      </w:r>
      <w:r w:rsidR="00514E59">
        <w:rPr>
          <w:lang w:eastAsia="en-US"/>
        </w:rPr>
        <w:t>, прочие элементы в случае их наличия на странице</w:t>
      </w:r>
      <w:r w:rsidR="00020A20">
        <w:rPr>
          <w:lang w:eastAsia="en-US"/>
        </w:rPr>
        <w:t xml:space="preserve">. Также модель должна </w:t>
      </w:r>
      <w:r w:rsidR="00020A20">
        <w:rPr>
          <w:lang w:eastAsia="en-US"/>
        </w:rPr>
        <w:lastRenderedPageBreak/>
        <w:t>содержать в себе функцию проведения авторизации – заполнение полей логина и пароля, нажатие на кнопку подтверждения.</w:t>
      </w:r>
      <w:r w:rsidR="00514E59">
        <w:rPr>
          <w:lang w:eastAsia="en-US"/>
        </w:rPr>
        <w:t xml:space="preserve"> В целях проведения тестирования функциональности страницы авторизации, стоит также добавить методы проверки отображения как элементов страницы, так и самой страницы.</w:t>
      </w:r>
    </w:p>
    <w:p w:rsidR="00514E59" w:rsidRDefault="00514E59" w:rsidP="00AF36DE">
      <w:pPr>
        <w:widowControl w:val="0"/>
        <w:suppressAutoHyphens/>
        <w:rPr>
          <w:lang w:eastAsia="en-US"/>
        </w:rPr>
      </w:pPr>
      <w:r>
        <w:rPr>
          <w:lang w:eastAsia="en-US"/>
        </w:rPr>
        <w:t>Структура модели веб-приложения должна соответствовать своему действительному аналогу.</w:t>
      </w:r>
      <w:r w:rsidR="00055980">
        <w:rPr>
          <w:lang w:eastAsia="en-US"/>
        </w:rPr>
        <w:t xml:space="preserve"> В случае наличия связей, одни страницы должны ссылаться на другие, общие сущности необходимо выносить в отдельные модели, а страницы их содержащие должны иметь методы перехода на данные сущности. Для достижения данных целей хорошей практикой будет использование паттерна «компоновщик». В</w:t>
      </w:r>
      <w:r w:rsidR="00FB2F89">
        <w:rPr>
          <w:lang w:eastAsia="en-US"/>
        </w:rPr>
        <w:t xml:space="preserve">озвращаясь </w:t>
      </w:r>
      <w:proofErr w:type="gramStart"/>
      <w:r w:rsidR="00FB2F89">
        <w:rPr>
          <w:lang w:eastAsia="en-US"/>
        </w:rPr>
        <w:t xml:space="preserve">к </w:t>
      </w:r>
      <w:r w:rsidR="00055980">
        <w:rPr>
          <w:lang w:eastAsia="en-US"/>
        </w:rPr>
        <w:t>примеру</w:t>
      </w:r>
      <w:proofErr w:type="gramEnd"/>
      <w:r w:rsidR="00055980">
        <w:rPr>
          <w:lang w:eastAsia="en-US"/>
        </w:rPr>
        <w:t xml:space="preserve"> со страницей авторизации, ее модель также должна содержать метод перехода на другую страницу, которая открывается в случае совершения успешной авторизации. </w:t>
      </w:r>
    </w:p>
    <w:p w:rsidR="00FB2F89" w:rsidRDefault="00FB2F89" w:rsidP="00AF36DE">
      <w:pPr>
        <w:widowControl w:val="0"/>
        <w:suppressAutoHyphens/>
        <w:rPr>
          <w:lang w:eastAsia="en-US"/>
        </w:rPr>
      </w:pPr>
      <w:r>
        <w:rPr>
          <w:lang w:eastAsia="en-US"/>
        </w:rPr>
        <w:t>Как было упомянуто выше, блок модели тестируемого приложения должен предоставлять всю необходимую функциональность для блока тестовой функциональности. Основная идея заключается в том, что созданная абстракция тестируемого сайта должна содержать в себе эмуляцию любых действий реального пользователя, которые затрагивают функциональность веб-приложения.</w:t>
      </w: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FB2F89" w:rsidRDefault="00FB2F89" w:rsidP="002E4C31">
      <w:pPr>
        <w:widowControl w:val="0"/>
        <w:suppressAutoHyphens/>
        <w:ind w:firstLine="0"/>
        <w:rPr>
          <w:lang w:eastAsia="en-US"/>
        </w:rPr>
      </w:pPr>
    </w:p>
    <w:p w:rsidR="00FB2F89" w:rsidRDefault="00FB2F89" w:rsidP="00AF36DE">
      <w:pPr>
        <w:widowControl w:val="0"/>
        <w:suppressAutoHyphens/>
        <w:rPr>
          <w:lang w:eastAsia="en-US"/>
        </w:rPr>
      </w:pPr>
    </w:p>
    <w:p w:rsidR="00AF36DE" w:rsidRDefault="00AF36DE" w:rsidP="00AF36DE">
      <w:pPr>
        <w:pStyle w:val="1"/>
      </w:pPr>
      <w:bookmarkStart w:id="21" w:name="_Toc42377763"/>
      <w:r w:rsidRPr="006E69A3">
        <w:t xml:space="preserve">3 </w:t>
      </w:r>
      <w:r>
        <w:t>РАЗРАБОТКА ФУНКЦИОНАЛЬНОЙ СХЕМЫ</w:t>
      </w:r>
      <w:bookmarkEnd w:id="21"/>
    </w:p>
    <w:p w:rsidR="00AF36DE" w:rsidRDefault="00AF36DE" w:rsidP="00AF36DE"/>
    <w:p w:rsidR="00AF36DE" w:rsidRDefault="00AF36DE" w:rsidP="00AF36DE">
      <w:r>
        <w:t xml:space="preserve">В предыдущем разделе была спроектирована структура проекта и описаны функции основных блоков проекта. В данном разделе блоки будут описаны с точки зрения разработки функций, которые реализуются в разрабатываемом дипломном проекте. </w:t>
      </w:r>
    </w:p>
    <w:p w:rsidR="00AF36DE" w:rsidRDefault="00AF36DE" w:rsidP="00AF36DE">
      <w:r>
        <w:t xml:space="preserve">Проект состоит из следующих блоков: </w:t>
      </w:r>
    </w:p>
    <w:p w:rsidR="00AF36DE" w:rsidRPr="004A201D" w:rsidRDefault="00AF36DE" w:rsidP="00AF36DE">
      <w:pPr>
        <w:ind w:firstLine="708"/>
      </w:pPr>
      <w:r>
        <w:sym w:font="Symbol" w:char="F02D"/>
      </w:r>
      <w:r>
        <w:t xml:space="preserve"> блок преобразователя питания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</w:t>
      </w:r>
      <w:r w:rsidR="00C052B5">
        <w:rPr>
          <w:lang w:eastAsia="en-US"/>
        </w:rPr>
        <w:t>управления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интерфейса взаимодействия с ПК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сервера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беспроводной связи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исполнительного устройства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датчиков</w:t>
      </w:r>
      <w:r w:rsidRPr="004A201D">
        <w:t>;</w:t>
      </w:r>
    </w:p>
    <w:p w:rsidR="00AF36DE" w:rsidRDefault="00AF36DE" w:rsidP="00AF36DE">
      <w:r>
        <w:sym w:font="Symbol" w:char="F02D"/>
      </w:r>
      <w:r>
        <w:t xml:space="preserve"> блок беспроводных датчиков</w:t>
      </w:r>
      <w:r w:rsidRPr="004A201D">
        <w:t>.</w:t>
      </w:r>
    </w:p>
    <w:p w:rsidR="00AF36DE" w:rsidRDefault="00AF36DE" w:rsidP="00AF36DE"/>
    <w:p w:rsidR="00AF36DE" w:rsidRDefault="00AF36DE" w:rsidP="00AF36DE">
      <w:pPr>
        <w:pStyle w:val="20"/>
      </w:pPr>
      <w:bookmarkStart w:id="22" w:name="_Toc42377764"/>
      <w:r>
        <w:t>3.1 Блок сервера</w:t>
      </w:r>
      <w:bookmarkEnd w:id="22"/>
    </w:p>
    <w:p w:rsidR="00AF36DE" w:rsidRDefault="00AF36DE" w:rsidP="00AF36DE"/>
    <w:p w:rsidR="00AF36DE" w:rsidRDefault="00AF36DE" w:rsidP="00AF36DE">
      <w:r>
        <w:t xml:space="preserve">Рассмотрим функциональные особенности данного блока. Данный блок обеспечивает связь между клиентским устройством и аппаратной частью системы, поэтому он должен иметь возможность считывать информацию с микроконтроллеров, которые находятся в сети. Ввиду того, что расстояние между сервером, который должен будет являться </w:t>
      </w:r>
      <w:r w:rsidR="00FA37EF">
        <w:t>ведущим</w:t>
      </w:r>
      <w:r>
        <w:t xml:space="preserve"> в обмене данными, и микроконтроллерами, которые находятся в других помещениях и которые являются </w:t>
      </w:r>
      <w:r w:rsidR="00FA37EF">
        <w:t>ведомыми</w:t>
      </w:r>
      <w:r>
        <w:t xml:space="preserve"> устройствами, может быть до 40-50 метров, необходимо было подобрать интерфейс, который сможет обеспечить прием и передачу данных на такие расстояния. </w:t>
      </w:r>
    </w:p>
    <w:p w:rsidR="00AF36DE" w:rsidRDefault="00AF36DE" w:rsidP="00AF36DE">
      <w:r>
        <w:t xml:space="preserve">Для приема и передачи данных был выбран протокол обмена </w:t>
      </w:r>
      <w:r>
        <w:rPr>
          <w:lang w:val="en-US"/>
        </w:rPr>
        <w:t>Modbus</w:t>
      </w:r>
      <w:r>
        <w:t xml:space="preserve">, описанный в разделе 1.3, ввиду надежности передачи данных, простоты и удобства. Важным фактором было также поддержка данного протокола микроконтроллерами </w:t>
      </w:r>
      <w:r>
        <w:rPr>
          <w:lang w:val="en-US"/>
        </w:rPr>
        <w:t>STM</w:t>
      </w:r>
      <w:r w:rsidRPr="00976004">
        <w:t>32</w:t>
      </w:r>
      <w:r>
        <w:rPr>
          <w:lang w:val="en-US"/>
        </w:rPr>
        <w:t>F</w:t>
      </w:r>
      <w:r w:rsidRPr="00976004">
        <w:t>4</w:t>
      </w:r>
      <w:r>
        <w:t>ХХ</w:t>
      </w:r>
      <w:r w:rsidRPr="00976004">
        <w:t>.</w:t>
      </w:r>
      <w:r>
        <w:t xml:space="preserve"> На физическом уровне было принято решение использовать </w:t>
      </w:r>
      <w:r>
        <w:rPr>
          <w:lang w:val="en-US"/>
        </w:rPr>
        <w:t>RS</w:t>
      </w:r>
      <w:r w:rsidRPr="00976004">
        <w:t xml:space="preserve">-485 </w:t>
      </w:r>
      <w:r>
        <w:t xml:space="preserve">интерфейс. Данный интерфейс используется при проектировании промышленных сетей и его пропускная способность на расстояниях, которые предполагаются в разрабатываемой системе, является допустимой и достаточной. Так как от блока сервера необходимо будет иметь физическую связь с подчиненными микроконтроллерами, вместе с </w:t>
      </w:r>
      <w:r>
        <w:rPr>
          <w:lang w:val="en-US"/>
        </w:rPr>
        <w:t>RS</w:t>
      </w:r>
      <w:r w:rsidRPr="00976004">
        <w:t xml:space="preserve">-485 </w:t>
      </w:r>
      <w:r>
        <w:t xml:space="preserve">интерфейсом планируется в обжиме передавать и питание, а у каждого контроллера использовать свое преобразование питания до необходимых ему уровней, тем самым упростив проектирование электрической проводки, которая необходима для работы системы в целом. </w:t>
      </w:r>
    </w:p>
    <w:p w:rsidR="00AF36DE" w:rsidRPr="004A201D" w:rsidRDefault="00AF36DE" w:rsidP="00AF36DE">
      <w:r>
        <w:lastRenderedPageBreak/>
        <w:t>Далее рассмотрим блок преобразователя питания, который является важной частью разрабатываемого устройства с аппаратной составляющей данного диплома.</w:t>
      </w:r>
    </w:p>
    <w:p w:rsidR="00AF36DE" w:rsidRDefault="00AF36DE" w:rsidP="00AF36DE">
      <w:pPr>
        <w:pStyle w:val="20"/>
      </w:pPr>
      <w:bookmarkStart w:id="23" w:name="_Toc42377765"/>
      <w:r>
        <w:t>3.2 Блок преобразователя питания</w:t>
      </w:r>
      <w:bookmarkEnd w:id="23"/>
    </w:p>
    <w:p w:rsidR="00AF36DE" w:rsidRDefault="00AF36DE" w:rsidP="00AF36DE"/>
    <w:p w:rsidR="00AF36DE" w:rsidRDefault="00AF36DE" w:rsidP="00AF36DE">
      <w:r>
        <w:t xml:space="preserve">Данный функциональный блок должен обеспечивать питанием все датчики и устройства, подключенные к микроконтроллеру напрямую. Как было описано в разделе выше, питание которое необходимо будет преобразовывать, будет приходить вместе с </w:t>
      </w:r>
      <w:r>
        <w:rPr>
          <w:lang w:val="en-US"/>
        </w:rPr>
        <w:t>RS</w:t>
      </w:r>
      <w:r w:rsidRPr="008C7B81">
        <w:t>-485</w:t>
      </w:r>
      <w:r>
        <w:t xml:space="preserve"> интерфейсом. При рассмотрении литературы было установлено, что практически все датчики и драйверы, необходимые для работы исполнительных устройств могут работать от 3.3 и 5 вольт. Следовательно, питание, которое будет приходить извне должно быть преобразовано до 5 и 3.3 вольт. Микроконтроллеры </w:t>
      </w:r>
      <w:r>
        <w:rPr>
          <w:lang w:val="en-US"/>
        </w:rPr>
        <w:t>STM</w:t>
      </w:r>
      <w:r w:rsidRPr="00554A28">
        <w:t>32</w:t>
      </w:r>
      <w:r>
        <w:rPr>
          <w:lang w:val="en-US"/>
        </w:rPr>
        <w:t>F</w:t>
      </w:r>
      <w:r w:rsidRPr="00554A28">
        <w:t>4</w:t>
      </w:r>
      <w:r>
        <w:rPr>
          <w:lang w:val="en-US"/>
        </w:rPr>
        <w:t>XX</w:t>
      </w:r>
      <w:r w:rsidRPr="00554A28">
        <w:t xml:space="preserve"> </w:t>
      </w:r>
      <w:r>
        <w:t>имеют диапазон допустимых значений напряжения от 1.9 до 3.6 вольт, что было рассмотрено в разделе 1.11.</w:t>
      </w:r>
    </w:p>
    <w:p w:rsidR="00AF36DE" w:rsidRDefault="00AF36DE" w:rsidP="00AF36DE"/>
    <w:p w:rsidR="00AF36DE" w:rsidRDefault="00AF36DE" w:rsidP="00AF36DE">
      <w:pPr>
        <w:pStyle w:val="20"/>
      </w:pPr>
      <w:bookmarkStart w:id="24" w:name="_Toc42377766"/>
      <w:r>
        <w:t>3.3 Блок датчиков</w:t>
      </w:r>
      <w:bookmarkEnd w:id="24"/>
    </w:p>
    <w:p w:rsidR="00AF36DE" w:rsidRDefault="00AF36DE" w:rsidP="00AF36DE"/>
    <w:p w:rsidR="00AF36DE" w:rsidRDefault="00AF36DE" w:rsidP="00AF36DE">
      <w:r>
        <w:t xml:space="preserve">Блок датчиков представляет из себя набор датчиков, которые будут подключены к микроконтроллеру по проводному интерфейсу. Необходимо обозначить какие датчики будут подключаться к микроконтроллеру. Также необходимо чтобы датчик подключался по интерфейсу, определенному в микроконтроллере, так как у микроконтроллеров серии </w:t>
      </w:r>
      <w:r>
        <w:rPr>
          <w:lang w:val="en-US"/>
        </w:rPr>
        <w:t>STM</w:t>
      </w:r>
      <w:r w:rsidRPr="00554A28">
        <w:t>32</w:t>
      </w:r>
      <w:r>
        <w:rPr>
          <w:lang w:val="en-US"/>
        </w:rPr>
        <w:t>F</w:t>
      </w:r>
      <w:r w:rsidRPr="00554A28">
        <w:t>4</w:t>
      </w:r>
      <w:r>
        <w:rPr>
          <w:lang w:val="en-US"/>
        </w:rPr>
        <w:t>XX</w:t>
      </w:r>
      <w:r>
        <w:t xml:space="preserve"> каждый вывод подключается к определенной внутренней периферии. Рассмотрим датчики, которые планируется подключать в разрабатываемой системе: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>датчик освещенности</w:t>
      </w:r>
      <w:r>
        <w:rPr>
          <w:lang w:val="en-US"/>
        </w:rPr>
        <w:t>;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>датчик присутствия</w:t>
      </w:r>
      <w:r>
        <w:rPr>
          <w:lang w:val="en-US"/>
        </w:rPr>
        <w:t>;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>датчик температуры и влажности</w:t>
      </w:r>
      <w:r>
        <w:rPr>
          <w:lang w:val="en-US"/>
        </w:rPr>
        <w:t>;</w:t>
      </w:r>
    </w:p>
    <w:p w:rsidR="00AF36DE" w:rsidRPr="00645938" w:rsidRDefault="00AF36DE" w:rsidP="00AF36DE">
      <w:pPr>
        <w:pStyle w:val="ab"/>
        <w:numPr>
          <w:ilvl w:val="0"/>
          <w:numId w:val="8"/>
        </w:numPr>
        <w:ind w:left="0" w:firstLine="709"/>
      </w:pPr>
      <w:r>
        <w:t xml:space="preserve">датчик </w:t>
      </w:r>
      <w:r>
        <w:rPr>
          <w:lang w:val="en-US"/>
        </w:rPr>
        <w:t>CO2.</w:t>
      </w:r>
    </w:p>
    <w:p w:rsidR="00AF36DE" w:rsidRDefault="00AF36DE" w:rsidP="00AF36DE"/>
    <w:p w:rsidR="00AF36DE" w:rsidRDefault="00AF36DE" w:rsidP="00AF36DE">
      <w:pPr>
        <w:pStyle w:val="3"/>
      </w:pPr>
      <w:bookmarkStart w:id="25" w:name="_Toc42038950"/>
      <w:bookmarkStart w:id="26" w:name="_Toc42091723"/>
      <w:bookmarkStart w:id="27" w:name="_Toc42377767"/>
      <w:r>
        <w:rPr>
          <w:lang w:val="en-US"/>
        </w:rPr>
        <w:t xml:space="preserve">3.3.1 </w:t>
      </w:r>
      <w:r>
        <w:t>Датчик освещенности</w:t>
      </w:r>
      <w:bookmarkEnd w:id="25"/>
      <w:bookmarkEnd w:id="26"/>
      <w:bookmarkEnd w:id="27"/>
    </w:p>
    <w:p w:rsidR="00AF36DE" w:rsidRDefault="00AF36DE" w:rsidP="00AF36DE"/>
    <w:p w:rsidR="00AF36DE" w:rsidRDefault="00AF36DE" w:rsidP="00AF36DE">
      <w:r>
        <w:t xml:space="preserve">Датчик освещенности должен будет иметь возможность определять уровень освещенности помещения и передавать аналоговый сигнал на микроконтроллер, который в свою очередь будет обрабатывать данный сигнал при помощи внутренних АЦП и передавать данную информацию серверу. Допустимое питание датчика освещенности должно входить в диапазон от 1.8 до 5 вольт. </w:t>
      </w:r>
    </w:p>
    <w:p w:rsidR="00AF36DE" w:rsidRDefault="00AF36DE" w:rsidP="00AF36DE">
      <w:r>
        <w:t xml:space="preserve">Датчик освещенности в основе своей использует фоторезистивный эффект, который показывает изменение удельного сопротивления полупроводника, обусловленное действием на него электромагнитного излучения и не связанное с нагреванием полупроводника. </w:t>
      </w:r>
    </w:p>
    <w:p w:rsidR="00AF36DE" w:rsidRDefault="00AF36DE" w:rsidP="00AF36DE">
      <w:r>
        <w:lastRenderedPageBreak/>
        <w:t xml:space="preserve">Суть данного явления заключается в том, что при поглощении световой энергии. Достаточной для ионизации собственных атомов полупроводника, происходит увеличение концентрации носителей заряда. Из-за увеличения концентрации носителей уменьшается удельное сопротивление полупроводника. </w:t>
      </w:r>
    </w:p>
    <w:p w:rsidR="00AF36DE" w:rsidRDefault="00AF36DE" w:rsidP="00AF36DE">
      <w:r>
        <w:t xml:space="preserve">Для того чтобы фоторезистивный эффект существовал необходимо, чтобы в полупроводнике происходило поглощение света с образование новых пар носителей заряда, или примесное поглощение с образованием носителей одного заряда. </w:t>
      </w:r>
    </w:p>
    <w:p w:rsidR="00AF36DE" w:rsidRDefault="00AF36DE" w:rsidP="00AF36DE">
      <w:proofErr w:type="gramStart"/>
      <w:r>
        <w:t>Вольт-амперные</w:t>
      </w:r>
      <w:proofErr w:type="gramEnd"/>
      <w:r>
        <w:t xml:space="preserve"> характеристики показывают зависимости светового тока </w:t>
      </w:r>
      <w:r>
        <w:rPr>
          <w:lang w:val="en-US"/>
        </w:rPr>
        <w:t>I</w:t>
      </w:r>
      <w:r>
        <w:rPr>
          <w:vertAlign w:val="subscript"/>
          <w:lang w:val="en-US"/>
        </w:rPr>
        <w:t>CB</w:t>
      </w:r>
      <w:r>
        <w:rPr>
          <w:vertAlign w:val="subscript"/>
        </w:rPr>
        <w:t xml:space="preserve"> </w:t>
      </w:r>
      <w:r>
        <w:t xml:space="preserve">при неизменной величине светового потока, а также тока в темноте </w:t>
      </w:r>
      <w:r>
        <w:rPr>
          <w:lang w:val="en-US"/>
        </w:rPr>
        <w:t>I</w:t>
      </w:r>
      <w:r>
        <w:rPr>
          <w:vertAlign w:val="subscript"/>
        </w:rPr>
        <w:t xml:space="preserve">тем </w:t>
      </w:r>
      <w:r>
        <w:t xml:space="preserve">от приложенного к полупроводнику напряжения. </w:t>
      </w:r>
    </w:p>
    <w:p w:rsidR="00AF36DE" w:rsidRDefault="00AF36DE" w:rsidP="00AF36DE">
      <w:r>
        <w:t xml:space="preserve">Сопротивление полупроводника определяется в основном сопротивление контактов, если приложено малое напряжение. Напряжение, которое будет приложено к полупроводнику, будет падать на контактах между зернами полупроводника. </w:t>
      </w:r>
    </w:p>
    <w:p w:rsidR="00AF36DE" w:rsidRDefault="00AF36DE" w:rsidP="00AF36DE">
      <w:r>
        <w:t>В связи с этим, напряженность электрического поля на контактах получается большой даже при малых напряжениях. Поэтому при увеличении напряжения напряжение сопротивления контактов уменьшается либо из-за эффектов сильного поля, либо из-за разогрева контактных областей полупроводника.</w:t>
      </w:r>
    </w:p>
    <w:p w:rsidR="00AF36DE" w:rsidRDefault="00AF36DE" w:rsidP="00AF36DE">
      <w:r>
        <w:t xml:space="preserve">График </w:t>
      </w:r>
      <w:proofErr w:type="gramStart"/>
      <w:r>
        <w:t>вольт-амперной</w:t>
      </w:r>
      <w:proofErr w:type="gramEnd"/>
      <w:r>
        <w:t xml:space="preserve"> характеристики представлен на рисунке 3.1.</w:t>
      </w:r>
    </w:p>
    <w:p w:rsidR="00AF36DE" w:rsidRDefault="00AF36DE" w:rsidP="00AF36DE"/>
    <w:p w:rsidR="00AF36DE" w:rsidRDefault="00F41B4B" w:rsidP="00AF36DE">
      <w:pPr>
        <w:ind w:firstLine="0"/>
        <w:jc w:val="center"/>
      </w:pPr>
      <w:r>
        <w:rPr>
          <w:noProof/>
        </w:rPr>
        <w:drawing>
          <wp:inline distT="0" distB="0" distL="0" distR="0" wp14:anchorId="55060A60" wp14:editId="5BED8D2C">
            <wp:extent cx="3723437" cy="33592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449" cy="33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</w:pPr>
      <w:r>
        <w:t xml:space="preserve">Рисунок 3.1 – </w:t>
      </w:r>
      <w:proofErr w:type="gramStart"/>
      <w:r>
        <w:t>Вольт-амперная</w:t>
      </w:r>
      <w:proofErr w:type="gramEnd"/>
      <w:r>
        <w:t xml:space="preserve"> характеристика полупроводника</w:t>
      </w:r>
    </w:p>
    <w:p w:rsidR="00AF36DE" w:rsidRDefault="00AF36DE" w:rsidP="00AF36DE">
      <w:pPr>
        <w:ind w:firstLine="0"/>
        <w:jc w:val="center"/>
      </w:pPr>
    </w:p>
    <w:p w:rsidR="00AF36DE" w:rsidRPr="00D97066" w:rsidRDefault="00AF36DE" w:rsidP="00AF36DE">
      <w:r>
        <w:lastRenderedPageBreak/>
        <w:t xml:space="preserve">На рисунке график 1 показывает </w:t>
      </w:r>
      <w:proofErr w:type="gramStart"/>
      <w:r>
        <w:t>вольт-амперную</w:t>
      </w:r>
      <w:proofErr w:type="gramEnd"/>
      <w:r>
        <w:t xml:space="preserve"> характеристику полупроводника в темноте, а график 2 при освещении.</w:t>
      </w:r>
    </w:p>
    <w:p w:rsidR="00AF36DE" w:rsidRDefault="00AF36DE" w:rsidP="00AF36DE"/>
    <w:p w:rsidR="00AF36DE" w:rsidRDefault="00AF36DE" w:rsidP="00AF36DE">
      <w:pPr>
        <w:pStyle w:val="3"/>
      </w:pPr>
      <w:bookmarkStart w:id="28" w:name="_Toc42038951"/>
      <w:bookmarkStart w:id="29" w:name="_Toc42091724"/>
      <w:bookmarkStart w:id="30" w:name="_Toc42377768"/>
      <w:r w:rsidRPr="00535CD4">
        <w:t>3.3</w:t>
      </w:r>
      <w:r>
        <w:t>.2</w:t>
      </w:r>
      <w:r w:rsidRPr="00535CD4">
        <w:t xml:space="preserve"> </w:t>
      </w:r>
      <w:r>
        <w:t>Датчик присутствия</w:t>
      </w:r>
      <w:bookmarkEnd w:id="28"/>
      <w:bookmarkEnd w:id="29"/>
      <w:bookmarkEnd w:id="30"/>
    </w:p>
    <w:p w:rsidR="00AF36DE" w:rsidRDefault="00AF36DE" w:rsidP="00AF36DE"/>
    <w:p w:rsidR="00AF36DE" w:rsidRDefault="00AF36DE" w:rsidP="00AF36DE">
      <w:r>
        <w:t>Датчик присутствия должен будет иметь возможность определять присутствие кого-либо в помещении и передавать цифровой сигнал на микроконтроллер, который в свою очередь будет передавать данную информацию серверу. Допустимое питание датчика освещенности должно входить в диапазон от 3</w:t>
      </w:r>
      <w:r w:rsidRPr="00C33ADE">
        <w:t>.3</w:t>
      </w:r>
      <w:r>
        <w:t xml:space="preserve"> до 5 вольт. </w:t>
      </w:r>
    </w:p>
    <w:p w:rsidR="00AF36DE" w:rsidRDefault="00AF36DE" w:rsidP="00AF36DE">
      <w:r>
        <w:t xml:space="preserve">Датчики присутствия, который предполагается использовать, должен использовать пассивный инфракрасный датчик. Данный датчик представляет из себя электронный датчик, который измеряет инфракрасное излучение от объектов, которые попадают в его область видимости. </w:t>
      </w:r>
    </w:p>
    <w:p w:rsidR="00AF36DE" w:rsidRDefault="00AF36DE" w:rsidP="00AF36DE">
      <w:r>
        <w:t>Принцип работы данного датчика заключается в том, что датчик получает разность потоков инфракрасного излучения, падающего на две соседние площадки. В данном варианте работы важно, что излучение от объекта фокусируется на одной из площадок и при этом вторая фиксирует изменение. Наиболее надежно датчик работает, если изображение объекта попадает сначала на одну площадку, сигнал от этой площадки станет больше, чем на второй, а затем объект передвинется, так что его изображение попадет теперь на вторую площадку и сигнал у второй вырастет, а у первой он станет меньше. На рисунке 3.2 представлен принцип работы данного датчика.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34EEB1AE" wp14:editId="44233062">
            <wp:extent cx="5718811" cy="3657600"/>
            <wp:effectExtent l="19050" t="19050" r="15240" b="19050"/>
            <wp:docPr id="36" name="Рисунок 36" descr="https://habrastorage.org/storage2/8fa/77a/784/8fa77a7849d0f7f7b1ef40b125bac9d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storage2/8fa/77a/784/8fa77a7849d0f7f7b1ef40b125bac9dc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568" cy="37066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</w:pPr>
      <w:r>
        <w:lastRenderedPageBreak/>
        <w:t>Рисунок 3.2 – Принцип работы датчика обнаружения присутствия</w:t>
      </w:r>
    </w:p>
    <w:p w:rsidR="00F41B4B" w:rsidRDefault="00F41B4B" w:rsidP="00AF36DE">
      <w:pPr>
        <w:ind w:firstLine="0"/>
        <w:jc w:val="center"/>
      </w:pPr>
    </w:p>
    <w:p w:rsidR="00AF36DE" w:rsidRDefault="00AF36DE" w:rsidP="00AF36DE">
      <w:pPr>
        <w:pStyle w:val="3"/>
      </w:pPr>
      <w:bookmarkStart w:id="31" w:name="_Toc42038952"/>
      <w:bookmarkStart w:id="32" w:name="_Toc42091725"/>
      <w:bookmarkStart w:id="33" w:name="_Toc42377769"/>
      <w:r w:rsidRPr="00535CD4">
        <w:t>3.3</w:t>
      </w:r>
      <w:r>
        <w:t>.3</w:t>
      </w:r>
      <w:r w:rsidRPr="00535CD4">
        <w:t xml:space="preserve"> </w:t>
      </w:r>
      <w:r>
        <w:t>Датчик температуры и влажности</w:t>
      </w:r>
      <w:bookmarkEnd w:id="31"/>
      <w:bookmarkEnd w:id="32"/>
      <w:bookmarkEnd w:id="33"/>
    </w:p>
    <w:p w:rsidR="00AF36DE" w:rsidRDefault="00AF36DE" w:rsidP="00AF36DE"/>
    <w:p w:rsidR="00AF36DE" w:rsidRDefault="00AF36DE" w:rsidP="00F41B4B">
      <w:pPr>
        <w:widowControl w:val="0"/>
      </w:pPr>
      <w:r>
        <w:t xml:space="preserve">Многие датчики, которые были рассмотрены, имели конструктивную сборку, в которой присутствует датчик температуры и влажности вместе. Поэтому необходимо подобрать датчик, имеющий сразу оба датчика. Интерфейс взаимодействия датчика и микроконтроллера цифровой. Возможно использование </w:t>
      </w:r>
      <w:r>
        <w:rPr>
          <w:lang w:val="en-US"/>
        </w:rPr>
        <w:t>SPI</w:t>
      </w:r>
      <w:r w:rsidRPr="004A72F4">
        <w:t xml:space="preserve"> </w:t>
      </w:r>
      <w:r>
        <w:t xml:space="preserve">интерфейса для взаимодействия с датчиком. Данное взаимодействие будет обрабатываться при помощи настройки модуля </w:t>
      </w:r>
      <w:r>
        <w:rPr>
          <w:lang w:val="en-US"/>
        </w:rPr>
        <w:t>STM</w:t>
      </w:r>
      <w:r w:rsidRPr="004A72F4">
        <w:t xml:space="preserve">32 </w:t>
      </w:r>
      <w:r>
        <w:t>посредством сервера и клиентского приложения. Предполагаемое питание датчика должно входить в диапазон от 1.8 до 5 вольт.</w:t>
      </w:r>
    </w:p>
    <w:p w:rsidR="00AF36DE" w:rsidRDefault="00AF36DE" w:rsidP="00AF36DE">
      <w:r>
        <w:t xml:space="preserve">Датчик температуры должен использовать </w:t>
      </w:r>
      <w:r>
        <w:rPr>
          <w:lang w:val="en-US"/>
        </w:rPr>
        <w:t>NTC</w:t>
      </w:r>
      <w:r w:rsidRPr="008470BD">
        <w:t>-</w:t>
      </w:r>
      <w:r>
        <w:t>термистор, который является в свою очередь переменным резистором, который изменяет свое сопротивление при изменении температуры. Термистор представлен на рисунке 3.3.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15040715" wp14:editId="56905E2F">
            <wp:extent cx="3057754" cy="2306778"/>
            <wp:effectExtent l="19050" t="19050" r="9525" b="17780"/>
            <wp:docPr id="37" name="Рисунок 37" descr="JNR13S500L, 50 Ом, 2 А, 15%, NTC термистор | купить в розницу и опт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NR13S500L, 50 Ом, 2 А, 15%, NTC термистор | купить в розницу и оптом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206" cy="2350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54566E" w:rsidRDefault="00AF36DE" w:rsidP="00AF36DE">
      <w:pPr>
        <w:ind w:firstLine="0"/>
        <w:jc w:val="center"/>
      </w:pPr>
      <w:r>
        <w:t>Рисунок 3.3 – Термистор [17</w:t>
      </w:r>
      <w:r w:rsidRPr="00B54686">
        <w:t>]</w:t>
      </w:r>
      <w:r>
        <w:t xml:space="preserve"> </w:t>
      </w:r>
    </w:p>
    <w:p w:rsidR="00AF36DE" w:rsidRDefault="00AF36DE" w:rsidP="00AF36DE"/>
    <w:p w:rsidR="00AF36DE" w:rsidRPr="00F51053" w:rsidRDefault="00AF36DE" w:rsidP="00AF36DE">
      <w:r>
        <w:t xml:space="preserve">Датчик влажности представляет из себя чувствительный элемент влажности, который должен использовать полимерную пленку, которая является чувствительной к влажности. </w:t>
      </w:r>
    </w:p>
    <w:p w:rsidR="00AF36DE" w:rsidRDefault="00AF36DE" w:rsidP="00AF36DE"/>
    <w:p w:rsidR="00AF36DE" w:rsidRDefault="00AF36DE" w:rsidP="00AF36DE">
      <w:pPr>
        <w:pStyle w:val="3"/>
      </w:pPr>
      <w:bookmarkStart w:id="34" w:name="_Toc42038953"/>
      <w:bookmarkStart w:id="35" w:name="_Toc42091726"/>
      <w:bookmarkStart w:id="36" w:name="_Toc42377770"/>
      <w:r w:rsidRPr="00535CD4">
        <w:t>3.3</w:t>
      </w:r>
      <w:r>
        <w:t>.4</w:t>
      </w:r>
      <w:r w:rsidRPr="00535CD4">
        <w:t xml:space="preserve"> </w:t>
      </w:r>
      <w:r>
        <w:t>Датчик СО2</w:t>
      </w:r>
      <w:bookmarkEnd w:id="34"/>
      <w:bookmarkEnd w:id="35"/>
      <w:bookmarkEnd w:id="36"/>
    </w:p>
    <w:p w:rsidR="00AF36DE" w:rsidRDefault="00AF36DE" w:rsidP="00AF36DE"/>
    <w:p w:rsidR="00AF36DE" w:rsidRDefault="00AF36DE" w:rsidP="00AF36DE">
      <w:r>
        <w:t xml:space="preserve">Датчики </w:t>
      </w:r>
      <w:r>
        <w:rPr>
          <w:lang w:val="en-US"/>
        </w:rPr>
        <w:t>CO</w:t>
      </w:r>
      <w:r w:rsidRPr="00A0302A">
        <w:t xml:space="preserve">2 </w:t>
      </w:r>
      <w:r>
        <w:t xml:space="preserve">являются важным датчиком, основное отличие различных датчиков этого типа в том, каким образом они измеряют концентрацию CO2 в помещении. Важно чтобы датчик </w:t>
      </w:r>
      <w:r>
        <w:rPr>
          <w:lang w:val="en-US"/>
        </w:rPr>
        <w:t>CO</w:t>
      </w:r>
      <w:r w:rsidRPr="00A8399C">
        <w:t xml:space="preserve">2 </w:t>
      </w:r>
      <w:r>
        <w:t xml:space="preserve">мог определять наличие газа минимум в диапазоне от 0 до 2000 </w:t>
      </w:r>
      <w:r>
        <w:rPr>
          <w:lang w:val="en-US"/>
        </w:rPr>
        <w:t>ppm</w:t>
      </w:r>
      <w:r w:rsidRPr="00A8399C">
        <w:t xml:space="preserve">. </w:t>
      </w:r>
      <w:r>
        <w:t xml:space="preserve">А также, данный датчик должен иметь возможность передавать данные по последовательному интерфейсу, для упрощения работы с датчиком. </w:t>
      </w:r>
    </w:p>
    <w:p w:rsidR="00AF36DE" w:rsidRDefault="00AF36DE" w:rsidP="00AF36DE">
      <w:r>
        <w:lastRenderedPageBreak/>
        <w:t xml:space="preserve">Допустимые нормы </w:t>
      </w:r>
      <w:r>
        <w:rPr>
          <w:lang w:val="en-US"/>
        </w:rPr>
        <w:t>ppm</w:t>
      </w:r>
      <w:r w:rsidRPr="00F51053">
        <w:t xml:space="preserve"> </w:t>
      </w:r>
      <w:r>
        <w:t xml:space="preserve">представлены на рисунке 3.4. </w:t>
      </w:r>
    </w:p>
    <w:p w:rsidR="00AF36DE" w:rsidRDefault="00AF36DE" w:rsidP="00AF36DE"/>
    <w:p w:rsidR="00AF36DE" w:rsidRPr="00F51053" w:rsidRDefault="00AF36DE" w:rsidP="00AF36DE">
      <w:pPr>
        <w:ind w:firstLine="0"/>
      </w:pPr>
      <w:r>
        <w:rPr>
          <w:noProof/>
        </w:rPr>
        <w:drawing>
          <wp:inline distT="0" distB="0" distL="0" distR="0" wp14:anchorId="7B7A1BB2" wp14:editId="168567B7">
            <wp:extent cx="5937794" cy="3994030"/>
            <wp:effectExtent l="19050" t="19050" r="25400" b="26035"/>
            <wp:docPr id="38" name="Рисунок 38" descr="https://7lestnic.com/wp-content/uploads/7/1/0/7108078a230db1498a75e7d441d51c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7lestnic.com/wp-content/uploads/7/1/0/7108078a230db1498a75e7d441d51c2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57" cy="4048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/>
    <w:p w:rsidR="00AF36DE" w:rsidRDefault="00AF36DE" w:rsidP="00AF36DE">
      <w:r>
        <w:t xml:space="preserve">Рисунок 3.4 – Графики допустимых значений </w:t>
      </w:r>
      <w:r>
        <w:rPr>
          <w:lang w:val="en-US"/>
        </w:rPr>
        <w:t>ppm</w:t>
      </w:r>
      <w:r>
        <w:t xml:space="preserve"> </w:t>
      </w:r>
      <w:r w:rsidRPr="00F51053">
        <w:t>[</w:t>
      </w:r>
      <w:r>
        <w:t>18</w:t>
      </w:r>
      <w:r w:rsidRPr="00F51053">
        <w:t>]</w:t>
      </w:r>
    </w:p>
    <w:p w:rsidR="00AF36DE" w:rsidRPr="00F51053" w:rsidRDefault="00AF36DE" w:rsidP="00AF36DE"/>
    <w:p w:rsidR="00AF36DE" w:rsidRDefault="00AF36DE" w:rsidP="00AF36DE">
      <w:r>
        <w:t>Исходя из этих данных, датчик, который необходимо будет установить, как и планировалось, должен попадать в диапазон до 2000</w:t>
      </w:r>
      <w:r w:rsidRPr="00F51053">
        <w:t xml:space="preserve"> </w:t>
      </w:r>
      <w:r>
        <w:rPr>
          <w:lang w:val="en-US"/>
        </w:rPr>
        <w:t>ppm</w:t>
      </w:r>
      <w:r>
        <w:t xml:space="preserve">, так как большая концентрация уже является не нормальной для обычного пребывания в помещении. </w:t>
      </w:r>
    </w:p>
    <w:p w:rsidR="00AF36DE" w:rsidRPr="00F51053" w:rsidRDefault="00AF36DE" w:rsidP="00AF36DE"/>
    <w:p w:rsidR="00AF36DE" w:rsidRDefault="00AF36DE" w:rsidP="00AF36DE">
      <w:pPr>
        <w:pStyle w:val="20"/>
      </w:pPr>
      <w:bookmarkStart w:id="37" w:name="_Toc42377771"/>
      <w:r>
        <w:t>3.4 Блок беспроводного интерфейса</w:t>
      </w:r>
      <w:bookmarkEnd w:id="37"/>
    </w:p>
    <w:p w:rsidR="00AF36DE" w:rsidRDefault="00AF36DE" w:rsidP="00AF36DE">
      <w:pPr>
        <w:rPr>
          <w:lang w:eastAsia="en-US"/>
        </w:rPr>
      </w:pPr>
    </w:p>
    <w:p w:rsidR="00AF36DE" w:rsidRPr="006C08A9" w:rsidRDefault="00AF36DE" w:rsidP="00AF36DE">
      <w:pPr>
        <w:rPr>
          <w:lang w:eastAsia="en-US"/>
        </w:rPr>
      </w:pPr>
      <w:r>
        <w:rPr>
          <w:lang w:eastAsia="en-US"/>
        </w:rPr>
        <w:t>Блок беспроводного интерфейса представляет из себя устройство, которое сможет обеспечить передачу данных между микроконтроллером, с которым он будет коммутирован, и датчиками, и исполнительными устройствами, которые будут находиться удаленно от основного устройства. Предполагаемый интерфейс взаимодействия микроконтроллера и устройства передачи данных по беспроводному соединению –</w:t>
      </w:r>
      <w:r w:rsidRPr="006C08A9">
        <w:rPr>
          <w:lang w:eastAsia="en-US"/>
        </w:rPr>
        <w:t xml:space="preserve"> </w:t>
      </w:r>
      <w:r>
        <w:rPr>
          <w:lang w:val="en-US" w:eastAsia="en-US"/>
        </w:rPr>
        <w:t>SPI</w:t>
      </w:r>
      <w:r w:rsidRPr="006C08A9">
        <w:rPr>
          <w:lang w:eastAsia="en-US"/>
        </w:rPr>
        <w:t xml:space="preserve"> </w:t>
      </w:r>
      <w:r>
        <w:rPr>
          <w:lang w:eastAsia="en-US"/>
        </w:rPr>
        <w:t>интерфейс. Данный интерфейс простой в реализации и поддерживается многими контроллерами. Питание для беспроводного интерфейса также должно быть в диапазоне питания микроконтроллера от 1.8 до 3.6 вольт.</w:t>
      </w:r>
    </w:p>
    <w:p w:rsidR="00AF36DE" w:rsidRDefault="00AF36DE" w:rsidP="00AF36DE"/>
    <w:p w:rsidR="00AF36DE" w:rsidRDefault="00AF36DE" w:rsidP="00AF36DE">
      <w:pPr>
        <w:pStyle w:val="20"/>
      </w:pPr>
      <w:bookmarkStart w:id="38" w:name="_Toc42377772"/>
      <w:r>
        <w:t>3.5 Блок беспроводных датчиков</w:t>
      </w:r>
      <w:bookmarkEnd w:id="38"/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r>
        <w:lastRenderedPageBreak/>
        <w:t xml:space="preserve">Блок беспроводных датчиков представляет из себя набор датчиков, которые будут подключены к микроконтроллеру по беспроводному интерфейсу. Необходимо обозначить какие датчики будут находиться удаленно от микроконтроллера ввиду своих особенностей использования. Также необходимо определиться каким образом данные с датчиков будут передаваться по беспроводному интерфейсу. </w:t>
      </w:r>
    </w:p>
    <w:p w:rsidR="00AF36DE" w:rsidRDefault="00AF36DE" w:rsidP="00AF36DE">
      <w:r>
        <w:t xml:space="preserve">Для того чтобы передавать данные от датчиков, подключенных по беспроводному интерфейсу предполагается использование датчика, который будет подключен к основному микроконтроллеру. Из этого следует, что необходимо наличие микроконтроллера при датчике, чтобы считывать и обрабатывать значение датчиков, а затем передавать их основному микроконтроллеру. Микроконтроллер должен иметь возможность передавать данные по </w:t>
      </w:r>
      <w:r>
        <w:rPr>
          <w:lang w:val="en-US"/>
        </w:rPr>
        <w:t>SPI</w:t>
      </w:r>
      <w:r w:rsidRPr="00DB2F5C">
        <w:t xml:space="preserve"> </w:t>
      </w:r>
      <w:r>
        <w:t>интерфейсу и иметь АЦП преобразователь, чтобы иметь возможность преобразовать значение, получаемое от аналоговых датчиков. Рассмотрим датчики, которые планируется подключать в разрабатываемой системе: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>датчик влажности</w:t>
      </w:r>
      <w:r>
        <w:rPr>
          <w:lang w:val="en-US"/>
        </w:rPr>
        <w:t>;</w:t>
      </w:r>
    </w:p>
    <w:p w:rsidR="00AF36DE" w:rsidRPr="00DB2F5C" w:rsidRDefault="00AF36DE" w:rsidP="00AF36DE">
      <w:pPr>
        <w:pStyle w:val="ab"/>
        <w:numPr>
          <w:ilvl w:val="0"/>
          <w:numId w:val="8"/>
        </w:numPr>
        <w:ind w:left="0" w:firstLine="709"/>
      </w:pPr>
      <w:r>
        <w:t>датчик присутствия</w:t>
      </w:r>
      <w:r>
        <w:rPr>
          <w:lang w:val="en-US"/>
        </w:rPr>
        <w:t>.</w:t>
      </w:r>
    </w:p>
    <w:p w:rsidR="00AF36DE" w:rsidRDefault="00AF36DE" w:rsidP="00AF36DE">
      <w:r>
        <w:t>Функциональные особенности датчика присутствия была рассмотрены в подразделе 3.3.2. Поэтому рассмотрим лишь особенности датчика влажности. Датчик влажности должен будет иметь возможность определять уровень влажности в точке помещения. Питание датчика должно быть согласовано с питанием микроконтроллера, к которому он будет подключен. Все беспроводные датчики и их обвязка должны будут иметь автономное питание, чтобы их можно было установить в любой точке комнаты, в зоне досягаемости беспроводного интерфейса.</w:t>
      </w:r>
    </w:p>
    <w:p w:rsidR="00AF36DE" w:rsidRPr="002E2C5B" w:rsidRDefault="00AF36DE" w:rsidP="00AF36DE">
      <w:pPr>
        <w:rPr>
          <w:lang w:eastAsia="en-US"/>
        </w:rPr>
      </w:pPr>
      <w:r>
        <w:t xml:space="preserve">При проектировании беспроводных датчиков необходимо также обеспечить данные датчики достаточным и необходимым аккумулятором для питания всего устройства. </w:t>
      </w:r>
    </w:p>
    <w:p w:rsidR="00AF36DE" w:rsidRDefault="00AF36DE" w:rsidP="00AF36DE"/>
    <w:p w:rsidR="00AF36DE" w:rsidRDefault="00AF36DE" w:rsidP="00AF36DE">
      <w:pPr>
        <w:pStyle w:val="20"/>
      </w:pPr>
      <w:bookmarkStart w:id="39" w:name="_Toc42377773"/>
      <w:r>
        <w:t xml:space="preserve">3.6 Блок </w:t>
      </w:r>
      <w:r w:rsidR="00C052B5">
        <w:t>управления</w:t>
      </w:r>
      <w:bookmarkEnd w:id="39"/>
    </w:p>
    <w:p w:rsidR="00AF36DE" w:rsidRDefault="00AF36DE" w:rsidP="00AF36DE"/>
    <w:p w:rsidR="00AF36DE" w:rsidRDefault="00AF36DE" w:rsidP="00AF36DE">
      <w:r>
        <w:t xml:space="preserve">Блок </w:t>
      </w:r>
      <w:r w:rsidR="00C052B5">
        <w:rPr>
          <w:lang w:eastAsia="en-US"/>
        </w:rPr>
        <w:t>управления</w:t>
      </w:r>
      <w:r w:rsidR="00C052B5" w:rsidRPr="00256F88">
        <w:rPr>
          <w:lang w:eastAsia="en-US"/>
        </w:rPr>
        <w:t xml:space="preserve"> </w:t>
      </w:r>
      <w:r>
        <w:t>– это устройство, которое выполняет ряд задач, в результате выполнения которых осуществляется функционирование всех блоков в системе:</w:t>
      </w:r>
    </w:p>
    <w:p w:rsidR="00AF36DE" w:rsidRPr="005B0E2B" w:rsidRDefault="00AF36DE" w:rsidP="00AF36DE">
      <w:pPr>
        <w:pStyle w:val="ab"/>
        <w:numPr>
          <w:ilvl w:val="0"/>
          <w:numId w:val="7"/>
        </w:numPr>
        <w:ind w:left="0" w:firstLine="709"/>
      </w:pPr>
      <w:r>
        <w:t>сбор цифровых данных датчиков</w:t>
      </w:r>
      <w:r w:rsidRPr="005B0E2B">
        <w:t>;</w:t>
      </w:r>
    </w:p>
    <w:p w:rsidR="00AF36DE" w:rsidRPr="005B0E2B" w:rsidRDefault="00AF36DE" w:rsidP="00AF36DE">
      <w:pPr>
        <w:pStyle w:val="ab"/>
        <w:numPr>
          <w:ilvl w:val="0"/>
          <w:numId w:val="7"/>
        </w:numPr>
        <w:ind w:left="0" w:firstLine="709"/>
      </w:pPr>
      <w:r>
        <w:t>сбор аналоговых данных датчиков</w:t>
      </w:r>
      <w:r w:rsidRPr="005B0E2B">
        <w:t>;</w:t>
      </w:r>
    </w:p>
    <w:p w:rsidR="00AF36DE" w:rsidRDefault="00AF36DE" w:rsidP="00AF36DE">
      <w:pPr>
        <w:pStyle w:val="ab"/>
        <w:numPr>
          <w:ilvl w:val="0"/>
          <w:numId w:val="7"/>
        </w:numPr>
        <w:ind w:left="0" w:firstLine="709"/>
      </w:pPr>
      <w:r>
        <w:t>сбор цифровых данных датчиков, подключенных по беспроводному интерфейсу</w:t>
      </w:r>
      <w:r w:rsidRPr="005B0E2B">
        <w:t>;</w:t>
      </w:r>
    </w:p>
    <w:p w:rsidR="00AF36DE" w:rsidRDefault="00AF36DE" w:rsidP="00AF36DE">
      <w:pPr>
        <w:pStyle w:val="ab"/>
        <w:numPr>
          <w:ilvl w:val="0"/>
          <w:numId w:val="7"/>
        </w:numPr>
        <w:ind w:left="0" w:firstLine="709"/>
      </w:pPr>
      <w:r>
        <w:t>передача данных по интерфейсу взаимодействия с ПК</w:t>
      </w:r>
      <w:r w:rsidRPr="005B0E2B">
        <w:t>;</w:t>
      </w:r>
    </w:p>
    <w:p w:rsidR="00AF36DE" w:rsidRDefault="00AF36DE" w:rsidP="004C34DA">
      <w:pPr>
        <w:pStyle w:val="ab"/>
        <w:numPr>
          <w:ilvl w:val="0"/>
          <w:numId w:val="7"/>
        </w:numPr>
        <w:ind w:left="0" w:firstLine="709"/>
      </w:pPr>
      <w:r>
        <w:t>передача команд исполнительным устройствам</w:t>
      </w:r>
      <w:r>
        <w:rPr>
          <w:lang w:val="en-US"/>
        </w:rPr>
        <w:t>;</w:t>
      </w:r>
      <w:r w:rsidR="004C34DA">
        <w:t xml:space="preserve"> </w:t>
      </w:r>
    </w:p>
    <w:p w:rsidR="00AF36DE" w:rsidRDefault="00AF36DE" w:rsidP="004C34DA">
      <w:pPr>
        <w:ind w:firstLine="0"/>
      </w:pPr>
    </w:p>
    <w:p w:rsidR="00AF36DE" w:rsidRPr="00AA74ED" w:rsidRDefault="00AF36DE" w:rsidP="004C34DA">
      <w:pPr>
        <w:widowControl w:val="0"/>
      </w:pPr>
      <w:r>
        <w:t xml:space="preserve">Исходя из того, какие связи есть у микроконтроллера необходимо </w:t>
      </w:r>
      <w:r>
        <w:lastRenderedPageBreak/>
        <w:t xml:space="preserve">рассмотреть данные подсистемы со стороны </w:t>
      </w:r>
      <w:r>
        <w:rPr>
          <w:lang w:val="en-US"/>
        </w:rPr>
        <w:t>STM</w:t>
      </w:r>
      <w:r w:rsidRPr="00AA74ED">
        <w:t>32</w:t>
      </w:r>
      <w:r>
        <w:rPr>
          <w:lang w:val="en-US"/>
        </w:rPr>
        <w:t>F</w:t>
      </w:r>
      <w:r w:rsidRPr="00AA74ED">
        <w:t>4</w:t>
      </w:r>
      <w:r>
        <w:rPr>
          <w:lang w:val="en-US"/>
        </w:rPr>
        <w:t>XX</w:t>
      </w:r>
      <w:r w:rsidR="003E5B8D">
        <w:t>.</w:t>
      </w:r>
    </w:p>
    <w:p w:rsidR="00AF36DE" w:rsidRDefault="00AF36DE" w:rsidP="004C34DA">
      <w:pPr>
        <w:widowControl w:val="0"/>
      </w:pPr>
      <w:r>
        <w:t>Далее рассмотрим каждую из задач с функциональной точки зрения.</w:t>
      </w:r>
    </w:p>
    <w:p w:rsidR="00AF36DE" w:rsidRPr="006E69A3" w:rsidRDefault="00AF36DE" w:rsidP="00AF36DE">
      <w:pPr>
        <w:pStyle w:val="3"/>
      </w:pPr>
      <w:bookmarkStart w:id="40" w:name="_Toc42038957"/>
      <w:bookmarkStart w:id="41" w:name="_Toc42091730"/>
      <w:bookmarkStart w:id="42" w:name="_Toc42377774"/>
      <w:r>
        <w:t xml:space="preserve">3.6.1 Подсистема </w:t>
      </w:r>
      <w:r>
        <w:rPr>
          <w:lang w:val="en-US"/>
        </w:rPr>
        <w:t>RCC</w:t>
      </w:r>
      <w:bookmarkEnd w:id="40"/>
      <w:bookmarkEnd w:id="41"/>
      <w:bookmarkEnd w:id="42"/>
    </w:p>
    <w:p w:rsidR="00AF36DE" w:rsidRPr="006E69A3" w:rsidRDefault="00AF36DE" w:rsidP="00AF36DE"/>
    <w:p w:rsidR="00AF36DE" w:rsidRDefault="00AF36DE" w:rsidP="00AF36DE">
      <w:r>
        <w:t xml:space="preserve">Подсистема </w:t>
      </w:r>
      <w:r>
        <w:rPr>
          <w:lang w:val="en-US"/>
        </w:rPr>
        <w:t>RCC</w:t>
      </w:r>
      <w:r w:rsidRPr="00645938">
        <w:t xml:space="preserve"> </w:t>
      </w:r>
      <w:r>
        <w:t>отвечает за сброс состояния системы, сброс питания, и настройку источников синхронизации в устройстве и периферийных системах: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 xml:space="preserve">тактирование устройств шины </w:t>
      </w:r>
      <w:r>
        <w:rPr>
          <w:lang w:val="en-US"/>
        </w:rPr>
        <w:t>AHB1;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 xml:space="preserve">тактирование устройств шины </w:t>
      </w:r>
      <w:r>
        <w:rPr>
          <w:lang w:val="en-US"/>
        </w:rPr>
        <w:t>AHB2;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 xml:space="preserve">тактирование устройств шины </w:t>
      </w:r>
      <w:r>
        <w:rPr>
          <w:lang w:val="en-US"/>
        </w:rPr>
        <w:t>APB1;</w:t>
      </w:r>
    </w:p>
    <w:p w:rsidR="00AF36DE" w:rsidRPr="00AA74ED" w:rsidRDefault="00AF36DE" w:rsidP="00AF36DE">
      <w:pPr>
        <w:pStyle w:val="ab"/>
        <w:numPr>
          <w:ilvl w:val="0"/>
          <w:numId w:val="8"/>
        </w:numPr>
        <w:ind w:left="0" w:firstLine="709"/>
      </w:pPr>
      <w:r>
        <w:t xml:space="preserve">тактирование устройств шины </w:t>
      </w:r>
      <w:r>
        <w:rPr>
          <w:lang w:val="en-US"/>
        </w:rPr>
        <w:t>APB2.</w:t>
      </w:r>
    </w:p>
    <w:p w:rsidR="00AF36DE" w:rsidRDefault="00AF36DE" w:rsidP="00AF36DE">
      <w:pPr>
        <w:pStyle w:val="ab"/>
        <w:ind w:left="709" w:firstLine="0"/>
      </w:pPr>
    </w:p>
    <w:p w:rsidR="003E5B8D" w:rsidRPr="007F32F1" w:rsidRDefault="003E5B8D" w:rsidP="003E5B8D">
      <w:pPr>
        <w:pStyle w:val="Default"/>
        <w:rPr>
          <w:lang w:val="ru-RU"/>
        </w:rPr>
      </w:pPr>
      <w:r>
        <w:t xml:space="preserve">Так как система тактирования в микроконтроллерах </w:t>
      </w:r>
      <w:r>
        <w:rPr>
          <w:lang w:val="en-US"/>
        </w:rPr>
        <w:t>STM</w:t>
      </w:r>
      <w:r>
        <w:t>32 имеет древовидную структуру</w:t>
      </w:r>
      <w:r>
        <w:rPr>
          <w:lang w:val="ru-RU"/>
        </w:rPr>
        <w:t>, которая представлена на рисунке 3.5</w:t>
      </w:r>
      <w:r w:rsidR="00FD66BE">
        <w:rPr>
          <w:lang w:val="ru-RU"/>
        </w:rPr>
        <w:t>, необходимо отдельно включать тактирование той или иной системы, чтобы иметь возможность с ней работать.</w:t>
      </w:r>
      <w:r w:rsidR="007F32F1" w:rsidRPr="007F32F1">
        <w:rPr>
          <w:lang w:val="ru-RU"/>
        </w:rPr>
        <w:t xml:space="preserve"> </w:t>
      </w:r>
      <w:r w:rsidR="007F32F1">
        <w:rPr>
          <w:lang w:val="ru-RU"/>
        </w:rPr>
        <w:t>Исходя из рисунка, необходимо также правильно выставить делители и значения регистров, которые отвечают за то, какая частота будет получена на выходе той или иной ветки тактирования.</w:t>
      </w:r>
    </w:p>
    <w:p w:rsidR="00FD66BE" w:rsidRDefault="00FD66BE" w:rsidP="003E5B8D">
      <w:pPr>
        <w:pStyle w:val="Default"/>
        <w:rPr>
          <w:lang w:val="ru-RU"/>
        </w:rPr>
      </w:pPr>
    </w:p>
    <w:p w:rsidR="00FD66BE" w:rsidRDefault="00FD66BE" w:rsidP="00FD66BE">
      <w:pPr>
        <w:pStyle w:val="Default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F53EFED" wp14:editId="66BBAC0D">
            <wp:extent cx="4176289" cy="4718304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229" cy="47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BE" w:rsidRDefault="00FD66BE" w:rsidP="00FD66BE">
      <w:pPr>
        <w:pStyle w:val="Default"/>
        <w:ind w:firstLine="0"/>
        <w:jc w:val="center"/>
        <w:rPr>
          <w:lang w:val="ru-RU"/>
        </w:rPr>
      </w:pPr>
    </w:p>
    <w:p w:rsidR="00FD66BE" w:rsidRPr="007F32F1" w:rsidRDefault="00FD66BE" w:rsidP="00FD66BE">
      <w:pPr>
        <w:pStyle w:val="Default"/>
        <w:ind w:firstLine="0"/>
        <w:jc w:val="center"/>
        <w:rPr>
          <w:lang w:val="ru-RU"/>
        </w:rPr>
      </w:pPr>
      <w:r>
        <w:rPr>
          <w:lang w:val="ru-RU"/>
        </w:rPr>
        <w:lastRenderedPageBreak/>
        <w:t xml:space="preserve">Рисунок 3.5 – Представление системы тактирования </w:t>
      </w:r>
      <w:r>
        <w:rPr>
          <w:lang w:val="en-US"/>
        </w:rPr>
        <w:t>STM</w:t>
      </w:r>
      <w:r w:rsidRPr="00FD66BE">
        <w:rPr>
          <w:lang w:val="ru-RU"/>
        </w:rPr>
        <w:t>32</w:t>
      </w:r>
      <w:r>
        <w:rPr>
          <w:lang w:val="en-US"/>
        </w:rPr>
        <w:t>F</w:t>
      </w:r>
      <w:r w:rsidRPr="00FD66BE">
        <w:rPr>
          <w:lang w:val="ru-RU"/>
        </w:rPr>
        <w:t>4</w:t>
      </w:r>
      <w:r>
        <w:rPr>
          <w:lang w:val="en-US"/>
        </w:rPr>
        <w:t>XX</w:t>
      </w:r>
      <w:r w:rsidRPr="00FD66BE">
        <w:rPr>
          <w:lang w:val="ru-RU"/>
        </w:rPr>
        <w:t xml:space="preserve"> [</w:t>
      </w:r>
      <w:r w:rsidRPr="007F32F1">
        <w:rPr>
          <w:lang w:val="ru-RU"/>
        </w:rPr>
        <w:t>13]</w:t>
      </w:r>
    </w:p>
    <w:p w:rsidR="003E5B8D" w:rsidRPr="003E5B8D" w:rsidRDefault="003E5B8D" w:rsidP="00AF36DE">
      <w:pPr>
        <w:pStyle w:val="ab"/>
        <w:ind w:left="709" w:firstLine="0"/>
      </w:pPr>
    </w:p>
    <w:p w:rsidR="00AF36DE" w:rsidRPr="00CB4E24" w:rsidRDefault="00AF36DE" w:rsidP="00AF36DE">
      <w:pPr>
        <w:pStyle w:val="4"/>
      </w:pPr>
      <w:r w:rsidRPr="00CB4E24">
        <w:t xml:space="preserve">3.6.1.1 </w:t>
      </w:r>
      <w:r>
        <w:t>Настройка</w:t>
      </w:r>
      <w:r w:rsidRPr="00CB4E24">
        <w:t xml:space="preserve"> </w:t>
      </w:r>
      <w:r>
        <w:t>тактирования</w:t>
      </w:r>
      <w:r w:rsidRPr="00CB4E24">
        <w:t xml:space="preserve"> </w:t>
      </w:r>
      <w:r>
        <w:t>шины</w:t>
      </w:r>
      <w:r w:rsidRPr="00CB4E24">
        <w:t xml:space="preserve"> </w:t>
      </w:r>
      <w:r>
        <w:rPr>
          <w:lang w:val="en-US"/>
        </w:rPr>
        <w:t>AHB</w:t>
      </w:r>
      <w:r w:rsidRPr="00CB4E24">
        <w:t xml:space="preserve">1 </w:t>
      </w:r>
    </w:p>
    <w:p w:rsidR="00AF36DE" w:rsidRPr="00CB4E24" w:rsidRDefault="00AF36DE" w:rsidP="00AF36DE"/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После сброса питания, тактирование данной шины отключено по умолчанию, однако доступно программное включение тактирования. Функция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AHB</w:t>
      </w:r>
      <w:r w:rsidRPr="00F33832">
        <w:rPr>
          <w:rFonts w:ascii="Courier New" w:hAnsi="Courier New" w:cs="Courier New"/>
          <w:szCs w:val="28"/>
        </w:rPr>
        <w:t>1</w:t>
      </w:r>
      <w:r w:rsidRPr="00F33832">
        <w:rPr>
          <w:rFonts w:ascii="Courier New" w:hAnsi="Courier New" w:cs="Courier New"/>
          <w:szCs w:val="28"/>
          <w:lang w:val="en-US"/>
        </w:rPr>
        <w:t>PeriphClockCmd</w:t>
      </w:r>
      <w:r w:rsidRPr="00F33832">
        <w:rPr>
          <w:szCs w:val="28"/>
        </w:rPr>
        <w:t xml:space="preserve"> предназначена для включения или отключения тактирования периферийной шины </w:t>
      </w:r>
      <w:r w:rsidRPr="00F33832">
        <w:rPr>
          <w:szCs w:val="28"/>
          <w:lang w:val="en-US"/>
        </w:rPr>
        <w:t>AHB</w:t>
      </w:r>
      <w:r w:rsidRPr="00F33832">
        <w:rPr>
          <w:szCs w:val="28"/>
        </w:rPr>
        <w:t>1. Функция ничего не возвращает, но принимает такие следующие аргументы: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uint32_t RCC_AHB1Periph</w:t>
      </w:r>
      <w:r w:rsidRPr="00F33832">
        <w:rPr>
          <w:szCs w:val="28"/>
          <w:lang w:val="en-US"/>
        </w:rPr>
        <w:t>;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FunctionalState NewState</w:t>
      </w:r>
      <w:r w:rsidRPr="00F33832">
        <w:rPr>
          <w:szCs w:val="28"/>
          <w:lang w:val="en-US"/>
        </w:rPr>
        <w:t>;</w:t>
      </w:r>
    </w:p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Аргумент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AHB</w:t>
      </w:r>
      <w:r w:rsidRPr="00F33832">
        <w:rPr>
          <w:rFonts w:ascii="Courier New" w:hAnsi="Courier New" w:cs="Courier New"/>
          <w:szCs w:val="28"/>
        </w:rPr>
        <w:t>1</w:t>
      </w:r>
      <w:r w:rsidRPr="00F33832">
        <w:rPr>
          <w:rFonts w:ascii="Courier New" w:hAnsi="Courier New" w:cs="Courier New"/>
          <w:szCs w:val="28"/>
          <w:lang w:val="en-US"/>
        </w:rPr>
        <w:t>Periph</w:t>
      </w:r>
      <w:r w:rsidRPr="00F33832">
        <w:rPr>
          <w:szCs w:val="28"/>
        </w:rPr>
        <w:t xml:space="preserve"> имеет тип </w:t>
      </w:r>
      <w:r w:rsidRPr="00F33832">
        <w:rPr>
          <w:rFonts w:ascii="Courier New" w:hAnsi="Courier New" w:cs="Courier New"/>
          <w:szCs w:val="28"/>
          <w:lang w:val="en-US"/>
        </w:rPr>
        <w:t>uint</w:t>
      </w:r>
      <w:r w:rsidRPr="00F33832">
        <w:rPr>
          <w:rFonts w:ascii="Courier New" w:hAnsi="Courier New" w:cs="Courier New"/>
          <w:szCs w:val="28"/>
        </w:rPr>
        <w:t>32_</w:t>
      </w:r>
      <w:r w:rsidRPr="00F33832">
        <w:rPr>
          <w:rFonts w:ascii="Courier New" w:hAnsi="Courier New" w:cs="Courier New"/>
          <w:szCs w:val="28"/>
          <w:lang w:val="en-US"/>
        </w:rPr>
        <w:t>t</w:t>
      </w:r>
      <w:r w:rsidRPr="00F33832">
        <w:rPr>
          <w:szCs w:val="28"/>
        </w:rPr>
        <w:t xml:space="preserve">, который определен в стандартной библиотеке </w:t>
      </w:r>
      <w:r w:rsidRPr="00F33832">
        <w:rPr>
          <w:rFonts w:ascii="Courier New" w:hAnsi="Courier New" w:cs="Courier New"/>
          <w:szCs w:val="28"/>
          <w:lang w:val="en-US"/>
        </w:rPr>
        <w:t>stdint</w:t>
      </w:r>
      <w:r w:rsidRPr="00F33832">
        <w:rPr>
          <w:rFonts w:ascii="Courier New" w:hAnsi="Courier New" w:cs="Courier New"/>
          <w:szCs w:val="28"/>
        </w:rPr>
        <w:t>.</w:t>
      </w:r>
      <w:r w:rsidRPr="00F33832">
        <w:rPr>
          <w:rFonts w:ascii="Courier New" w:hAnsi="Courier New" w:cs="Courier New"/>
          <w:szCs w:val="28"/>
          <w:lang w:val="en-US"/>
        </w:rPr>
        <w:t>h</w:t>
      </w:r>
      <w:r w:rsidRPr="00F33832">
        <w:rPr>
          <w:szCs w:val="28"/>
        </w:rPr>
        <w:t xml:space="preserve"> языка </w:t>
      </w:r>
      <w:r w:rsidRPr="00F33832">
        <w:rPr>
          <w:szCs w:val="28"/>
          <w:lang w:val="en-US"/>
        </w:rPr>
        <w:t>C</w:t>
      </w:r>
      <w:r w:rsidRPr="00F33832">
        <w:rPr>
          <w:szCs w:val="28"/>
        </w:rPr>
        <w:t xml:space="preserve">. Данный аргумент задает периферийное устройство шины </w:t>
      </w:r>
      <w:r w:rsidRPr="00F33832">
        <w:rPr>
          <w:szCs w:val="28"/>
          <w:lang w:val="en-US"/>
        </w:rPr>
        <w:t>AHB</w:t>
      </w:r>
      <w:r w:rsidRPr="00F33832">
        <w:rPr>
          <w:szCs w:val="28"/>
        </w:rPr>
        <w:t>1 для которого будет включено тактирование. Этот параметр может быть любой комбинацией значений, представленных в таблице 3.1.</w:t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</w:pPr>
      <w:r>
        <w:t>Таблица 3.1</w:t>
      </w:r>
    </w:p>
    <w:tbl>
      <w:tblPr>
        <w:tblStyle w:val="a4"/>
        <w:tblW w:w="9040" w:type="dxa"/>
        <w:tblLook w:val="04A0" w:firstRow="1" w:lastRow="0" w:firstColumn="1" w:lastColumn="0" w:noHBand="0" w:noVBand="1"/>
      </w:tblPr>
      <w:tblGrid>
        <w:gridCol w:w="4520"/>
        <w:gridCol w:w="4520"/>
      </w:tblGrid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921867" w:rsidRDefault="00AF36DE" w:rsidP="00CF5170">
            <w:pPr>
              <w:ind w:firstLine="0"/>
              <w:jc w:val="center"/>
            </w:pPr>
            <w:r w:rsidRPr="00921867">
              <w:t>Значение параметра</w:t>
            </w:r>
          </w:p>
        </w:tc>
        <w:tc>
          <w:tcPr>
            <w:tcW w:w="4520" w:type="dxa"/>
            <w:vAlign w:val="center"/>
          </w:tcPr>
          <w:p w:rsidR="00AF36DE" w:rsidRPr="00921867" w:rsidRDefault="00AF36DE" w:rsidP="00CF5170">
            <w:pPr>
              <w:ind w:firstLine="0"/>
              <w:jc w:val="center"/>
            </w:pPr>
            <w:r w:rsidRPr="00921867">
              <w:t>Тактируемая периферия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921867" w:rsidRDefault="00AF36DE" w:rsidP="00CF5170">
            <w:pPr>
              <w:ind w:firstLine="0"/>
              <w:jc w:val="center"/>
            </w:pPr>
            <w:r w:rsidRPr="00921867">
              <w:t>1</w:t>
            </w:r>
          </w:p>
        </w:tc>
        <w:tc>
          <w:tcPr>
            <w:tcW w:w="4520" w:type="dxa"/>
            <w:vAlign w:val="center"/>
          </w:tcPr>
          <w:p w:rsidR="00AF36DE" w:rsidRPr="00921867" w:rsidRDefault="00AF36DE" w:rsidP="00CF5170">
            <w:pPr>
              <w:ind w:firstLine="0"/>
              <w:jc w:val="center"/>
            </w:pPr>
            <w:r w:rsidRPr="00921867">
              <w:t>2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Periph_GPIOA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GPIOA</w:t>
            </w:r>
          </w:p>
        </w:tc>
      </w:tr>
      <w:tr w:rsidR="00AF36DE" w:rsidTr="00D40D66">
        <w:trPr>
          <w:trHeight w:val="560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Periph_GPIOB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GPIOB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Periph_GPIOC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GPIOC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Periph_GPIOD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GPIOD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Periph_GPIOE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GPIOE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Periph_GPIOF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GPIOF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AHP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Periph_GPIOG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GPIOG</w:t>
            </w:r>
          </w:p>
        </w:tc>
      </w:tr>
      <w:tr w:rsidR="00AF36DE" w:rsidTr="00D40D66">
        <w:trPr>
          <w:trHeight w:val="560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Periph_GPIOI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GPIOI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Periph_CRC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Подсистема </w:t>
            </w:r>
            <w:r w:rsidRPr="00AA74ED">
              <w:rPr>
                <w:lang w:val="en-US"/>
              </w:rPr>
              <w:t>CRC</w:t>
            </w:r>
          </w:p>
        </w:tc>
      </w:tr>
      <w:tr w:rsidR="0088715B" w:rsidTr="00D40D66">
        <w:trPr>
          <w:trHeight w:val="581"/>
        </w:trPr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Periph_DMA1</w:t>
            </w:r>
          </w:p>
        </w:tc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lang w:val="en-US"/>
              </w:rPr>
            </w:pPr>
            <w:r w:rsidRPr="00AA74ED">
              <w:t xml:space="preserve">Устройство </w:t>
            </w:r>
            <w:r w:rsidRPr="00AA74ED">
              <w:rPr>
                <w:lang w:val="en-US"/>
              </w:rPr>
              <w:t>DMA1</w:t>
            </w:r>
          </w:p>
        </w:tc>
      </w:tr>
      <w:tr w:rsidR="0088715B" w:rsidTr="00D40D66">
        <w:trPr>
          <w:trHeight w:val="581"/>
        </w:trPr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Periph_DMA2</w:t>
            </w:r>
          </w:p>
        </w:tc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</w:pPr>
            <w:r w:rsidRPr="00AA74ED">
              <w:t xml:space="preserve">Устройство </w:t>
            </w:r>
            <w:r w:rsidRPr="00AA74ED">
              <w:rPr>
                <w:lang w:val="en-US"/>
              </w:rPr>
              <w:t>DMA2</w:t>
            </w:r>
          </w:p>
        </w:tc>
      </w:tr>
      <w:tr w:rsidR="0088715B" w:rsidTr="00D40D66">
        <w:trPr>
          <w:trHeight w:val="581"/>
        </w:trPr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lastRenderedPageBreak/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Periph_ETH_MAC</w:t>
            </w:r>
          </w:p>
        </w:tc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Ethernet MAC</w:t>
            </w:r>
          </w:p>
        </w:tc>
      </w:tr>
      <w:tr w:rsidR="0088715B" w:rsidTr="00D40D66">
        <w:trPr>
          <w:trHeight w:val="581"/>
        </w:trPr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RCC_AHB1Periph_ETH_MAC_TX</w:t>
            </w:r>
          </w:p>
        </w:tc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Ethernet Transmission</w:t>
            </w:r>
          </w:p>
        </w:tc>
      </w:tr>
    </w:tbl>
    <w:p w:rsidR="00AF36DE" w:rsidRDefault="00AF36DE" w:rsidP="00AF36DE">
      <w:pPr>
        <w:ind w:firstLine="0"/>
      </w:pPr>
      <w:r>
        <w:t>Продолжение таблицы 3.1</w:t>
      </w:r>
    </w:p>
    <w:tbl>
      <w:tblPr>
        <w:tblStyle w:val="a4"/>
        <w:tblW w:w="9034" w:type="dxa"/>
        <w:tblLook w:val="04A0" w:firstRow="1" w:lastRow="0" w:firstColumn="1" w:lastColumn="0" w:noHBand="0" w:noVBand="1"/>
      </w:tblPr>
      <w:tblGrid>
        <w:gridCol w:w="4517"/>
        <w:gridCol w:w="4517"/>
      </w:tblGrid>
      <w:tr w:rsidR="00AF36DE" w:rsidRPr="001C5846" w:rsidTr="008F5975">
        <w:trPr>
          <w:trHeight w:val="529"/>
        </w:trPr>
        <w:tc>
          <w:tcPr>
            <w:tcW w:w="4517" w:type="dxa"/>
            <w:vAlign w:val="center"/>
          </w:tcPr>
          <w:p w:rsidR="00AF36DE" w:rsidRPr="0088715B" w:rsidRDefault="00AF36DE" w:rsidP="00CF5170">
            <w:pPr>
              <w:ind w:firstLine="0"/>
              <w:jc w:val="center"/>
            </w:pPr>
            <w:r w:rsidRPr="0088715B">
              <w:t>1</w:t>
            </w:r>
          </w:p>
        </w:tc>
        <w:tc>
          <w:tcPr>
            <w:tcW w:w="4517" w:type="dxa"/>
            <w:vAlign w:val="center"/>
          </w:tcPr>
          <w:p w:rsidR="00AF36DE" w:rsidRPr="0088715B" w:rsidRDefault="00AF36DE" w:rsidP="00CF5170">
            <w:pPr>
              <w:ind w:firstLine="0"/>
              <w:jc w:val="center"/>
            </w:pPr>
            <w:r w:rsidRPr="0088715B">
              <w:t>2</w:t>
            </w:r>
          </w:p>
        </w:tc>
      </w:tr>
      <w:tr w:rsidR="00AF36DE" w:rsidRPr="00FF4F94" w:rsidTr="008F5975">
        <w:trPr>
          <w:trHeight w:val="529"/>
        </w:trPr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RCC_AHB1Periph_ETH_MAC_TX</w:t>
            </w:r>
          </w:p>
        </w:tc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Ethernet Transmission</w:t>
            </w:r>
          </w:p>
        </w:tc>
      </w:tr>
      <w:tr w:rsidR="00AF36DE" w:rsidRPr="00FF4F94" w:rsidTr="008F5975">
        <w:trPr>
          <w:trHeight w:val="509"/>
        </w:trPr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RCC_AHB1Periph_ETH_MAC_RX</w:t>
            </w:r>
          </w:p>
        </w:tc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Ethernet Reception</w:t>
            </w:r>
          </w:p>
        </w:tc>
      </w:tr>
      <w:tr w:rsidR="00AF36DE" w:rsidRPr="0084758B" w:rsidTr="008F5975">
        <w:trPr>
          <w:trHeight w:val="529"/>
        </w:trPr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Periph_OTG_HS</w:t>
            </w:r>
          </w:p>
        </w:tc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USB OTG HS</w:t>
            </w:r>
          </w:p>
        </w:tc>
      </w:tr>
    </w:tbl>
    <w:p w:rsidR="00AF36DE" w:rsidRDefault="00AF36DE" w:rsidP="00AF36DE">
      <w:r>
        <w:t xml:space="preserve"> </w:t>
      </w:r>
    </w:p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Аргумент </w:t>
      </w:r>
      <w:r w:rsidRPr="00F33832">
        <w:rPr>
          <w:rFonts w:ascii="Courier New" w:hAnsi="Courier New" w:cs="Courier New"/>
          <w:szCs w:val="28"/>
          <w:lang w:val="en-US"/>
        </w:rPr>
        <w:t>NewState</w:t>
      </w:r>
      <w:r w:rsidRPr="00F33832">
        <w:rPr>
          <w:szCs w:val="28"/>
        </w:rPr>
        <w:t xml:space="preserve"> имеет тип </w:t>
      </w:r>
      <w:r w:rsidRPr="00F33832">
        <w:rPr>
          <w:rFonts w:ascii="Courier New" w:hAnsi="Courier New" w:cs="Courier New"/>
          <w:szCs w:val="28"/>
          <w:lang w:val="en-US"/>
        </w:rPr>
        <w:t>FunctionalState</w:t>
      </w:r>
      <w:r w:rsidRPr="00F33832">
        <w:rPr>
          <w:szCs w:val="28"/>
        </w:rPr>
        <w:t xml:space="preserve">, который может принимать два значения: </w:t>
      </w:r>
      <w:r w:rsidRPr="00F33832">
        <w:rPr>
          <w:rFonts w:ascii="Courier New" w:hAnsi="Courier New" w:cs="Courier New"/>
          <w:szCs w:val="28"/>
        </w:rPr>
        <w:t>ENABLE</w:t>
      </w:r>
      <w:r w:rsidRPr="00F33832">
        <w:rPr>
          <w:szCs w:val="28"/>
        </w:rPr>
        <w:t xml:space="preserve"> и </w:t>
      </w:r>
      <w:r w:rsidRPr="00F33832">
        <w:rPr>
          <w:rFonts w:ascii="Courier New" w:hAnsi="Courier New" w:cs="Courier New"/>
          <w:szCs w:val="28"/>
          <w:lang w:val="en-US"/>
        </w:rPr>
        <w:t>DISABLE</w:t>
      </w:r>
      <w:r w:rsidRPr="00F33832">
        <w:rPr>
          <w:szCs w:val="28"/>
        </w:rPr>
        <w:t>. Данный аргумент отвечает за разрешение тактирование одной или нескольких периферийных систем.</w:t>
      </w:r>
    </w:p>
    <w:p w:rsidR="00AF36DE" w:rsidRPr="0019090B" w:rsidRDefault="00AF36DE" w:rsidP="00AF36DE"/>
    <w:p w:rsidR="00AF36DE" w:rsidRPr="00A501FF" w:rsidRDefault="00AF36DE" w:rsidP="00AF36DE">
      <w:pPr>
        <w:pStyle w:val="4"/>
      </w:pPr>
      <w:r>
        <w:t>3.6</w:t>
      </w:r>
      <w:r w:rsidRPr="00A501FF">
        <w:t>.1.</w:t>
      </w:r>
      <w:r>
        <w:t>2</w:t>
      </w:r>
      <w:r w:rsidRPr="00A501FF">
        <w:t xml:space="preserve"> </w:t>
      </w:r>
      <w:r>
        <w:t>Настройка</w:t>
      </w:r>
      <w:r w:rsidRPr="00A501FF">
        <w:t xml:space="preserve"> </w:t>
      </w:r>
      <w:r>
        <w:t>тактирования</w:t>
      </w:r>
      <w:r w:rsidRPr="00A501FF">
        <w:t xml:space="preserve"> </w:t>
      </w:r>
      <w:r>
        <w:t>шины</w:t>
      </w:r>
      <w:r w:rsidRPr="00A501FF">
        <w:t xml:space="preserve"> </w:t>
      </w:r>
      <w:r>
        <w:rPr>
          <w:lang w:val="en-US"/>
        </w:rPr>
        <w:t>AHB</w:t>
      </w:r>
      <w:r>
        <w:t>2</w:t>
      </w:r>
      <w:r w:rsidRPr="00A501FF">
        <w:t xml:space="preserve"> </w:t>
      </w:r>
    </w:p>
    <w:p w:rsidR="00AF36DE" w:rsidRPr="00A501FF" w:rsidRDefault="00AF36DE" w:rsidP="00AF36DE"/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После сброса питания, тактирование данной шины отключено по умолчанию, однако доступно программное включение тактирования. Функция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AHB</w:t>
      </w:r>
      <w:r w:rsidRPr="00F33832">
        <w:rPr>
          <w:rFonts w:ascii="Courier New" w:hAnsi="Courier New" w:cs="Courier New"/>
          <w:szCs w:val="28"/>
        </w:rPr>
        <w:t>2</w:t>
      </w:r>
      <w:r w:rsidRPr="00F33832">
        <w:rPr>
          <w:rFonts w:ascii="Courier New" w:hAnsi="Courier New" w:cs="Courier New"/>
          <w:szCs w:val="28"/>
          <w:lang w:val="en-US"/>
        </w:rPr>
        <w:t>PeriphClockCmd</w:t>
      </w:r>
      <w:r w:rsidRPr="00F33832">
        <w:rPr>
          <w:szCs w:val="28"/>
        </w:rPr>
        <w:t xml:space="preserve"> предназначена для включения или отключения тактирования периферийной шины </w:t>
      </w:r>
      <w:r w:rsidRPr="00F33832">
        <w:rPr>
          <w:szCs w:val="28"/>
          <w:lang w:val="en-US"/>
        </w:rPr>
        <w:t>AHB</w:t>
      </w:r>
      <w:r w:rsidRPr="00F33832">
        <w:rPr>
          <w:szCs w:val="28"/>
        </w:rPr>
        <w:t>2. Функция ничего не возвращает, но принимает такие следующие аргументы: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uint32_t RCC_AHB</w:t>
      </w:r>
      <w:r w:rsidRPr="00F33832">
        <w:rPr>
          <w:rFonts w:ascii="Courier New" w:hAnsi="Courier New" w:cs="Courier New"/>
          <w:szCs w:val="28"/>
        </w:rPr>
        <w:t>2</w:t>
      </w:r>
      <w:r w:rsidRPr="00F33832">
        <w:rPr>
          <w:rFonts w:ascii="Courier New" w:hAnsi="Courier New" w:cs="Courier New"/>
          <w:szCs w:val="28"/>
          <w:lang w:val="en-US"/>
        </w:rPr>
        <w:t>Periph</w:t>
      </w:r>
      <w:r w:rsidRPr="00F33832">
        <w:rPr>
          <w:szCs w:val="28"/>
          <w:lang w:val="en-US"/>
        </w:rPr>
        <w:t>;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FunctionalState NewState</w:t>
      </w:r>
      <w:r w:rsidRPr="00F33832">
        <w:rPr>
          <w:szCs w:val="28"/>
          <w:lang w:val="en-US"/>
        </w:rPr>
        <w:t>;</w:t>
      </w:r>
    </w:p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Аргумент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AHB</w:t>
      </w:r>
      <w:r w:rsidRPr="00F33832">
        <w:rPr>
          <w:rFonts w:ascii="Courier New" w:hAnsi="Courier New" w:cs="Courier New"/>
          <w:szCs w:val="28"/>
        </w:rPr>
        <w:t>2</w:t>
      </w:r>
      <w:r w:rsidRPr="00F33832">
        <w:rPr>
          <w:rFonts w:ascii="Courier New" w:hAnsi="Courier New" w:cs="Courier New"/>
          <w:szCs w:val="28"/>
          <w:lang w:val="en-US"/>
        </w:rPr>
        <w:t>Periph</w:t>
      </w:r>
      <w:r w:rsidRPr="00F33832">
        <w:rPr>
          <w:szCs w:val="28"/>
        </w:rPr>
        <w:t xml:space="preserve"> имеет тип </w:t>
      </w:r>
      <w:r w:rsidRPr="00F33832">
        <w:rPr>
          <w:rFonts w:ascii="Courier New" w:hAnsi="Courier New" w:cs="Courier New"/>
          <w:szCs w:val="28"/>
          <w:lang w:val="en-US"/>
        </w:rPr>
        <w:t>uint</w:t>
      </w:r>
      <w:r w:rsidRPr="00F33832">
        <w:rPr>
          <w:rFonts w:ascii="Courier New" w:hAnsi="Courier New" w:cs="Courier New"/>
          <w:szCs w:val="28"/>
        </w:rPr>
        <w:t>32_</w:t>
      </w:r>
      <w:r w:rsidRPr="00F33832">
        <w:rPr>
          <w:rFonts w:ascii="Courier New" w:hAnsi="Courier New" w:cs="Courier New"/>
          <w:szCs w:val="28"/>
          <w:lang w:val="en-US"/>
        </w:rPr>
        <w:t>t</w:t>
      </w:r>
      <w:r w:rsidRPr="00F33832">
        <w:rPr>
          <w:szCs w:val="28"/>
        </w:rPr>
        <w:t xml:space="preserve">, который определен в стандартной библиотеке </w:t>
      </w:r>
      <w:r w:rsidRPr="00F33832">
        <w:rPr>
          <w:rFonts w:ascii="Courier New" w:hAnsi="Courier New" w:cs="Courier New"/>
          <w:szCs w:val="28"/>
          <w:lang w:val="en-US"/>
        </w:rPr>
        <w:t>stdint</w:t>
      </w:r>
      <w:r w:rsidRPr="00F33832">
        <w:rPr>
          <w:rFonts w:ascii="Courier New" w:hAnsi="Courier New" w:cs="Courier New"/>
          <w:szCs w:val="28"/>
        </w:rPr>
        <w:t>.</w:t>
      </w:r>
      <w:r w:rsidRPr="00F33832">
        <w:rPr>
          <w:rFonts w:ascii="Courier New" w:hAnsi="Courier New" w:cs="Courier New"/>
          <w:szCs w:val="28"/>
          <w:lang w:val="en-US"/>
        </w:rPr>
        <w:t>h</w:t>
      </w:r>
      <w:r w:rsidRPr="00F33832">
        <w:rPr>
          <w:szCs w:val="28"/>
        </w:rPr>
        <w:t xml:space="preserve"> языка </w:t>
      </w:r>
      <w:r w:rsidRPr="00F33832">
        <w:rPr>
          <w:szCs w:val="28"/>
          <w:lang w:val="en-US"/>
        </w:rPr>
        <w:t>C</w:t>
      </w:r>
      <w:r w:rsidRPr="00F33832">
        <w:rPr>
          <w:szCs w:val="28"/>
        </w:rPr>
        <w:t xml:space="preserve">. Данный аргумент задает периферийное устройство шины </w:t>
      </w:r>
      <w:r w:rsidRPr="00F33832">
        <w:rPr>
          <w:szCs w:val="28"/>
          <w:lang w:val="en-US"/>
        </w:rPr>
        <w:t>AHB</w:t>
      </w:r>
      <w:r w:rsidRPr="00F33832">
        <w:rPr>
          <w:szCs w:val="28"/>
        </w:rPr>
        <w:t>2 для которого будет включено тактирование. Этот параметр может быть любой комбинацией значений, представленных в таблице 3.2.</w:t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</w:pPr>
      <w:r>
        <w:t>Таблица 3.2</w:t>
      </w:r>
    </w:p>
    <w:tbl>
      <w:tblPr>
        <w:tblStyle w:val="a4"/>
        <w:tblW w:w="9308" w:type="dxa"/>
        <w:tblLook w:val="04A0" w:firstRow="1" w:lastRow="0" w:firstColumn="1" w:lastColumn="0" w:noHBand="0" w:noVBand="1"/>
      </w:tblPr>
      <w:tblGrid>
        <w:gridCol w:w="4654"/>
        <w:gridCol w:w="4654"/>
      </w:tblGrid>
      <w:tr w:rsidR="00AF36DE" w:rsidTr="00737709">
        <w:trPr>
          <w:trHeight w:val="542"/>
        </w:trPr>
        <w:tc>
          <w:tcPr>
            <w:tcW w:w="4654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Значение параметра</w:t>
            </w:r>
          </w:p>
        </w:tc>
        <w:tc>
          <w:tcPr>
            <w:tcW w:w="4654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Тактируемая периферия</w:t>
            </w:r>
          </w:p>
        </w:tc>
      </w:tr>
      <w:tr w:rsidR="00AF36DE" w:rsidTr="00737709">
        <w:trPr>
          <w:trHeight w:val="542"/>
        </w:trPr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2</w:t>
            </w:r>
            <w:r w:rsidRPr="00AA74ED">
              <w:rPr>
                <w:rFonts w:ascii="Courier New" w:hAnsi="Courier New" w:cs="Courier New"/>
                <w:lang w:val="en-US"/>
              </w:rPr>
              <w:t>Periph_DCMI</w:t>
            </w:r>
          </w:p>
        </w:tc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DCMI</w:t>
            </w:r>
          </w:p>
        </w:tc>
      </w:tr>
      <w:tr w:rsidR="00AF36DE" w:rsidTr="00737709">
        <w:trPr>
          <w:trHeight w:val="521"/>
        </w:trPr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2</w:t>
            </w:r>
            <w:r w:rsidRPr="00AA74ED">
              <w:rPr>
                <w:rFonts w:ascii="Courier New" w:hAnsi="Courier New" w:cs="Courier New"/>
                <w:lang w:val="en-US"/>
              </w:rPr>
              <w:t>Periph_CRYP</w:t>
            </w:r>
          </w:p>
        </w:tc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CRYP</w:t>
            </w:r>
          </w:p>
        </w:tc>
      </w:tr>
      <w:tr w:rsidR="00AF36DE" w:rsidTr="00737709">
        <w:trPr>
          <w:trHeight w:val="542"/>
        </w:trPr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2</w:t>
            </w:r>
            <w:r w:rsidRPr="00AA74ED">
              <w:rPr>
                <w:rFonts w:ascii="Courier New" w:hAnsi="Courier New" w:cs="Courier New"/>
                <w:lang w:val="en-US"/>
              </w:rPr>
              <w:t>Periph_HASH</w:t>
            </w:r>
          </w:p>
        </w:tc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HASH</w:t>
            </w:r>
          </w:p>
        </w:tc>
      </w:tr>
      <w:tr w:rsidR="00AF36DE" w:rsidTr="00737709">
        <w:trPr>
          <w:trHeight w:val="542"/>
        </w:trPr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2</w:t>
            </w:r>
            <w:r w:rsidRPr="00AA74ED">
              <w:rPr>
                <w:rFonts w:ascii="Courier New" w:hAnsi="Courier New" w:cs="Courier New"/>
                <w:lang w:val="en-US"/>
              </w:rPr>
              <w:t>Periph_RNG</w:t>
            </w:r>
          </w:p>
        </w:tc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RNG</w:t>
            </w:r>
          </w:p>
        </w:tc>
      </w:tr>
      <w:tr w:rsidR="00AF36DE" w:rsidTr="00737709">
        <w:trPr>
          <w:trHeight w:val="542"/>
        </w:trPr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2</w:t>
            </w:r>
            <w:r w:rsidRPr="00AA74ED">
              <w:rPr>
                <w:rFonts w:ascii="Courier New" w:hAnsi="Courier New" w:cs="Courier New"/>
                <w:lang w:val="en-US"/>
              </w:rPr>
              <w:t>Periph_OTG_FS</w:t>
            </w:r>
          </w:p>
        </w:tc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USB OTG FS</w:t>
            </w:r>
          </w:p>
        </w:tc>
      </w:tr>
    </w:tbl>
    <w:p w:rsidR="00AF36DE" w:rsidRDefault="00AF36DE" w:rsidP="00AF36DE">
      <w:r>
        <w:lastRenderedPageBreak/>
        <w:t xml:space="preserve"> </w:t>
      </w:r>
    </w:p>
    <w:p w:rsidR="00AF36DE" w:rsidRDefault="00AF36DE" w:rsidP="00AF36DE">
      <w:r w:rsidRPr="00F33832">
        <w:rPr>
          <w:szCs w:val="28"/>
        </w:rPr>
        <w:t xml:space="preserve">Аргумент </w:t>
      </w:r>
      <w:r w:rsidRPr="00F33832">
        <w:rPr>
          <w:rFonts w:ascii="Courier New" w:hAnsi="Courier New" w:cs="Courier New"/>
          <w:szCs w:val="28"/>
          <w:lang w:val="en-US"/>
        </w:rPr>
        <w:t>NewState</w:t>
      </w:r>
      <w:r w:rsidRPr="00F33832">
        <w:rPr>
          <w:szCs w:val="28"/>
        </w:rPr>
        <w:t xml:space="preserve"> имеет тип </w:t>
      </w:r>
      <w:r w:rsidRPr="00F33832">
        <w:rPr>
          <w:rFonts w:ascii="Courier New" w:hAnsi="Courier New" w:cs="Courier New"/>
          <w:szCs w:val="28"/>
          <w:lang w:val="en-US"/>
        </w:rPr>
        <w:t>FunctionalState</w:t>
      </w:r>
      <w:r w:rsidRPr="00F33832">
        <w:rPr>
          <w:szCs w:val="28"/>
        </w:rPr>
        <w:t xml:space="preserve">, который может принимать два значения: </w:t>
      </w:r>
      <w:r w:rsidRPr="00F33832">
        <w:rPr>
          <w:rFonts w:ascii="Courier New" w:hAnsi="Courier New" w:cs="Courier New"/>
          <w:szCs w:val="28"/>
        </w:rPr>
        <w:t>ENABLE</w:t>
      </w:r>
      <w:r w:rsidRPr="00F33832">
        <w:rPr>
          <w:szCs w:val="28"/>
        </w:rPr>
        <w:t xml:space="preserve"> и </w:t>
      </w:r>
      <w:r w:rsidRPr="00F33832">
        <w:rPr>
          <w:rFonts w:ascii="Courier New" w:hAnsi="Courier New" w:cs="Courier New"/>
          <w:szCs w:val="28"/>
          <w:lang w:val="en-US"/>
        </w:rPr>
        <w:t>DISABLE</w:t>
      </w:r>
      <w:r w:rsidRPr="00F33832">
        <w:rPr>
          <w:szCs w:val="28"/>
        </w:rPr>
        <w:t>. Данный аргумент отвечает за разрешение тактирование одной или нескольких периферийных систем.</w:t>
      </w:r>
    </w:p>
    <w:p w:rsidR="00AF36DE" w:rsidRPr="006E69A3" w:rsidRDefault="00AF36DE" w:rsidP="00AF36DE">
      <w:pPr>
        <w:pStyle w:val="4"/>
      </w:pPr>
      <w:r>
        <w:t>3.6</w:t>
      </w:r>
      <w:r w:rsidRPr="006E69A3">
        <w:t xml:space="preserve">.1.3 </w:t>
      </w:r>
      <w:r>
        <w:t>Настройка</w:t>
      </w:r>
      <w:r w:rsidRPr="006E69A3">
        <w:t xml:space="preserve"> </w:t>
      </w:r>
      <w:r>
        <w:t>тактирования</w:t>
      </w:r>
      <w:r w:rsidRPr="006E69A3">
        <w:t xml:space="preserve"> </w:t>
      </w:r>
      <w:r>
        <w:t>шины</w:t>
      </w:r>
      <w:r w:rsidRPr="006E69A3">
        <w:t xml:space="preserve"> </w:t>
      </w:r>
      <w:r>
        <w:rPr>
          <w:lang w:val="en-US"/>
        </w:rPr>
        <w:t>APB</w:t>
      </w:r>
      <w:r w:rsidRPr="006E69A3">
        <w:t xml:space="preserve">1 </w:t>
      </w:r>
    </w:p>
    <w:p w:rsidR="00AF36DE" w:rsidRPr="006E69A3" w:rsidRDefault="00AF36DE" w:rsidP="00AF36DE"/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После сброса питания, тактирование данной шины отключено по умолчанию, однако доступно программное включение тактирования. Функция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APB</w:t>
      </w:r>
      <w:r w:rsidRPr="00F33832">
        <w:rPr>
          <w:rFonts w:ascii="Courier New" w:hAnsi="Courier New" w:cs="Courier New"/>
          <w:szCs w:val="28"/>
        </w:rPr>
        <w:t>1</w:t>
      </w:r>
      <w:r w:rsidRPr="00F33832">
        <w:rPr>
          <w:rFonts w:ascii="Courier New" w:hAnsi="Courier New" w:cs="Courier New"/>
          <w:szCs w:val="28"/>
          <w:lang w:val="en-US"/>
        </w:rPr>
        <w:t>PeriphClockCmd</w:t>
      </w:r>
      <w:r w:rsidRPr="00F33832">
        <w:rPr>
          <w:szCs w:val="28"/>
        </w:rPr>
        <w:t xml:space="preserve"> предназначена для включения или отключения тактирования периферийной шины </w:t>
      </w:r>
      <w:r w:rsidRPr="00F33832">
        <w:rPr>
          <w:szCs w:val="28"/>
          <w:lang w:val="en-US"/>
        </w:rPr>
        <w:t>APB</w:t>
      </w:r>
      <w:r w:rsidRPr="00F33832">
        <w:rPr>
          <w:szCs w:val="28"/>
        </w:rPr>
        <w:t>1. Функция ничего не возвращает, но принимает такие следующие аргументы: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uint32_t RCC_APB1Periph</w:t>
      </w:r>
      <w:r w:rsidRPr="00F33832">
        <w:rPr>
          <w:szCs w:val="28"/>
          <w:lang w:val="en-US"/>
        </w:rPr>
        <w:t>;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FunctionalState NewState</w:t>
      </w:r>
      <w:r w:rsidRPr="00F33832">
        <w:rPr>
          <w:szCs w:val="28"/>
          <w:lang w:val="en-US"/>
        </w:rPr>
        <w:t>;</w:t>
      </w:r>
    </w:p>
    <w:p w:rsidR="00AF36DE" w:rsidRDefault="00AF36DE" w:rsidP="00AF36DE">
      <w:pPr>
        <w:rPr>
          <w:szCs w:val="28"/>
        </w:rPr>
      </w:pPr>
      <w:r w:rsidRPr="00F33832">
        <w:rPr>
          <w:szCs w:val="28"/>
        </w:rPr>
        <w:t xml:space="preserve">Аргумент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APB</w:t>
      </w:r>
      <w:r w:rsidRPr="00F33832">
        <w:rPr>
          <w:rFonts w:ascii="Courier New" w:hAnsi="Courier New" w:cs="Courier New"/>
          <w:szCs w:val="28"/>
        </w:rPr>
        <w:t>1</w:t>
      </w:r>
      <w:r w:rsidRPr="00F33832">
        <w:rPr>
          <w:rFonts w:ascii="Courier New" w:hAnsi="Courier New" w:cs="Courier New"/>
          <w:szCs w:val="28"/>
          <w:lang w:val="en-US"/>
        </w:rPr>
        <w:t>Periph</w:t>
      </w:r>
      <w:r w:rsidRPr="00F33832">
        <w:rPr>
          <w:szCs w:val="28"/>
        </w:rPr>
        <w:t xml:space="preserve"> имеет тип </w:t>
      </w:r>
      <w:r w:rsidRPr="00F33832">
        <w:rPr>
          <w:rFonts w:ascii="Courier New" w:hAnsi="Courier New" w:cs="Courier New"/>
          <w:szCs w:val="28"/>
          <w:lang w:val="en-US"/>
        </w:rPr>
        <w:t>uint</w:t>
      </w:r>
      <w:r w:rsidRPr="00F33832">
        <w:rPr>
          <w:rFonts w:ascii="Courier New" w:hAnsi="Courier New" w:cs="Courier New"/>
          <w:szCs w:val="28"/>
        </w:rPr>
        <w:t>32_</w:t>
      </w:r>
      <w:r w:rsidRPr="00F33832">
        <w:rPr>
          <w:rFonts w:ascii="Courier New" w:hAnsi="Courier New" w:cs="Courier New"/>
          <w:szCs w:val="28"/>
          <w:lang w:val="en-US"/>
        </w:rPr>
        <w:t>t</w:t>
      </w:r>
      <w:r w:rsidRPr="00F33832">
        <w:rPr>
          <w:szCs w:val="28"/>
        </w:rPr>
        <w:t xml:space="preserve">, который определен в стандартной библиотеке </w:t>
      </w:r>
      <w:r w:rsidRPr="00F33832">
        <w:rPr>
          <w:rFonts w:ascii="Courier New" w:hAnsi="Courier New" w:cs="Courier New"/>
          <w:szCs w:val="28"/>
          <w:lang w:val="en-US"/>
        </w:rPr>
        <w:t>stdint</w:t>
      </w:r>
      <w:r w:rsidRPr="00F33832">
        <w:rPr>
          <w:rFonts w:ascii="Courier New" w:hAnsi="Courier New" w:cs="Courier New"/>
          <w:szCs w:val="28"/>
        </w:rPr>
        <w:t>.</w:t>
      </w:r>
      <w:r w:rsidRPr="00F33832">
        <w:rPr>
          <w:rFonts w:ascii="Courier New" w:hAnsi="Courier New" w:cs="Courier New"/>
          <w:szCs w:val="28"/>
          <w:lang w:val="en-US"/>
        </w:rPr>
        <w:t>h</w:t>
      </w:r>
      <w:r w:rsidRPr="00F33832">
        <w:rPr>
          <w:szCs w:val="28"/>
        </w:rPr>
        <w:t xml:space="preserve"> языка </w:t>
      </w:r>
      <w:r w:rsidRPr="00F33832">
        <w:rPr>
          <w:szCs w:val="28"/>
          <w:lang w:val="en-US"/>
        </w:rPr>
        <w:t>C</w:t>
      </w:r>
      <w:r w:rsidRPr="00F33832">
        <w:rPr>
          <w:szCs w:val="28"/>
        </w:rPr>
        <w:t xml:space="preserve">. Данный аргумент задает периферийное устройство шины </w:t>
      </w:r>
      <w:r w:rsidRPr="00F33832">
        <w:rPr>
          <w:szCs w:val="28"/>
          <w:lang w:val="en-US"/>
        </w:rPr>
        <w:t>APB</w:t>
      </w:r>
      <w:r w:rsidRPr="00F33832">
        <w:rPr>
          <w:szCs w:val="28"/>
        </w:rPr>
        <w:t>1 для которого будет включено тактирование. Этот параметр может быть любой комбинацией значений, представленных в таблице</w:t>
      </w:r>
      <w:r w:rsidRPr="00F33832">
        <w:rPr>
          <w:szCs w:val="28"/>
          <w:lang w:val="en-US"/>
        </w:rPr>
        <w:t> </w:t>
      </w:r>
      <w:r w:rsidRPr="00F33832">
        <w:rPr>
          <w:szCs w:val="28"/>
        </w:rPr>
        <w:t>3.3.</w:t>
      </w:r>
    </w:p>
    <w:p w:rsidR="00AF36DE" w:rsidRPr="00F33832" w:rsidRDefault="00AF36DE" w:rsidP="00AF36DE">
      <w:pPr>
        <w:rPr>
          <w:szCs w:val="28"/>
        </w:rPr>
      </w:pPr>
    </w:p>
    <w:p w:rsidR="00AF36DE" w:rsidRPr="00706EBD" w:rsidRDefault="00AF36DE" w:rsidP="00AF36DE">
      <w:pPr>
        <w:ind w:firstLine="0"/>
        <w:rPr>
          <w:lang w:val="en-US"/>
        </w:rPr>
      </w:pPr>
      <w:r>
        <w:t>Таблица 3.</w:t>
      </w:r>
      <w:r>
        <w:rPr>
          <w:lang w:val="en-US"/>
        </w:rPr>
        <w:t>3</w:t>
      </w:r>
    </w:p>
    <w:tbl>
      <w:tblPr>
        <w:tblStyle w:val="a4"/>
        <w:tblW w:w="9224" w:type="dxa"/>
        <w:tblLook w:val="04A0" w:firstRow="1" w:lastRow="0" w:firstColumn="1" w:lastColumn="0" w:noHBand="0" w:noVBand="1"/>
      </w:tblPr>
      <w:tblGrid>
        <w:gridCol w:w="4612"/>
        <w:gridCol w:w="4612"/>
      </w:tblGrid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Значение параметра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Тактируемая периферия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Periph_TIM6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t xml:space="preserve">Таймер </w:t>
            </w:r>
            <w:r w:rsidRPr="00CF5170">
              <w:rPr>
                <w:lang w:val="en-US"/>
              </w:rPr>
              <w:t>TIM6</w:t>
            </w:r>
          </w:p>
        </w:tc>
      </w:tr>
      <w:tr w:rsidR="00AF36DE" w:rsidTr="00CF5170">
        <w:trPr>
          <w:trHeight w:val="585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Periph_TIM7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t xml:space="preserve">Таймер </w:t>
            </w:r>
            <w:r w:rsidRPr="00CF5170">
              <w:rPr>
                <w:lang w:val="en-US"/>
              </w:rPr>
              <w:t>TIM7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Periph_SPI2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t xml:space="preserve">Интерфейс </w:t>
            </w:r>
            <w:r w:rsidRPr="00CF5170">
              <w:rPr>
                <w:lang w:val="en-US"/>
              </w:rPr>
              <w:t>SPI2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Periph_SPI3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 xml:space="preserve">Интерфейс </w:t>
            </w:r>
            <w:r w:rsidRPr="00CF5170">
              <w:rPr>
                <w:lang w:val="en-US"/>
              </w:rPr>
              <w:t>SPI3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Periph_USART2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rPr>
                <w:lang w:val="en-US"/>
              </w:rPr>
              <w:t>USART2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Periph_USART3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rPr>
                <w:lang w:val="en-US"/>
              </w:rPr>
              <w:t>USART3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Periph_WWDG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rPr>
                <w:lang w:val="en-US"/>
              </w:rPr>
              <w:t>WWDG</w:t>
            </w:r>
          </w:p>
        </w:tc>
      </w:tr>
    </w:tbl>
    <w:p w:rsidR="00AF36DE" w:rsidRDefault="00AF36DE" w:rsidP="00AF36DE">
      <w:r>
        <w:t xml:space="preserve"> </w:t>
      </w:r>
    </w:p>
    <w:p w:rsidR="00AF36DE" w:rsidRDefault="00AF36DE" w:rsidP="00AF36DE">
      <w:pPr>
        <w:rPr>
          <w:szCs w:val="28"/>
        </w:rPr>
      </w:pPr>
      <w:r w:rsidRPr="003C1C4D">
        <w:rPr>
          <w:szCs w:val="28"/>
        </w:rPr>
        <w:t xml:space="preserve">Аргумент </w:t>
      </w:r>
      <w:r w:rsidRPr="003C1C4D">
        <w:rPr>
          <w:rFonts w:ascii="Courier New" w:hAnsi="Courier New" w:cs="Courier New"/>
          <w:szCs w:val="28"/>
          <w:lang w:val="en-US"/>
        </w:rPr>
        <w:t>NewState</w:t>
      </w:r>
      <w:r w:rsidRPr="003C1C4D">
        <w:rPr>
          <w:szCs w:val="28"/>
        </w:rPr>
        <w:t xml:space="preserve"> имеет тип </w:t>
      </w:r>
      <w:r w:rsidRPr="003C1C4D">
        <w:rPr>
          <w:rFonts w:ascii="Courier New" w:hAnsi="Courier New" w:cs="Courier New"/>
          <w:szCs w:val="28"/>
          <w:lang w:val="en-US"/>
        </w:rPr>
        <w:t>FunctionalState</w:t>
      </w:r>
      <w:r w:rsidRPr="003C1C4D">
        <w:rPr>
          <w:szCs w:val="28"/>
        </w:rPr>
        <w:t xml:space="preserve">, который может принимать два значения: </w:t>
      </w:r>
      <w:r w:rsidRPr="003C1C4D">
        <w:rPr>
          <w:rFonts w:ascii="Courier New" w:hAnsi="Courier New" w:cs="Courier New"/>
          <w:szCs w:val="28"/>
        </w:rPr>
        <w:t>ENABLE</w:t>
      </w:r>
      <w:r w:rsidRPr="003C1C4D">
        <w:rPr>
          <w:szCs w:val="28"/>
        </w:rPr>
        <w:t xml:space="preserve"> и </w:t>
      </w:r>
      <w:r w:rsidRPr="003C1C4D">
        <w:rPr>
          <w:rFonts w:ascii="Courier New" w:hAnsi="Courier New" w:cs="Courier New"/>
          <w:szCs w:val="28"/>
          <w:lang w:val="en-US"/>
        </w:rPr>
        <w:t>DISABLE</w:t>
      </w:r>
      <w:r w:rsidRPr="003C1C4D">
        <w:rPr>
          <w:szCs w:val="28"/>
        </w:rPr>
        <w:t>. Данный аргумент отвечает за разрешение тактирование одной или нескольких периферийных систем.</w:t>
      </w:r>
    </w:p>
    <w:p w:rsidR="00CF5170" w:rsidRPr="003C1C4D" w:rsidRDefault="00CF5170" w:rsidP="00AF36DE">
      <w:pPr>
        <w:rPr>
          <w:szCs w:val="28"/>
        </w:rPr>
      </w:pPr>
    </w:p>
    <w:p w:rsidR="00AF36DE" w:rsidRPr="003C1C4D" w:rsidRDefault="00AF36DE" w:rsidP="00AF36DE">
      <w:pPr>
        <w:pStyle w:val="4"/>
        <w:rPr>
          <w:szCs w:val="28"/>
        </w:rPr>
      </w:pPr>
      <w:r w:rsidRPr="003C1C4D">
        <w:rPr>
          <w:szCs w:val="28"/>
        </w:rPr>
        <w:t xml:space="preserve">3.6.1.3 Настройка тактирования шины </w:t>
      </w:r>
      <w:r w:rsidRPr="003C1C4D">
        <w:rPr>
          <w:szCs w:val="28"/>
          <w:lang w:val="en-US"/>
        </w:rPr>
        <w:t>APB</w:t>
      </w:r>
      <w:r w:rsidRPr="003C1C4D">
        <w:rPr>
          <w:szCs w:val="28"/>
        </w:rPr>
        <w:t xml:space="preserve">2 </w:t>
      </w:r>
    </w:p>
    <w:p w:rsidR="00AF36DE" w:rsidRPr="003C1C4D" w:rsidRDefault="00AF36DE" w:rsidP="00AF36DE">
      <w:pPr>
        <w:rPr>
          <w:szCs w:val="28"/>
        </w:rPr>
      </w:pPr>
    </w:p>
    <w:p w:rsidR="00AF36DE" w:rsidRPr="003C1C4D" w:rsidRDefault="00AF36DE" w:rsidP="00AF36DE">
      <w:pPr>
        <w:rPr>
          <w:szCs w:val="28"/>
        </w:rPr>
      </w:pPr>
      <w:r w:rsidRPr="003C1C4D">
        <w:rPr>
          <w:szCs w:val="28"/>
        </w:rPr>
        <w:lastRenderedPageBreak/>
        <w:t xml:space="preserve">После сброса питания, тактирование данной шины отключено по умолчанию, однако доступно программное включение тактирования. Функция </w:t>
      </w:r>
      <w:r w:rsidRPr="003C1C4D">
        <w:rPr>
          <w:rFonts w:ascii="Courier New" w:hAnsi="Courier New" w:cs="Courier New"/>
          <w:szCs w:val="28"/>
          <w:lang w:val="en-US"/>
        </w:rPr>
        <w:t>RCC</w:t>
      </w:r>
      <w:r w:rsidRPr="003C1C4D">
        <w:rPr>
          <w:rFonts w:ascii="Courier New" w:hAnsi="Courier New" w:cs="Courier New"/>
          <w:szCs w:val="28"/>
        </w:rPr>
        <w:t>_</w:t>
      </w:r>
      <w:r w:rsidRPr="003C1C4D">
        <w:rPr>
          <w:rFonts w:ascii="Courier New" w:hAnsi="Courier New" w:cs="Courier New"/>
          <w:szCs w:val="28"/>
          <w:lang w:val="en-US"/>
        </w:rPr>
        <w:t>APB</w:t>
      </w:r>
      <w:r w:rsidRPr="003C1C4D">
        <w:rPr>
          <w:rFonts w:ascii="Courier New" w:hAnsi="Courier New" w:cs="Courier New"/>
          <w:szCs w:val="28"/>
        </w:rPr>
        <w:t>2</w:t>
      </w:r>
      <w:r w:rsidRPr="003C1C4D">
        <w:rPr>
          <w:rFonts w:ascii="Courier New" w:hAnsi="Courier New" w:cs="Courier New"/>
          <w:szCs w:val="28"/>
          <w:lang w:val="en-US"/>
        </w:rPr>
        <w:t>PeriphClockCmd</w:t>
      </w:r>
      <w:r w:rsidRPr="003C1C4D">
        <w:rPr>
          <w:szCs w:val="28"/>
        </w:rPr>
        <w:t xml:space="preserve"> предназначена для включения или отключения тактирования периферийной шины </w:t>
      </w:r>
      <w:r w:rsidRPr="003C1C4D">
        <w:rPr>
          <w:szCs w:val="28"/>
          <w:lang w:val="en-US"/>
        </w:rPr>
        <w:t>APB</w:t>
      </w:r>
      <w:r w:rsidRPr="003C1C4D">
        <w:rPr>
          <w:szCs w:val="28"/>
        </w:rPr>
        <w:t>2. Функция ничего не возвращает, но принимает такие следующие аргументы:</w:t>
      </w:r>
    </w:p>
    <w:p w:rsidR="00AF36DE" w:rsidRPr="003C1C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3C1C4D">
        <w:rPr>
          <w:rFonts w:ascii="Courier New" w:hAnsi="Courier New" w:cs="Courier New"/>
          <w:szCs w:val="28"/>
          <w:lang w:val="en-US"/>
        </w:rPr>
        <w:t>uint32_t RCC_APB2Periph</w:t>
      </w:r>
      <w:r w:rsidRPr="003C1C4D">
        <w:rPr>
          <w:szCs w:val="28"/>
          <w:lang w:val="en-US"/>
        </w:rPr>
        <w:t>;</w:t>
      </w:r>
    </w:p>
    <w:p w:rsidR="00AF36DE" w:rsidRPr="003C1C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3C1C4D">
        <w:rPr>
          <w:rFonts w:ascii="Courier New" w:hAnsi="Courier New" w:cs="Courier New"/>
          <w:szCs w:val="28"/>
          <w:lang w:val="en-US"/>
        </w:rPr>
        <w:t>FunctionalState NewState</w:t>
      </w:r>
      <w:r w:rsidRPr="003C1C4D">
        <w:rPr>
          <w:szCs w:val="28"/>
          <w:lang w:val="en-US"/>
        </w:rPr>
        <w:t>;</w:t>
      </w:r>
    </w:p>
    <w:p w:rsidR="00AF36DE" w:rsidRPr="003C1C4D" w:rsidRDefault="00AF36DE" w:rsidP="00AF36DE">
      <w:pPr>
        <w:rPr>
          <w:szCs w:val="28"/>
        </w:rPr>
      </w:pPr>
      <w:r w:rsidRPr="003C1C4D">
        <w:rPr>
          <w:szCs w:val="28"/>
        </w:rPr>
        <w:t xml:space="preserve">Аргумент </w:t>
      </w:r>
      <w:r w:rsidRPr="003C1C4D">
        <w:rPr>
          <w:rFonts w:ascii="Courier New" w:hAnsi="Courier New" w:cs="Courier New"/>
          <w:szCs w:val="28"/>
          <w:lang w:val="en-US"/>
        </w:rPr>
        <w:t>RCC</w:t>
      </w:r>
      <w:r w:rsidRPr="003C1C4D">
        <w:rPr>
          <w:rFonts w:ascii="Courier New" w:hAnsi="Courier New" w:cs="Courier New"/>
          <w:szCs w:val="28"/>
        </w:rPr>
        <w:t>_</w:t>
      </w:r>
      <w:r w:rsidRPr="003C1C4D">
        <w:rPr>
          <w:rFonts w:ascii="Courier New" w:hAnsi="Courier New" w:cs="Courier New"/>
          <w:szCs w:val="28"/>
          <w:lang w:val="en-US"/>
        </w:rPr>
        <w:t>APB</w:t>
      </w:r>
      <w:r w:rsidRPr="003C1C4D">
        <w:rPr>
          <w:rFonts w:ascii="Courier New" w:hAnsi="Courier New" w:cs="Courier New"/>
          <w:szCs w:val="28"/>
        </w:rPr>
        <w:t>1</w:t>
      </w:r>
      <w:r w:rsidRPr="003C1C4D">
        <w:rPr>
          <w:rFonts w:ascii="Courier New" w:hAnsi="Courier New" w:cs="Courier New"/>
          <w:szCs w:val="28"/>
          <w:lang w:val="en-US"/>
        </w:rPr>
        <w:t>Periph</w:t>
      </w:r>
      <w:r w:rsidRPr="003C1C4D">
        <w:rPr>
          <w:szCs w:val="28"/>
        </w:rPr>
        <w:t xml:space="preserve"> имеет тип </w:t>
      </w:r>
      <w:r w:rsidRPr="003C1C4D">
        <w:rPr>
          <w:szCs w:val="28"/>
          <w:lang w:val="en-US"/>
        </w:rPr>
        <w:t>uint</w:t>
      </w:r>
      <w:r w:rsidRPr="003C1C4D">
        <w:rPr>
          <w:szCs w:val="28"/>
        </w:rPr>
        <w:t>32_</w:t>
      </w:r>
      <w:r w:rsidRPr="003C1C4D">
        <w:rPr>
          <w:szCs w:val="28"/>
          <w:lang w:val="en-US"/>
        </w:rPr>
        <w:t>t</w:t>
      </w:r>
      <w:r w:rsidRPr="003C1C4D">
        <w:rPr>
          <w:szCs w:val="28"/>
        </w:rPr>
        <w:t xml:space="preserve">, который определен в стандартной библиотеке </w:t>
      </w:r>
      <w:r w:rsidRPr="003C1C4D">
        <w:rPr>
          <w:rFonts w:ascii="Courier New" w:hAnsi="Courier New" w:cs="Courier New"/>
          <w:szCs w:val="28"/>
          <w:lang w:val="en-US"/>
        </w:rPr>
        <w:t>stdint</w:t>
      </w:r>
      <w:r w:rsidRPr="003C1C4D">
        <w:rPr>
          <w:rFonts w:ascii="Courier New" w:hAnsi="Courier New" w:cs="Courier New"/>
          <w:szCs w:val="28"/>
        </w:rPr>
        <w:t>.</w:t>
      </w:r>
      <w:r w:rsidRPr="003C1C4D">
        <w:rPr>
          <w:rFonts w:ascii="Courier New" w:hAnsi="Courier New" w:cs="Courier New"/>
          <w:szCs w:val="28"/>
          <w:lang w:val="en-US"/>
        </w:rPr>
        <w:t>h</w:t>
      </w:r>
      <w:r w:rsidRPr="003C1C4D">
        <w:rPr>
          <w:szCs w:val="28"/>
        </w:rPr>
        <w:t xml:space="preserve"> языка </w:t>
      </w:r>
      <w:r w:rsidRPr="003C1C4D">
        <w:rPr>
          <w:szCs w:val="28"/>
          <w:lang w:val="en-US"/>
        </w:rPr>
        <w:t>C</w:t>
      </w:r>
      <w:r w:rsidRPr="003C1C4D">
        <w:rPr>
          <w:szCs w:val="28"/>
        </w:rPr>
        <w:t xml:space="preserve">. Данный аргумент задает периферийное устройство шины </w:t>
      </w:r>
      <w:r w:rsidRPr="003C1C4D">
        <w:rPr>
          <w:szCs w:val="28"/>
          <w:lang w:val="en-US"/>
        </w:rPr>
        <w:t>APB</w:t>
      </w:r>
      <w:r w:rsidRPr="003C1C4D">
        <w:rPr>
          <w:szCs w:val="28"/>
        </w:rPr>
        <w:t>1 для которого будет включено тактирование. Этот параметр может быть любой комбинацией значений, представленных в таблице</w:t>
      </w:r>
      <w:r w:rsidRPr="003C1C4D">
        <w:rPr>
          <w:szCs w:val="28"/>
          <w:lang w:val="en-US"/>
        </w:rPr>
        <w:t> </w:t>
      </w:r>
      <w:r w:rsidRPr="003C1C4D">
        <w:rPr>
          <w:szCs w:val="28"/>
        </w:rPr>
        <w:t>3.4.</w:t>
      </w:r>
    </w:p>
    <w:p w:rsidR="00AF36DE" w:rsidRPr="00BF4F8E" w:rsidRDefault="00AF36DE" w:rsidP="00AF36DE"/>
    <w:p w:rsidR="00AF36DE" w:rsidRPr="0023367C" w:rsidRDefault="00AF36DE" w:rsidP="00AF36DE">
      <w:pPr>
        <w:ind w:firstLine="0"/>
      </w:pPr>
      <w:r>
        <w:t>Таблица 3.</w:t>
      </w:r>
      <w:r>
        <w:rPr>
          <w:lang w:val="en-US"/>
        </w:rPr>
        <w:t>4</w:t>
      </w:r>
    </w:p>
    <w:tbl>
      <w:tblPr>
        <w:tblStyle w:val="a4"/>
        <w:tblW w:w="9270" w:type="dxa"/>
        <w:tblLook w:val="04A0" w:firstRow="1" w:lastRow="0" w:firstColumn="1" w:lastColumn="0" w:noHBand="0" w:noVBand="1"/>
      </w:tblPr>
      <w:tblGrid>
        <w:gridCol w:w="4635"/>
        <w:gridCol w:w="4635"/>
      </w:tblGrid>
      <w:tr w:rsidR="00AF36DE" w:rsidTr="00CF5170">
        <w:trPr>
          <w:trHeight w:val="592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Значение параметра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Тактируемая периферия</w:t>
            </w:r>
          </w:p>
        </w:tc>
      </w:tr>
      <w:tr w:rsidR="00AF36DE" w:rsidTr="00CF5170">
        <w:trPr>
          <w:trHeight w:val="592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APB2Periph_ADC1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rPr>
                <w:lang w:val="en-US"/>
              </w:rPr>
              <w:t>ADC1</w:t>
            </w:r>
          </w:p>
        </w:tc>
      </w:tr>
      <w:tr w:rsidR="00AF36DE" w:rsidTr="00CF5170">
        <w:trPr>
          <w:trHeight w:val="569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APB2Periph_ADC2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rPr>
                <w:lang w:val="en-US"/>
              </w:rPr>
              <w:t>ADC2</w:t>
            </w:r>
          </w:p>
        </w:tc>
      </w:tr>
      <w:tr w:rsidR="00AF36DE" w:rsidTr="00CF5170">
        <w:trPr>
          <w:trHeight w:val="592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APB2Periph_ADC2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rPr>
                <w:lang w:val="en-US"/>
              </w:rPr>
              <w:t>ADC3</w:t>
            </w:r>
          </w:p>
        </w:tc>
      </w:tr>
      <w:tr w:rsidR="00AF36DE" w:rsidTr="00CF5170">
        <w:trPr>
          <w:trHeight w:val="592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APB2Periph_EXTIIT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rPr>
                <w:lang w:val="en-US"/>
              </w:rPr>
              <w:t>EXTIIT</w:t>
            </w:r>
          </w:p>
        </w:tc>
      </w:tr>
      <w:tr w:rsidR="00AF36DE" w:rsidTr="00CF5170">
        <w:trPr>
          <w:trHeight w:val="592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Periph_SYSCFG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rPr>
                <w:lang w:val="en-US"/>
              </w:rPr>
              <w:t>SYSCFG</w:t>
            </w:r>
          </w:p>
        </w:tc>
      </w:tr>
    </w:tbl>
    <w:p w:rsidR="00AF36DE" w:rsidRDefault="00AF36DE" w:rsidP="00AF36DE"/>
    <w:p w:rsidR="00AF36DE" w:rsidRDefault="00AF36DE" w:rsidP="00AF36DE">
      <w:r>
        <w:t>Аргумент</w:t>
      </w:r>
      <w:r w:rsidRPr="0019090B">
        <w:t xml:space="preserve"> </w:t>
      </w:r>
      <w:r w:rsidRPr="00426D35">
        <w:rPr>
          <w:rFonts w:ascii="Courier New" w:hAnsi="Courier New" w:cs="Courier New"/>
          <w:sz w:val="24"/>
          <w:lang w:val="en-US"/>
        </w:rPr>
        <w:t>NewState</w:t>
      </w:r>
      <w:r w:rsidRPr="0019090B">
        <w:t xml:space="preserve"> </w:t>
      </w:r>
      <w:r>
        <w:t>имеет</w:t>
      </w:r>
      <w:r w:rsidRPr="0019090B">
        <w:t xml:space="preserve"> </w:t>
      </w:r>
      <w:r>
        <w:t>тип</w:t>
      </w:r>
      <w:r w:rsidRPr="0019090B">
        <w:t xml:space="preserve"> </w:t>
      </w:r>
      <w:r w:rsidRPr="00426D35">
        <w:rPr>
          <w:rFonts w:ascii="Courier New" w:hAnsi="Courier New" w:cs="Courier New"/>
          <w:sz w:val="24"/>
          <w:lang w:val="en-US"/>
        </w:rPr>
        <w:t>FunctionalState</w:t>
      </w:r>
      <w:r>
        <w:t xml:space="preserve">, который может принимать два значения: </w:t>
      </w:r>
      <w:r w:rsidRPr="003E6DD1">
        <w:rPr>
          <w:rFonts w:ascii="Courier New" w:hAnsi="Courier New" w:cs="Courier New"/>
          <w:sz w:val="24"/>
        </w:rPr>
        <w:t>ENABLE</w:t>
      </w:r>
      <w:r>
        <w:t xml:space="preserve"> и </w:t>
      </w:r>
      <w:r w:rsidRPr="003E6DD1">
        <w:rPr>
          <w:rFonts w:ascii="Courier New" w:hAnsi="Courier New" w:cs="Courier New"/>
          <w:sz w:val="24"/>
          <w:lang w:val="en-US"/>
        </w:rPr>
        <w:t>DISABLE</w:t>
      </w:r>
      <w:r w:rsidRPr="0019090B">
        <w:t>.</w:t>
      </w:r>
      <w:r>
        <w:t xml:space="preserve"> Данный аргумент отвечает за разрешение тактирование одной или нескольких периферийных систем.</w:t>
      </w:r>
    </w:p>
    <w:p w:rsidR="00AF36DE" w:rsidRPr="0019090B" w:rsidRDefault="00AF36DE" w:rsidP="00AF36DE"/>
    <w:p w:rsidR="00AF36DE" w:rsidRDefault="00AF36DE" w:rsidP="00AF36DE">
      <w:pPr>
        <w:pStyle w:val="3"/>
      </w:pPr>
      <w:bookmarkStart w:id="43" w:name="_Toc42038958"/>
      <w:bookmarkStart w:id="44" w:name="_Toc42091731"/>
      <w:bookmarkStart w:id="45" w:name="_Toc42377775"/>
      <w:r>
        <w:t>3.6.2 Настройка портов ввода-вывода</w:t>
      </w:r>
      <w:bookmarkEnd w:id="43"/>
      <w:bookmarkEnd w:id="44"/>
      <w:bookmarkEnd w:id="45"/>
      <w:r>
        <w:t xml:space="preserve"> </w:t>
      </w:r>
    </w:p>
    <w:p w:rsidR="00AF36DE" w:rsidRDefault="00AF36DE" w:rsidP="00AF36DE"/>
    <w:p w:rsidR="00CF5170" w:rsidRPr="00CF5170" w:rsidRDefault="00CF5170" w:rsidP="00CF5170">
      <w:pPr>
        <w:pStyle w:val="Default"/>
        <w:rPr>
          <w:lang w:val="ru-RU"/>
        </w:rPr>
      </w:pPr>
      <w:r>
        <w:t xml:space="preserve">Система портов ввода-вывода в микроконтроллерах </w:t>
      </w:r>
      <w:r w:rsidRPr="00CF5170">
        <w:rPr>
          <w:lang w:val="en-US"/>
        </w:rPr>
        <w:t>STM</w:t>
      </w:r>
      <w:r w:rsidRPr="00CF5170">
        <w:t>32</w:t>
      </w:r>
      <w:r w:rsidRPr="00CF5170">
        <w:rPr>
          <w:lang w:val="en-US"/>
        </w:rPr>
        <w:t>F</w:t>
      </w:r>
      <w:r w:rsidRPr="00CF5170">
        <w:t>4</w:t>
      </w:r>
      <w:r w:rsidRPr="00CF5170">
        <w:rPr>
          <w:lang w:val="en-US"/>
        </w:rPr>
        <w:t>XX</w:t>
      </w:r>
      <w:r w:rsidRPr="00CF5170">
        <w:t xml:space="preserve"> </w:t>
      </w:r>
      <w:r>
        <w:t>представляет из себя сложную систему</w:t>
      </w:r>
      <w:r w:rsidR="00025E4B">
        <w:rPr>
          <w:lang w:val="ru-RU"/>
        </w:rPr>
        <w:t>, представленную на рисунке 3.6</w:t>
      </w:r>
      <w:r>
        <w:t xml:space="preserve">, которая может работать в различных режимах. Один из </w:t>
      </w:r>
      <w:r>
        <w:rPr>
          <w:lang w:val="ru-RU"/>
        </w:rPr>
        <w:t xml:space="preserve">режимов работы – это работа как порт ввода данных, почти все порты могут быть назначены как аналоговые порты ввода данных, которые можно в дальнейшем преобразовать в цифровой сигнал. Также данные порты могут быть сконфигурированы как цифровые порты и системы микроконтроллера будут воспринимать сигнал, полученный с данного порта, как цифровой сигнал высокого или низкого уровня. Следующий режим работы – это работа как порт вывода данных, микроконтроллеры могут выставлять </w:t>
      </w:r>
      <w:r w:rsidR="00025E4B">
        <w:rPr>
          <w:lang w:val="ru-RU"/>
        </w:rPr>
        <w:t xml:space="preserve">высокий или низкий уровень сигнала на порт вывода для работы с какой-либо внешней периферией. Третий режим </w:t>
      </w:r>
      <w:r w:rsidR="00025E4B">
        <w:rPr>
          <w:lang w:val="ru-RU"/>
        </w:rPr>
        <w:lastRenderedPageBreak/>
        <w:t>работы – режим работы в качестве альтернативной функции, что значит, что порт будет переназначен для работы от внутренней периферии и она будет выставлять необходимые уровни на данном порту или считывать данные с него по протоколу, которые использует данная периферия.</w:t>
      </w:r>
    </w:p>
    <w:p w:rsidR="00AF36DE" w:rsidRDefault="00AF36DE" w:rsidP="00CF5170">
      <w:pPr>
        <w:pStyle w:val="Default"/>
      </w:pPr>
      <w:r>
        <w:t>Для того чтобы микроконтроллер мог работать с некоторыми периферийными устройствами необходимо правильно сконфигурировать порты ввода-вывода и включить тактирование используемых портов. Для этого используются следующие функции системы:</w:t>
      </w:r>
    </w:p>
    <w:p w:rsidR="00AF36DE" w:rsidRDefault="00AF36DE" w:rsidP="00AF36DE">
      <w:pPr>
        <w:pStyle w:val="ab"/>
        <w:numPr>
          <w:ilvl w:val="0"/>
          <w:numId w:val="8"/>
        </w:numPr>
        <w:ind w:left="0" w:firstLine="709"/>
      </w:pPr>
      <w:r>
        <w:t>функции инициализации и конфигурации порта</w:t>
      </w:r>
      <w:r w:rsidRPr="00AA5872">
        <w:t>;</w:t>
      </w:r>
    </w:p>
    <w:p w:rsidR="00AF36DE" w:rsidRDefault="00AF36DE" w:rsidP="00AF36DE">
      <w:pPr>
        <w:pStyle w:val="ab"/>
        <w:numPr>
          <w:ilvl w:val="0"/>
          <w:numId w:val="8"/>
        </w:numPr>
        <w:ind w:left="0" w:firstLine="709"/>
      </w:pPr>
      <w:r>
        <w:t>функции чтения и записи</w:t>
      </w:r>
      <w:r>
        <w:rPr>
          <w:lang w:val="en-US"/>
        </w:rPr>
        <w:t>;</w:t>
      </w:r>
    </w:p>
    <w:p w:rsidR="00AF36DE" w:rsidRDefault="00AF36DE" w:rsidP="00AF36DE">
      <w:pPr>
        <w:pStyle w:val="ab"/>
        <w:numPr>
          <w:ilvl w:val="0"/>
          <w:numId w:val="8"/>
        </w:numPr>
        <w:ind w:left="0" w:firstLine="709"/>
      </w:pPr>
      <w:r>
        <w:t>функция конфигурации порта на альтернативную функцию.</w:t>
      </w:r>
    </w:p>
    <w:p w:rsidR="00AF36DE" w:rsidRDefault="00AF36DE" w:rsidP="00AF36DE">
      <w:pPr>
        <w:pStyle w:val="ab"/>
        <w:ind w:left="709" w:firstLine="0"/>
      </w:pPr>
    </w:p>
    <w:p w:rsidR="00A270B1" w:rsidRDefault="00A270B1" w:rsidP="00A270B1">
      <w:pPr>
        <w:pStyle w:val="ab"/>
        <w:ind w:left="0" w:firstLine="0"/>
        <w:jc w:val="center"/>
      </w:pPr>
      <w:r>
        <w:rPr>
          <w:noProof/>
        </w:rPr>
        <w:drawing>
          <wp:inline distT="0" distB="0" distL="0" distR="0" wp14:anchorId="5F80FB11" wp14:editId="332F8E32">
            <wp:extent cx="5429250" cy="3581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B1" w:rsidRDefault="00A270B1" w:rsidP="00A270B1">
      <w:pPr>
        <w:pStyle w:val="ab"/>
        <w:ind w:left="0" w:firstLine="0"/>
        <w:jc w:val="center"/>
      </w:pPr>
    </w:p>
    <w:p w:rsidR="00A270B1" w:rsidRPr="00AD1AFD" w:rsidRDefault="00A270B1" w:rsidP="00A270B1">
      <w:pPr>
        <w:pStyle w:val="ab"/>
        <w:ind w:left="0" w:firstLine="0"/>
        <w:jc w:val="center"/>
      </w:pPr>
      <w:r>
        <w:t xml:space="preserve">Рисунок 3.6 – Схема работы цифро-аналогового порта ввода-вывода </w:t>
      </w:r>
      <w:r w:rsidRPr="00AD1AFD">
        <w:t>[13]</w:t>
      </w:r>
    </w:p>
    <w:p w:rsidR="00A270B1" w:rsidRDefault="00A270B1" w:rsidP="00AF36DE">
      <w:pPr>
        <w:pStyle w:val="ab"/>
        <w:ind w:left="709" w:firstLine="0"/>
      </w:pPr>
    </w:p>
    <w:p w:rsidR="00AF36DE" w:rsidRDefault="00AF36DE" w:rsidP="00AF36DE">
      <w:pPr>
        <w:pStyle w:val="4"/>
      </w:pPr>
      <w:r w:rsidRPr="006E69A3">
        <w:t>3.</w:t>
      </w:r>
      <w:r>
        <w:t>6</w:t>
      </w:r>
      <w:r w:rsidRPr="006E69A3">
        <w:t xml:space="preserve">.2.1 </w:t>
      </w:r>
      <w:r>
        <w:t>Функции инициализации и конфигурации порта</w:t>
      </w:r>
    </w:p>
    <w:p w:rsidR="00AF36DE" w:rsidRDefault="00AF36DE" w:rsidP="00AF36DE"/>
    <w:p w:rsidR="00AF36DE" w:rsidRPr="004F472A" w:rsidRDefault="00AF36DE" w:rsidP="00AF36DE">
      <w:pPr>
        <w:rPr>
          <w:szCs w:val="28"/>
        </w:rPr>
      </w:pPr>
      <w:r w:rsidRPr="004F472A">
        <w:rPr>
          <w:szCs w:val="28"/>
        </w:rPr>
        <w:t xml:space="preserve">Перед тем как произвести инициализацию определенного порта периферии необходимо включить тактирование данного порта используя функцию </w:t>
      </w:r>
      <w:r w:rsidRPr="004F472A">
        <w:rPr>
          <w:rFonts w:ascii="Courier New" w:hAnsi="Courier New" w:cs="Courier New"/>
          <w:szCs w:val="28"/>
          <w:lang w:val="en-US"/>
        </w:rPr>
        <w:t>RCC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AHB</w:t>
      </w:r>
      <w:r w:rsidRPr="004F472A">
        <w:rPr>
          <w:rFonts w:ascii="Courier New" w:hAnsi="Courier New" w:cs="Courier New"/>
          <w:szCs w:val="28"/>
        </w:rPr>
        <w:t>1</w:t>
      </w:r>
      <w:r w:rsidRPr="004F472A">
        <w:rPr>
          <w:rFonts w:ascii="Courier New" w:hAnsi="Courier New" w:cs="Courier New"/>
          <w:szCs w:val="28"/>
          <w:lang w:val="en-US"/>
        </w:rPr>
        <w:t>PeriphClockCmd</w:t>
      </w:r>
      <w:r w:rsidRPr="004F472A">
        <w:rPr>
          <w:szCs w:val="28"/>
        </w:rPr>
        <w:t xml:space="preserve">, параметр </w:t>
      </w:r>
      <w:r w:rsidRPr="004F472A">
        <w:rPr>
          <w:rFonts w:ascii="Courier New" w:hAnsi="Courier New" w:cs="Courier New"/>
          <w:szCs w:val="28"/>
          <w:lang w:val="en-US"/>
        </w:rPr>
        <w:t>RCC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APB</w:t>
      </w:r>
      <w:r w:rsidRPr="004F472A">
        <w:rPr>
          <w:rFonts w:ascii="Courier New" w:hAnsi="Courier New" w:cs="Courier New"/>
          <w:szCs w:val="28"/>
        </w:rPr>
        <w:t>1</w:t>
      </w:r>
      <w:r w:rsidRPr="004F472A">
        <w:rPr>
          <w:rFonts w:ascii="Courier New" w:hAnsi="Courier New" w:cs="Courier New"/>
          <w:szCs w:val="28"/>
          <w:lang w:val="en-US"/>
        </w:rPr>
        <w:t>Perip</w:t>
      </w:r>
      <w:r w:rsidRPr="004F472A">
        <w:rPr>
          <w:szCs w:val="28"/>
          <w:lang w:val="en-US"/>
        </w:rPr>
        <w:t>h</w:t>
      </w:r>
      <w:r w:rsidRPr="004F472A">
        <w:rPr>
          <w:szCs w:val="28"/>
        </w:rPr>
        <w:t xml:space="preserve"> указать в соответствии с портом, который необходимо проинициализировать и </w:t>
      </w:r>
      <w:r w:rsidRPr="004F472A">
        <w:rPr>
          <w:rFonts w:ascii="Courier New" w:hAnsi="Courier New" w:cs="Courier New"/>
          <w:szCs w:val="28"/>
          <w:lang w:val="en-US"/>
        </w:rPr>
        <w:t>FunctionalState</w:t>
      </w:r>
      <w:r w:rsidRPr="004F472A">
        <w:rPr>
          <w:szCs w:val="28"/>
        </w:rPr>
        <w:t xml:space="preserve"> с значением </w:t>
      </w:r>
      <w:r w:rsidRPr="004F472A">
        <w:rPr>
          <w:rFonts w:ascii="Courier New" w:hAnsi="Courier New" w:cs="Courier New"/>
          <w:szCs w:val="28"/>
        </w:rPr>
        <w:t>ENABLE</w:t>
      </w:r>
      <w:r w:rsidRPr="004F472A">
        <w:rPr>
          <w:szCs w:val="28"/>
        </w:rPr>
        <w:t xml:space="preserve">. Для того чтобы сконфигурировать определенный порт периферии используется функция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Init</w:t>
      </w:r>
      <w:r w:rsidRPr="004F472A">
        <w:rPr>
          <w:szCs w:val="28"/>
        </w:rPr>
        <w:t>. Функция ничего не возвращает, но принимает такие параметры:</w:t>
      </w:r>
    </w:p>
    <w:p w:rsidR="00AF36DE" w:rsidRPr="004F472A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4F472A">
        <w:rPr>
          <w:rFonts w:ascii="Courier New" w:hAnsi="Courier New" w:cs="Courier New"/>
          <w:szCs w:val="28"/>
          <w:lang w:val="en-US"/>
        </w:rPr>
        <w:t>GPIO_TypeDef* GPIOx</w:t>
      </w:r>
      <w:r w:rsidRPr="004F472A">
        <w:rPr>
          <w:szCs w:val="28"/>
        </w:rPr>
        <w:t>;</w:t>
      </w:r>
    </w:p>
    <w:p w:rsidR="00AF36DE" w:rsidRPr="004F472A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4F472A">
        <w:rPr>
          <w:rFonts w:ascii="Courier New" w:hAnsi="Courier New" w:cs="Courier New"/>
          <w:szCs w:val="28"/>
          <w:lang w:val="en-US"/>
        </w:rPr>
        <w:lastRenderedPageBreak/>
        <w:t>GPIO_InitTypeDef* GPIO_InitStruct</w:t>
      </w:r>
      <w:r w:rsidRPr="004F472A">
        <w:rPr>
          <w:szCs w:val="28"/>
          <w:lang w:val="en-US"/>
        </w:rPr>
        <w:t>.</w:t>
      </w:r>
    </w:p>
    <w:p w:rsidR="00AF36DE" w:rsidRPr="004F472A" w:rsidRDefault="00AF36DE" w:rsidP="00AF36DE">
      <w:pPr>
        <w:rPr>
          <w:szCs w:val="28"/>
        </w:rPr>
      </w:pPr>
      <w:r w:rsidRPr="004F472A">
        <w:rPr>
          <w:szCs w:val="28"/>
        </w:rPr>
        <w:t xml:space="preserve">Аргумент </w:t>
      </w:r>
      <w:r w:rsidRPr="004F472A">
        <w:rPr>
          <w:rFonts w:ascii="Courier New" w:hAnsi="Courier New" w:cs="Courier New"/>
          <w:szCs w:val="28"/>
          <w:lang w:val="en-US"/>
        </w:rPr>
        <w:t>GPIOx</w:t>
      </w:r>
      <w:r w:rsidRPr="004F472A">
        <w:rPr>
          <w:szCs w:val="28"/>
        </w:rPr>
        <w:t xml:space="preserve"> имеет тип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TypeDef</w:t>
      </w:r>
      <w:r w:rsidRPr="004F472A">
        <w:rPr>
          <w:rFonts w:ascii="Courier New" w:hAnsi="Courier New" w:cs="Courier New"/>
          <w:szCs w:val="28"/>
        </w:rPr>
        <w:t>*</w:t>
      </w:r>
      <w:r w:rsidRPr="004F472A">
        <w:rPr>
          <w:szCs w:val="28"/>
        </w:rPr>
        <w:t xml:space="preserve"> и является указателем на регистр порта, определенный в заголовочном файле </w:t>
      </w:r>
      <w:r w:rsidRPr="004F472A">
        <w:rPr>
          <w:rFonts w:ascii="Courier New" w:hAnsi="Courier New" w:cs="Courier New"/>
          <w:szCs w:val="28"/>
          <w:lang w:val="en-US"/>
        </w:rPr>
        <w:t>stm</w:t>
      </w:r>
      <w:r w:rsidRPr="004F472A">
        <w:rPr>
          <w:rFonts w:ascii="Courier New" w:hAnsi="Courier New" w:cs="Courier New"/>
          <w:szCs w:val="28"/>
        </w:rPr>
        <w:t>32</w:t>
      </w:r>
      <w:r w:rsidRPr="004F472A">
        <w:rPr>
          <w:rFonts w:ascii="Courier New" w:hAnsi="Courier New" w:cs="Courier New"/>
          <w:szCs w:val="28"/>
          <w:lang w:val="en-US"/>
        </w:rPr>
        <w:t>f</w:t>
      </w:r>
      <w:r w:rsidRPr="004F472A">
        <w:rPr>
          <w:rFonts w:ascii="Courier New" w:hAnsi="Courier New" w:cs="Courier New"/>
          <w:szCs w:val="28"/>
        </w:rPr>
        <w:t>4</w:t>
      </w:r>
      <w:r w:rsidRPr="004F472A">
        <w:rPr>
          <w:rFonts w:ascii="Courier New" w:hAnsi="Courier New" w:cs="Courier New"/>
          <w:szCs w:val="28"/>
          <w:lang w:val="en-US"/>
        </w:rPr>
        <w:t>xx</w:t>
      </w:r>
      <w:r w:rsidRPr="004F472A">
        <w:rPr>
          <w:rFonts w:ascii="Courier New" w:hAnsi="Courier New" w:cs="Courier New"/>
          <w:szCs w:val="28"/>
        </w:rPr>
        <w:t>.</w:t>
      </w:r>
      <w:r w:rsidRPr="004F472A">
        <w:rPr>
          <w:rFonts w:ascii="Courier New" w:hAnsi="Courier New" w:cs="Courier New"/>
          <w:szCs w:val="28"/>
          <w:lang w:val="en-US"/>
        </w:rPr>
        <w:t>h</w:t>
      </w:r>
      <w:r w:rsidRPr="004F472A">
        <w:rPr>
          <w:szCs w:val="28"/>
        </w:rPr>
        <w:t xml:space="preserve">. </w:t>
      </w:r>
    </w:p>
    <w:p w:rsidR="00AF36DE" w:rsidRPr="004F472A" w:rsidRDefault="00AF36DE" w:rsidP="00AF36DE">
      <w:pPr>
        <w:rPr>
          <w:szCs w:val="28"/>
        </w:rPr>
      </w:pPr>
      <w:r w:rsidRPr="004F472A">
        <w:rPr>
          <w:szCs w:val="28"/>
        </w:rPr>
        <w:t xml:space="preserve">Аргумент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InitStruct</w:t>
      </w:r>
      <w:r w:rsidRPr="004F472A">
        <w:rPr>
          <w:szCs w:val="28"/>
        </w:rPr>
        <w:t xml:space="preserve"> имеет тип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InitTypeDef</w:t>
      </w:r>
      <w:r w:rsidRPr="004F472A">
        <w:rPr>
          <w:rFonts w:ascii="Courier New" w:hAnsi="Courier New" w:cs="Courier New"/>
          <w:szCs w:val="28"/>
        </w:rPr>
        <w:t>*</w:t>
      </w:r>
      <w:r w:rsidRPr="004F472A">
        <w:rPr>
          <w:szCs w:val="28"/>
        </w:rPr>
        <w:t xml:space="preserve">, который является указателем на структуру, определенную в заголовочном файле </w:t>
      </w:r>
      <w:r w:rsidRPr="004F472A">
        <w:rPr>
          <w:rFonts w:ascii="Courier New" w:hAnsi="Courier New" w:cs="Courier New"/>
          <w:szCs w:val="28"/>
          <w:lang w:val="en-US"/>
        </w:rPr>
        <w:t>stm</w:t>
      </w:r>
      <w:r w:rsidRPr="004F472A">
        <w:rPr>
          <w:rFonts w:ascii="Courier New" w:hAnsi="Courier New" w:cs="Courier New"/>
          <w:szCs w:val="28"/>
        </w:rPr>
        <w:t>32</w:t>
      </w:r>
      <w:r w:rsidRPr="004F472A">
        <w:rPr>
          <w:rFonts w:ascii="Courier New" w:hAnsi="Courier New" w:cs="Courier New"/>
          <w:szCs w:val="28"/>
          <w:lang w:val="en-US"/>
        </w:rPr>
        <w:t>f</w:t>
      </w:r>
      <w:r w:rsidRPr="004F472A">
        <w:rPr>
          <w:rFonts w:ascii="Courier New" w:hAnsi="Courier New" w:cs="Courier New"/>
          <w:szCs w:val="28"/>
        </w:rPr>
        <w:t>4</w:t>
      </w:r>
      <w:r w:rsidRPr="004F472A">
        <w:rPr>
          <w:rFonts w:ascii="Courier New" w:hAnsi="Courier New" w:cs="Courier New"/>
          <w:szCs w:val="28"/>
          <w:lang w:val="en-US"/>
        </w:rPr>
        <w:t>xx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.</w:t>
      </w:r>
      <w:r w:rsidRPr="004F472A">
        <w:rPr>
          <w:rFonts w:ascii="Courier New" w:hAnsi="Courier New" w:cs="Courier New"/>
          <w:szCs w:val="28"/>
          <w:lang w:val="en-US"/>
        </w:rPr>
        <w:t>h</w:t>
      </w:r>
      <w:r w:rsidRPr="004F472A">
        <w:rPr>
          <w:szCs w:val="28"/>
        </w:rPr>
        <w:t xml:space="preserve">. По указателю хранятся конфигурационные настройки того, какой вывод был сконфигурирован, его скоростные параметры, режим работы, тип вывода и наличие подтягивающего резистора. </w:t>
      </w:r>
    </w:p>
    <w:p w:rsidR="00AF36DE" w:rsidRDefault="00AF36DE" w:rsidP="00AF36DE"/>
    <w:p w:rsidR="00AF36DE" w:rsidRDefault="00AF36DE" w:rsidP="00AF36DE">
      <w:pPr>
        <w:pStyle w:val="4"/>
      </w:pPr>
      <w:r>
        <w:t>3.6.2.2 Функции чтения и записи</w:t>
      </w:r>
    </w:p>
    <w:p w:rsidR="00AF36DE" w:rsidRDefault="00AF36DE" w:rsidP="00AF36DE"/>
    <w:p w:rsidR="00AF36DE" w:rsidRPr="004F472A" w:rsidRDefault="00AF36DE" w:rsidP="00AF36DE">
      <w:pPr>
        <w:rPr>
          <w:szCs w:val="28"/>
        </w:rPr>
      </w:pPr>
      <w:r w:rsidRPr="004F472A">
        <w:rPr>
          <w:szCs w:val="28"/>
        </w:rPr>
        <w:t xml:space="preserve">После того как порт был сконфигурирован, системе необходимо иметь возможность записывать значение в порт или же читать состояние порта. </w:t>
      </w:r>
    </w:p>
    <w:p w:rsidR="00AF36DE" w:rsidRPr="004F472A" w:rsidRDefault="00AF36DE" w:rsidP="00AF36DE">
      <w:pPr>
        <w:rPr>
          <w:szCs w:val="28"/>
        </w:rPr>
      </w:pPr>
      <w:r w:rsidRPr="004F472A">
        <w:rPr>
          <w:szCs w:val="28"/>
        </w:rPr>
        <w:t xml:space="preserve">Для того чтобы иметь возможность записать новое значение в определенный вывод порта используется функция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SetBits</w:t>
      </w:r>
      <w:r w:rsidRPr="004F472A">
        <w:rPr>
          <w:szCs w:val="28"/>
        </w:rPr>
        <w:t xml:space="preserve">. Данная функция использует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x_BSRR</w:t>
      </w:r>
      <w:r w:rsidRPr="004F472A">
        <w:rPr>
          <w:szCs w:val="28"/>
        </w:rPr>
        <w:t xml:space="preserve"> регистр, который доступен для чтения или изменения. Функция ничего не возвращает, но принимает такие параметры:</w:t>
      </w:r>
    </w:p>
    <w:p w:rsidR="00AF36DE" w:rsidRPr="004F472A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4F472A">
        <w:rPr>
          <w:rFonts w:ascii="Courier New" w:hAnsi="Courier New" w:cs="Courier New"/>
          <w:szCs w:val="28"/>
          <w:lang w:val="en-US"/>
        </w:rPr>
        <w:t>GPIO_TypeDef* GPIOx</w:t>
      </w:r>
      <w:r w:rsidRPr="004F472A">
        <w:rPr>
          <w:szCs w:val="28"/>
        </w:rPr>
        <w:t>;</w:t>
      </w:r>
    </w:p>
    <w:p w:rsidR="00AF36DE" w:rsidRPr="004F472A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4F472A">
        <w:rPr>
          <w:rFonts w:ascii="Courier New" w:hAnsi="Courier New" w:cs="Courier New"/>
          <w:szCs w:val="28"/>
        </w:rPr>
        <w:t>uint1</w:t>
      </w:r>
      <w:r w:rsidRPr="004F472A">
        <w:rPr>
          <w:rFonts w:ascii="Courier New" w:hAnsi="Courier New" w:cs="Courier New"/>
          <w:szCs w:val="28"/>
          <w:lang w:val="en-US"/>
        </w:rPr>
        <w:t>6_t GPIO_Pin</w:t>
      </w:r>
      <w:r w:rsidRPr="004F472A">
        <w:rPr>
          <w:szCs w:val="28"/>
          <w:lang w:val="en-US"/>
        </w:rPr>
        <w:t>.</w:t>
      </w:r>
    </w:p>
    <w:p w:rsidR="00AF36DE" w:rsidRDefault="00AF36DE" w:rsidP="00AF36DE">
      <w:r w:rsidRPr="004F472A">
        <w:rPr>
          <w:szCs w:val="28"/>
        </w:rPr>
        <w:t xml:space="preserve">Аргумент </w:t>
      </w:r>
      <w:r w:rsidRPr="004F472A">
        <w:rPr>
          <w:rFonts w:ascii="Courier New" w:hAnsi="Courier New" w:cs="Courier New"/>
          <w:szCs w:val="28"/>
          <w:lang w:val="en-US"/>
        </w:rPr>
        <w:t>GPIOx</w:t>
      </w:r>
      <w:r w:rsidRPr="004F472A">
        <w:rPr>
          <w:szCs w:val="28"/>
        </w:rPr>
        <w:t xml:space="preserve"> имеет тип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TypeDef</w:t>
      </w:r>
      <w:r w:rsidRPr="004F472A">
        <w:rPr>
          <w:rFonts w:ascii="Courier New" w:hAnsi="Courier New" w:cs="Courier New"/>
          <w:szCs w:val="28"/>
        </w:rPr>
        <w:t xml:space="preserve">* </w:t>
      </w:r>
      <w:r w:rsidRPr="004F472A">
        <w:rPr>
          <w:szCs w:val="28"/>
        </w:rPr>
        <w:t xml:space="preserve">и является указателем на регистр порта, определенный в заголовочном файле </w:t>
      </w:r>
      <w:r w:rsidRPr="004F472A">
        <w:rPr>
          <w:rFonts w:ascii="Courier New" w:hAnsi="Courier New" w:cs="Courier New"/>
          <w:szCs w:val="28"/>
          <w:lang w:val="en-US"/>
        </w:rPr>
        <w:t>stm</w:t>
      </w:r>
      <w:r w:rsidRPr="004F472A">
        <w:rPr>
          <w:rFonts w:ascii="Courier New" w:hAnsi="Courier New" w:cs="Courier New"/>
          <w:szCs w:val="28"/>
        </w:rPr>
        <w:t>32</w:t>
      </w:r>
      <w:r w:rsidRPr="004F472A">
        <w:rPr>
          <w:rFonts w:ascii="Courier New" w:hAnsi="Courier New" w:cs="Courier New"/>
          <w:szCs w:val="28"/>
          <w:lang w:val="en-US"/>
        </w:rPr>
        <w:t>f</w:t>
      </w:r>
      <w:r w:rsidRPr="004F472A">
        <w:rPr>
          <w:rFonts w:ascii="Courier New" w:hAnsi="Courier New" w:cs="Courier New"/>
          <w:szCs w:val="28"/>
        </w:rPr>
        <w:t>4</w:t>
      </w:r>
      <w:r w:rsidRPr="004F472A">
        <w:rPr>
          <w:rFonts w:ascii="Courier New" w:hAnsi="Courier New" w:cs="Courier New"/>
          <w:szCs w:val="28"/>
          <w:lang w:val="en-US"/>
        </w:rPr>
        <w:t>xx</w:t>
      </w:r>
      <w:r w:rsidRPr="004F472A">
        <w:rPr>
          <w:rFonts w:ascii="Courier New" w:hAnsi="Courier New" w:cs="Courier New"/>
          <w:szCs w:val="28"/>
        </w:rPr>
        <w:t>.</w:t>
      </w:r>
      <w:r w:rsidRPr="004F472A">
        <w:rPr>
          <w:rFonts w:ascii="Courier New" w:hAnsi="Courier New" w:cs="Courier New"/>
          <w:szCs w:val="28"/>
          <w:lang w:val="en-US"/>
        </w:rPr>
        <w:t>h</w:t>
      </w:r>
      <w:r w:rsidRPr="004F472A">
        <w:rPr>
          <w:szCs w:val="28"/>
        </w:rPr>
        <w:t xml:space="preserve">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может принимать значение от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, где 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 – может принимать значения от 0 до</w:t>
      </w:r>
      <w:r w:rsidRPr="007D4A4D">
        <w:rPr>
          <w:szCs w:val="28"/>
          <w:lang w:val="en-US"/>
        </w:rPr>
        <w:t> </w:t>
      </w:r>
      <w:r w:rsidRPr="007D4A4D">
        <w:rPr>
          <w:szCs w:val="28"/>
        </w:rPr>
        <w:t>15.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иметь возможность сбросить значение определенного вывода порта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ResetBits</w:t>
      </w:r>
      <w:r w:rsidRPr="007D4A4D">
        <w:rPr>
          <w:szCs w:val="28"/>
        </w:rPr>
        <w:t xml:space="preserve">. Данная функция использует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x_BSRR</w:t>
      </w:r>
      <w:r w:rsidRPr="007D4A4D">
        <w:rPr>
          <w:szCs w:val="28"/>
        </w:rPr>
        <w:t xml:space="preserve"> регистр, который доступен для чтения или изменения.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GPIO_TypeDef* GPIOx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</w:rPr>
        <w:t>uint1</w:t>
      </w:r>
      <w:r w:rsidRPr="007D4A4D">
        <w:rPr>
          <w:rFonts w:ascii="Courier New" w:hAnsi="Courier New" w:cs="Courier New"/>
          <w:szCs w:val="28"/>
          <w:lang w:val="en-US"/>
        </w:rPr>
        <w:t>6_t GPIO_Pin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</w:rPr>
        <w:t>uint16_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может принимать значение от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, где 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 – может принимать значения от 0 до</w:t>
      </w:r>
      <w:r w:rsidRPr="007D4A4D">
        <w:rPr>
          <w:szCs w:val="28"/>
          <w:lang w:val="en-US"/>
        </w:rPr>
        <w:t> </w:t>
      </w:r>
      <w:r w:rsidRPr="007D4A4D">
        <w:rPr>
          <w:szCs w:val="28"/>
        </w:rPr>
        <w:t>15.</w:t>
      </w:r>
    </w:p>
    <w:p w:rsidR="00AF36DE" w:rsidRPr="007D4A4D" w:rsidRDefault="00AF36DE" w:rsidP="00AD1AFD">
      <w:pPr>
        <w:widowControl w:val="0"/>
        <w:rPr>
          <w:szCs w:val="28"/>
        </w:rPr>
      </w:pPr>
      <w:r w:rsidRPr="007D4A4D">
        <w:rPr>
          <w:szCs w:val="28"/>
        </w:rPr>
        <w:t xml:space="preserve">Если вывод порта сконфигурирован на прием данных с порта, то к нему применима функция чтения состояния вывода порта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ReadInputDataBit</w:t>
      </w:r>
      <w:r w:rsidRPr="007D4A4D">
        <w:rPr>
          <w:szCs w:val="28"/>
        </w:rPr>
        <w:t xml:space="preserve">. Данные функция возвращает значение </w:t>
      </w:r>
      <w:r w:rsidRPr="007D4A4D">
        <w:rPr>
          <w:rFonts w:ascii="Courier New" w:hAnsi="Courier New" w:cs="Courier New"/>
          <w:szCs w:val="28"/>
          <w:lang w:val="en-US"/>
        </w:rPr>
        <w:t>bitstatus</w:t>
      </w:r>
      <w:r w:rsidRPr="007D4A4D">
        <w:rPr>
          <w:szCs w:val="28"/>
        </w:rPr>
        <w:t xml:space="preserve"> имеющее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</w:t>
      </w:r>
      <w:r w:rsidRPr="007D4A4D">
        <w:rPr>
          <w:szCs w:val="28"/>
        </w:rPr>
        <w:lastRenderedPageBreak/>
        <w:t xml:space="preserve">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Данная функция также принимает такие аргументы:</w:t>
      </w:r>
    </w:p>
    <w:p w:rsidR="00AF36DE" w:rsidRPr="007D4A4D" w:rsidRDefault="00AF36DE" w:rsidP="00AD1AFD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GPIO_TypeDef* GPIOx</w:t>
      </w:r>
      <w:r w:rsidRPr="007D4A4D">
        <w:rPr>
          <w:szCs w:val="28"/>
        </w:rPr>
        <w:t>;</w:t>
      </w:r>
    </w:p>
    <w:p w:rsidR="00AF36DE" w:rsidRPr="007D4A4D" w:rsidRDefault="00AF36DE" w:rsidP="00AD1AFD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</w:rPr>
        <w:t>uint1</w:t>
      </w:r>
      <w:r w:rsidRPr="007D4A4D">
        <w:rPr>
          <w:rFonts w:ascii="Courier New" w:hAnsi="Courier New" w:cs="Courier New"/>
          <w:szCs w:val="28"/>
          <w:lang w:val="en-US"/>
        </w:rPr>
        <w:t>6_t GPIO_Pin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D1AFD">
      <w:pPr>
        <w:widowControl w:val="0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</w:t>
      </w:r>
    </w:p>
    <w:p w:rsidR="00AF36DE" w:rsidRPr="007D4A4D" w:rsidRDefault="00AF36DE" w:rsidP="00AD1AFD">
      <w:pPr>
        <w:widowControl w:val="0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szCs w:val="28"/>
          <w:lang w:val="en-US"/>
        </w:rPr>
        <w:t>stdint</w:t>
      </w:r>
      <w:r w:rsidRPr="007D4A4D">
        <w:rPr>
          <w:szCs w:val="28"/>
        </w:rPr>
        <w:t>.</w:t>
      </w:r>
      <w:r w:rsidRPr="007D4A4D">
        <w:rPr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может принимать значение от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, где 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 – может принимать значения от 0 до 15.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3.6.2.3 Функция настройки порта на альтернативную функцию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Конфигурация порта на другие периферийные устройства микроконтроллера осуществляется посредством функции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PinAFConfig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GPIO_TypeDef* GPIOx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uint16_t GPIO_PinSource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</w:t>
      </w:r>
      <w:r w:rsidRPr="007D4A4D">
        <w:rPr>
          <w:rFonts w:ascii="Courier New" w:hAnsi="Courier New" w:cs="Courier New"/>
          <w:szCs w:val="28"/>
          <w:lang w:val="en-US"/>
        </w:rPr>
        <w:t>_t GPIO_AF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PinSource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необходим для того чтобы выбрать вывод, который будет сконфигурирован для альтернативной функции и может принимать значение от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PinSourcex</w:t>
      </w:r>
      <w:r w:rsidRPr="007D4A4D">
        <w:rPr>
          <w:szCs w:val="28"/>
        </w:rPr>
        <w:t xml:space="preserve">, где 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 – может принимать значения от 0 до 15.</w:t>
      </w:r>
    </w:p>
    <w:p w:rsidR="00AF36DE" w:rsidRDefault="00AF36DE" w:rsidP="00762063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AF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выбирает какую альтернативную функцию будет использовать вывод. Значения, которые может использоваться для данного аргумента можно узнать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fxx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</w:t>
      </w:r>
    </w:p>
    <w:p w:rsidR="007A0BC9" w:rsidRPr="00762063" w:rsidRDefault="007A0BC9" w:rsidP="00762063">
      <w:pPr>
        <w:rPr>
          <w:szCs w:val="28"/>
        </w:rPr>
      </w:pPr>
    </w:p>
    <w:p w:rsidR="00AF36DE" w:rsidRDefault="00AF36DE" w:rsidP="00AF36DE">
      <w:pPr>
        <w:pStyle w:val="3"/>
      </w:pPr>
      <w:bookmarkStart w:id="46" w:name="_Toc42038959"/>
      <w:bookmarkStart w:id="47" w:name="_Toc42091732"/>
      <w:bookmarkStart w:id="48" w:name="_Toc42377776"/>
      <w:r>
        <w:t xml:space="preserve">3.6.3 Подсистема </w:t>
      </w:r>
      <w:r>
        <w:rPr>
          <w:lang w:val="en-US"/>
        </w:rPr>
        <w:t>WWDG</w:t>
      </w:r>
      <w:bookmarkEnd w:id="46"/>
      <w:bookmarkEnd w:id="47"/>
      <w:bookmarkEnd w:id="48"/>
    </w:p>
    <w:p w:rsidR="00AF36DE" w:rsidRDefault="00AF36DE" w:rsidP="00AF36DE"/>
    <w:p w:rsidR="00AF36DE" w:rsidRPr="00CB4E24" w:rsidRDefault="00AF36DE" w:rsidP="007A0BC9">
      <w:pPr>
        <w:widowControl w:val="0"/>
        <w:rPr>
          <w:szCs w:val="28"/>
        </w:rPr>
      </w:pPr>
      <w:r w:rsidRPr="007D4A4D">
        <w:rPr>
          <w:szCs w:val="28"/>
        </w:rPr>
        <w:t xml:space="preserve">Сторожевой таймер используется для обнаружения сбоя программного обеспечения, обычно сгенерированного внешними помехами или необработанными логическими условиями в программе, которая перестает работать в нормальном режиме. </w:t>
      </w:r>
      <w:r w:rsidR="00621609">
        <w:rPr>
          <w:szCs w:val="28"/>
        </w:rPr>
        <w:t>Система</w:t>
      </w:r>
      <w:r w:rsidRPr="007D4A4D">
        <w:rPr>
          <w:szCs w:val="28"/>
        </w:rPr>
        <w:t xml:space="preserve"> сторожевого таймера</w:t>
      </w:r>
      <w:r w:rsidR="007A0BC9">
        <w:rPr>
          <w:szCs w:val="28"/>
        </w:rPr>
        <w:t>, представленная на рисунке 3.7,</w:t>
      </w:r>
      <w:r w:rsidRPr="007D4A4D">
        <w:rPr>
          <w:szCs w:val="28"/>
        </w:rPr>
        <w:t xml:space="preserve"> генерирует сброс </w:t>
      </w:r>
      <w:r w:rsidRPr="007D4A4D">
        <w:rPr>
          <w:szCs w:val="28"/>
          <w:lang w:val="en-US"/>
        </w:rPr>
        <w:t>MCU</w:t>
      </w:r>
      <w:r w:rsidRPr="007D4A4D">
        <w:rPr>
          <w:szCs w:val="28"/>
        </w:rPr>
        <w:t xml:space="preserve"> по истечению запрограммированного периода времени, если только программа не обновит содержимое счетчика до того, как бит </w:t>
      </w:r>
      <w:r w:rsidRPr="007D4A4D">
        <w:rPr>
          <w:szCs w:val="28"/>
          <w:lang w:val="en-US"/>
        </w:rPr>
        <w:t>T</w:t>
      </w:r>
      <w:r w:rsidRPr="007D4A4D">
        <w:rPr>
          <w:szCs w:val="28"/>
        </w:rPr>
        <w:t xml:space="preserve">6 будет очищен. Сброс </w:t>
      </w:r>
      <w:r w:rsidRPr="007D4A4D">
        <w:rPr>
          <w:szCs w:val="28"/>
          <w:lang w:val="en-US"/>
        </w:rPr>
        <w:t>MCU</w:t>
      </w:r>
      <w:r w:rsidRPr="007D4A4D">
        <w:rPr>
          <w:szCs w:val="28"/>
        </w:rPr>
        <w:t xml:space="preserve"> также генерируется, если 7-разрядное значение счетчика с направлением счета вниз </w:t>
      </w:r>
      <w:r w:rsidRPr="007D4A4D">
        <w:rPr>
          <w:szCs w:val="28"/>
        </w:rPr>
        <w:lastRenderedPageBreak/>
        <w:t xml:space="preserve">(в регистре управления) обновится до того, как это значение достигнет значения контрольного регистра.   </w:t>
      </w:r>
    </w:p>
    <w:p w:rsidR="00AF36DE" w:rsidRPr="007D4A4D" w:rsidRDefault="00AF36DE" w:rsidP="007A0BC9">
      <w:pPr>
        <w:widowControl w:val="0"/>
        <w:rPr>
          <w:szCs w:val="28"/>
        </w:rPr>
      </w:pPr>
      <w:r w:rsidRPr="007D4A4D">
        <w:rPr>
          <w:szCs w:val="28"/>
        </w:rPr>
        <w:t xml:space="preserve">Для того чтобы активировать сторожевой таймер необходимо использовать функцию </w:t>
      </w:r>
      <w:r w:rsidRPr="007D4A4D">
        <w:rPr>
          <w:rFonts w:ascii="Courier New" w:hAnsi="Courier New" w:cs="Courier New"/>
          <w:szCs w:val="28"/>
          <w:lang w:val="en-US"/>
        </w:rPr>
        <w:t>WWDG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Enable</w:t>
      </w:r>
      <w:r w:rsidRPr="007D4A4D">
        <w:rPr>
          <w:szCs w:val="28"/>
        </w:rPr>
        <w:t>. Данная функция разрешает работу сторожевого таймера и загружает значение счетчика сторожевого таймера. Функция не возвращает никакого значения, но принимает аргумент:</w:t>
      </w:r>
    </w:p>
    <w:p w:rsidR="00AF36DE" w:rsidRPr="007D4A4D" w:rsidRDefault="00AF36DE" w:rsidP="007A0BC9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</w:t>
      </w:r>
      <w:r w:rsidRPr="007D4A4D">
        <w:rPr>
          <w:rFonts w:ascii="Courier New" w:hAnsi="Courier New" w:cs="Courier New"/>
          <w:szCs w:val="28"/>
          <w:lang w:val="en-US"/>
        </w:rPr>
        <w:t>_t Counter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7A0BC9">
      <w:pPr>
        <w:widowControl w:val="0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Counter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является начальным значением сторожевого таймера. Диапазон значений данного аргумента от 0х40 до 0х7</w:t>
      </w:r>
      <w:r w:rsidRPr="007D4A4D">
        <w:rPr>
          <w:szCs w:val="28"/>
          <w:lang w:val="en-US"/>
        </w:rPr>
        <w:t>F</w:t>
      </w:r>
      <w:r w:rsidRPr="007D4A4D">
        <w:rPr>
          <w:szCs w:val="28"/>
        </w:rPr>
        <w:t>, значения, выходящие за границы, могут сгенерировать немедленный сброс.</w:t>
      </w:r>
    </w:p>
    <w:p w:rsidR="00AF36DE" w:rsidRPr="007D4A4D" w:rsidRDefault="00AF36DE" w:rsidP="007A0BC9">
      <w:pPr>
        <w:widowControl w:val="0"/>
        <w:rPr>
          <w:szCs w:val="28"/>
        </w:rPr>
      </w:pPr>
      <w:r w:rsidRPr="007D4A4D">
        <w:rPr>
          <w:szCs w:val="28"/>
        </w:rPr>
        <w:t xml:space="preserve">Для установки граничного значения для сторожевого таймера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WWDG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SetWindowValue</w:t>
      </w:r>
      <w:r w:rsidRPr="007D4A4D">
        <w:rPr>
          <w:szCs w:val="28"/>
        </w:rPr>
        <w:t>. Данная функция ничего не возвращает, но принимает такой аргумент:</w:t>
      </w:r>
    </w:p>
    <w:p w:rsidR="00AF36DE" w:rsidRPr="007D4A4D" w:rsidRDefault="00AF36DE" w:rsidP="007A0BC9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</w:t>
      </w:r>
      <w:r w:rsidRPr="007D4A4D">
        <w:rPr>
          <w:rFonts w:ascii="Courier New" w:hAnsi="Courier New" w:cs="Courier New"/>
          <w:szCs w:val="28"/>
          <w:lang w:val="en-US"/>
        </w:rPr>
        <w:t>_t WindowValue</w:t>
      </w:r>
      <w:r w:rsidRPr="007D4A4D">
        <w:rPr>
          <w:szCs w:val="28"/>
          <w:lang w:val="en-US"/>
        </w:rPr>
        <w:t>.</w:t>
      </w:r>
    </w:p>
    <w:p w:rsidR="00AF36DE" w:rsidRDefault="00AF36DE" w:rsidP="007A0BC9">
      <w:pPr>
        <w:widowControl w:val="0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WindowValue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устанавливает граничное значение, с которым будет сравниваться значение счетчика с направлением счета вниз. Аргумент должен иметь значение меньше 0</w:t>
      </w:r>
      <w:r w:rsidRPr="007D4A4D">
        <w:rPr>
          <w:szCs w:val="28"/>
          <w:lang w:val="en-US"/>
        </w:rPr>
        <w:t>x</w:t>
      </w:r>
      <w:r>
        <w:rPr>
          <w:szCs w:val="28"/>
        </w:rPr>
        <w:t>80.</w:t>
      </w:r>
    </w:p>
    <w:p w:rsidR="0006753C" w:rsidRDefault="0006753C" w:rsidP="007A0BC9">
      <w:pPr>
        <w:widowControl w:val="0"/>
        <w:rPr>
          <w:szCs w:val="28"/>
        </w:rPr>
      </w:pPr>
    </w:p>
    <w:p w:rsidR="0006753C" w:rsidRDefault="0006753C" w:rsidP="0006753C">
      <w:pPr>
        <w:widowControl w:val="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8916460" wp14:editId="5D9CDAE2">
            <wp:extent cx="5862955" cy="3416198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7764" cy="344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3C" w:rsidRDefault="0006753C" w:rsidP="0006753C">
      <w:pPr>
        <w:widowControl w:val="0"/>
        <w:ind w:firstLine="0"/>
        <w:jc w:val="center"/>
        <w:rPr>
          <w:szCs w:val="28"/>
        </w:rPr>
      </w:pPr>
    </w:p>
    <w:p w:rsidR="0006753C" w:rsidRPr="00047082" w:rsidRDefault="007A4B9F" w:rsidP="0006753C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3.</w:t>
      </w:r>
      <w:r w:rsidRPr="005767EA">
        <w:rPr>
          <w:szCs w:val="28"/>
        </w:rPr>
        <w:t>7</w:t>
      </w:r>
      <w:r w:rsidR="0006753C">
        <w:rPr>
          <w:szCs w:val="28"/>
        </w:rPr>
        <w:t xml:space="preserve"> – Блок диаграмма сторожевого таймера </w:t>
      </w:r>
      <w:r w:rsidR="0006753C" w:rsidRPr="00047082">
        <w:rPr>
          <w:szCs w:val="28"/>
        </w:rPr>
        <w:t>[13]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3"/>
        <w:rPr>
          <w:szCs w:val="28"/>
        </w:rPr>
      </w:pPr>
      <w:bookmarkStart w:id="49" w:name="_Toc42038960"/>
      <w:bookmarkStart w:id="50" w:name="_Toc42091733"/>
      <w:bookmarkStart w:id="51" w:name="_Toc42377777"/>
      <w:r w:rsidRPr="007D4A4D">
        <w:rPr>
          <w:szCs w:val="28"/>
        </w:rPr>
        <w:t xml:space="preserve">3.6.4 Подсистема таймеров </w:t>
      </w:r>
      <w:r w:rsidRPr="007D4A4D">
        <w:rPr>
          <w:szCs w:val="28"/>
          <w:lang w:val="en-US"/>
        </w:rPr>
        <w:t>TIM</w:t>
      </w:r>
      <w:bookmarkEnd w:id="49"/>
      <w:bookmarkEnd w:id="50"/>
      <w:bookmarkEnd w:id="51"/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lastRenderedPageBreak/>
        <w:t>Подсистема таймеров включает в себя множество таймеров, которые можно использовать для работы других подсистем микроконтроллера, но для работы с ними используются одинаковые методы для инициализации и установки некоторых базовых полей, а также генерация прерываний, установка флагов таймера и их чтение. Рассмотрим основные функции для работы с данной подсистемой.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>Для работы с периферийными таймерами реализованы функции: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инициализации и конфигурации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работы с прерываниями;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3.6.4.1 Функции инициализации и конфигурации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инициализации таймера в микроконтроллере необходимо использовать функцию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TimeBaseInit</w:t>
      </w:r>
      <w:r w:rsidRPr="007D4A4D">
        <w:rPr>
          <w:szCs w:val="28"/>
        </w:rPr>
        <w:t xml:space="preserve">, которая инициализирует периферийное устройство </w:t>
      </w:r>
      <w:r w:rsidRPr="007D4A4D">
        <w:rPr>
          <w:szCs w:val="28"/>
          <w:lang w:val="en-US"/>
        </w:rPr>
        <w:t>TIMX</w:t>
      </w:r>
      <w:r w:rsidRPr="007D4A4D">
        <w:rPr>
          <w:szCs w:val="28"/>
        </w:rPr>
        <w:t xml:space="preserve"> </w:t>
      </w:r>
      <w:r w:rsidRPr="007D4A4D">
        <w:rPr>
          <w:szCs w:val="28"/>
          <w:lang w:val="en-US"/>
        </w:rPr>
        <w:t>Time</w:t>
      </w:r>
      <w:r w:rsidRPr="007D4A4D">
        <w:rPr>
          <w:szCs w:val="28"/>
        </w:rPr>
        <w:t xml:space="preserve"> </w:t>
      </w:r>
      <w:r w:rsidRPr="007D4A4D">
        <w:rPr>
          <w:szCs w:val="28"/>
          <w:lang w:val="en-US"/>
        </w:rPr>
        <w:t>Base</w:t>
      </w:r>
      <w:r w:rsidRPr="007D4A4D">
        <w:rPr>
          <w:szCs w:val="28"/>
        </w:rPr>
        <w:t xml:space="preserve"> </w:t>
      </w:r>
      <w:r w:rsidRPr="007D4A4D">
        <w:rPr>
          <w:szCs w:val="28"/>
          <w:lang w:val="en-US"/>
        </w:rPr>
        <w:t>Unit</w:t>
      </w:r>
      <w:r w:rsidRPr="007D4A4D">
        <w:rPr>
          <w:szCs w:val="28"/>
        </w:rPr>
        <w:t xml:space="preserve"> согласно указанным параметрам в структуре, которая является аргументов в функции. Данная функция ничего не возвращает, но принимает такие аргументы: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TIM_TimeBaseInitTypeDef* TIM_TimeBaseInitStruct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диапазон от 1 до 14,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TimeBaseInitStruct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TimeBaseInitTypeDef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>, который является указателем на структуру, которая содержит конфигурационную информацию для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настройки режима работы счетчика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CounterModeConfig</w:t>
      </w:r>
      <w:r w:rsidRPr="007D4A4D">
        <w:rPr>
          <w:szCs w:val="28"/>
        </w:rPr>
        <w:t xml:space="preserve">. Данная функция ничего не возвращает, но принимает такие аргументы: 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uint16_t TIM_CounterMode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значения 1, 2, 3, 4, 5, 8,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CounterMode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может принимать несколько значений: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CounterMode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Up</w:t>
      </w:r>
      <w:r w:rsidRPr="007D4A4D">
        <w:rPr>
          <w:szCs w:val="28"/>
        </w:rPr>
        <w:t xml:space="preserve"> – для установки режима счета вверх,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CounterMode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Down</w:t>
      </w:r>
      <w:r w:rsidRPr="007D4A4D">
        <w:rPr>
          <w:szCs w:val="28"/>
        </w:rPr>
        <w:t xml:space="preserve"> – для установки режима счета вниз и три режима работы счета счетчика с выравниванием по центру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CounterMode</w:t>
      </w:r>
      <w:r w:rsidRPr="007D4A4D">
        <w:rPr>
          <w:rFonts w:ascii="Courier New" w:hAnsi="Courier New" w:cs="Courier New"/>
          <w:szCs w:val="28"/>
        </w:rPr>
        <w:t>_С</w:t>
      </w:r>
      <w:r w:rsidRPr="007D4A4D">
        <w:rPr>
          <w:rFonts w:ascii="Courier New" w:hAnsi="Courier New" w:cs="Courier New"/>
          <w:szCs w:val="28"/>
          <w:lang w:val="en-US"/>
        </w:rPr>
        <w:t>enterAlignedX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– значение от 1 до 3.</w:t>
      </w:r>
    </w:p>
    <w:p w:rsidR="00AF36DE" w:rsidRPr="007D4A4D" w:rsidRDefault="00AF36DE" w:rsidP="005767EA">
      <w:pPr>
        <w:widowControl w:val="0"/>
        <w:rPr>
          <w:szCs w:val="28"/>
        </w:rPr>
      </w:pPr>
      <w:r w:rsidRPr="007D4A4D">
        <w:rPr>
          <w:szCs w:val="28"/>
        </w:rPr>
        <w:lastRenderedPageBreak/>
        <w:t xml:space="preserve">Для того чтобы установить новое значение в регистр счетчика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SetCounter</w:t>
      </w:r>
      <w:r w:rsidRPr="007D4A4D">
        <w:rPr>
          <w:szCs w:val="28"/>
        </w:rPr>
        <w:t>. Данная функция ничего не возвращает, но принимает такие аргументы:</w:t>
      </w:r>
    </w:p>
    <w:p w:rsidR="00AF36DE" w:rsidRPr="007D4A4D" w:rsidRDefault="00AF36DE" w:rsidP="005767EA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5767EA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uint3</w:t>
      </w:r>
      <w:r w:rsidRPr="007D4A4D">
        <w:rPr>
          <w:rFonts w:ascii="Courier New" w:hAnsi="Courier New" w:cs="Courier New"/>
          <w:szCs w:val="28"/>
        </w:rPr>
        <w:t>2</w:t>
      </w:r>
      <w:r w:rsidRPr="007D4A4D">
        <w:rPr>
          <w:rFonts w:ascii="Courier New" w:hAnsi="Courier New" w:cs="Courier New"/>
          <w:szCs w:val="28"/>
          <w:lang w:val="en-US"/>
        </w:rPr>
        <w:t>_t Counter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5767EA">
      <w:pPr>
        <w:widowControl w:val="0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диапазон от 1 до 14,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Counter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uint32_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указывает новое значение счетчика после выполнения данной функции.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счетчик продолжил автоматически свою работу после того, как досчитает до нужного значения, используется метод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SetAutoreload</w:t>
      </w:r>
      <w:r w:rsidRPr="007D4A4D">
        <w:rPr>
          <w:szCs w:val="28"/>
        </w:rPr>
        <w:t>. Данный метод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uint3</w:t>
      </w:r>
      <w:r w:rsidRPr="007D4A4D">
        <w:rPr>
          <w:rFonts w:ascii="Courier New" w:hAnsi="Courier New" w:cs="Courier New"/>
          <w:szCs w:val="28"/>
        </w:rPr>
        <w:t>2</w:t>
      </w:r>
      <w:r w:rsidRPr="007D4A4D">
        <w:rPr>
          <w:rFonts w:ascii="Courier New" w:hAnsi="Courier New" w:cs="Courier New"/>
          <w:szCs w:val="28"/>
          <w:lang w:val="en-US"/>
        </w:rPr>
        <w:t>_t Autoreload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диапазон от 1 до 14,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Autoreload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uint32_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указывает новое значение регистра автозагрузки.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запуска или же остановки работы периферийного счетчика необходимо использовать функцию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диапазон от 1 до 14,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>. Данный аргумент отвечает за разрешение работы периферийного таймера,</w:t>
      </w:r>
      <w:r>
        <w:rPr>
          <w:szCs w:val="28"/>
        </w:rPr>
        <w:t xml:space="preserve"> указанного в первом аргументе.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3.6.4.1 Функции работы с прерываниями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lastRenderedPageBreak/>
        <w:t xml:space="preserve">Для того чтобы не использовать постоянный опрос флагов таймеров, можно использовать прерывания, доступные для работы с ними, чтобы разрешить определенному периферийному таймеру использовать подсистему прерываний необходимо использовать функцию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ITConfig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uint16_t TIM_IT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диапазон от 1 до 14,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выбирает источник прерывания или несколько источников.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использования прерывания, указанного в аргументе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3"/>
        <w:rPr>
          <w:szCs w:val="28"/>
        </w:rPr>
      </w:pPr>
      <w:bookmarkStart w:id="52" w:name="_Toc42038961"/>
      <w:bookmarkStart w:id="53" w:name="_Toc42091734"/>
      <w:bookmarkStart w:id="54" w:name="_Toc42377778"/>
      <w:r w:rsidRPr="007D4A4D">
        <w:rPr>
          <w:szCs w:val="28"/>
        </w:rPr>
        <w:t>3.6.5 Аналого-цифровой преобразователь</w:t>
      </w:r>
      <w:bookmarkEnd w:id="52"/>
      <w:bookmarkEnd w:id="53"/>
      <w:bookmarkEnd w:id="54"/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>Для обработки данных с датчиков, которые отправляют аналоговый сигнал на микроконтроллер используется аналого-цифровой преобразователь</w:t>
      </w:r>
      <w:r w:rsidR="005767EA">
        <w:rPr>
          <w:szCs w:val="28"/>
        </w:rPr>
        <w:t>, блок диаграмма которого представлена на рисунке 3.8</w:t>
      </w:r>
      <w:r w:rsidRPr="007D4A4D">
        <w:rPr>
          <w:szCs w:val="28"/>
        </w:rPr>
        <w:t>. В микроконтроллерах, используемой серии, в периферии присутствует 12</w:t>
      </w:r>
      <w:r w:rsidRPr="007D4A4D">
        <w:rPr>
          <w:szCs w:val="28"/>
        </w:rPr>
        <w:noBreakHyphen/>
        <w:t>разрядный АЦП с последовательным приближением. Данный АЦП имеет 19 каналов, позволяющих измерять сигналы от 16 внешних источников. Аналого</w:t>
      </w:r>
      <w:r w:rsidRPr="007D4A4D">
        <w:rPr>
          <w:szCs w:val="28"/>
        </w:rPr>
        <w:noBreakHyphen/>
        <w:t xml:space="preserve">цифровое преобразование каналов может быть выполнено в одиночном, непрерывном, сканирующем или прерывистом режимах. Результат сохраняется в 16-разрядном регистре данных с выравнивание по левому краю. Функции аналогового сторожевого таймера позволяют приложению определять, падает ли напряжение на входе за пределами, определенными пользователем, выше или ниже пороговых значений.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>Для работы АЦП реализованы функции: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инициализации и конфигурации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преобразования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работы с прерываниями.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 </w:t>
      </w: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</w:t>
      </w:r>
      <w:r w:rsidRPr="007D4A4D">
        <w:rPr>
          <w:szCs w:val="28"/>
          <w:lang w:val="en-US"/>
        </w:rPr>
        <w:t>5</w:t>
      </w:r>
      <w:r w:rsidRPr="007D4A4D">
        <w:rPr>
          <w:szCs w:val="28"/>
        </w:rPr>
        <w:t>.1 Функции инициализации и конфигурации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того, чтобы начать с АЦП, необходимо сконфигурировать корректно канал, по которому будет подключен внешний источник, разрешить </w:t>
      </w:r>
      <w:r w:rsidRPr="007D4A4D">
        <w:rPr>
          <w:szCs w:val="28"/>
        </w:rPr>
        <w:lastRenderedPageBreak/>
        <w:t xml:space="preserve">преобразование данных, режим работы АЦП. Для этого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</w:t>
      </w:r>
      <w:r w:rsidRPr="007D4A4D">
        <w:rPr>
          <w:szCs w:val="28"/>
        </w:rPr>
        <w:t>. Данная функция ничего не возвращает, но принимает такие значения: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ADC_InitTypeDef* ADC_InitStruct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 АЦП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InitStruct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структуру, содержащую конфигурационную информацию для АЦП, выбранного в предыдущем параметре.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запустить работы АЦП после инициализации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>. Данный аргумент отвечает за разрешение работы АЦП, который был выбран в предыдущем аргументе.</w:t>
      </w:r>
    </w:p>
    <w:p w:rsidR="00AF36DE" w:rsidRDefault="00AF36DE" w:rsidP="00AF36DE">
      <w:pPr>
        <w:rPr>
          <w:szCs w:val="28"/>
        </w:rPr>
      </w:pPr>
    </w:p>
    <w:p w:rsidR="005767EA" w:rsidRDefault="005767EA" w:rsidP="005767EA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325521D" wp14:editId="1A4A82D8">
            <wp:extent cx="3606394" cy="431348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641" cy="43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EA" w:rsidRDefault="005767EA" w:rsidP="005767EA">
      <w:pPr>
        <w:ind w:firstLine="0"/>
        <w:jc w:val="center"/>
        <w:rPr>
          <w:szCs w:val="28"/>
        </w:rPr>
      </w:pPr>
    </w:p>
    <w:p w:rsidR="005767EA" w:rsidRPr="007D4A4D" w:rsidRDefault="005767EA" w:rsidP="00D030DA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3.8 – Блок диаграмма АЦП </w:t>
      </w:r>
      <w:r>
        <w:rPr>
          <w:szCs w:val="28"/>
          <w:lang w:val="en-US"/>
        </w:rPr>
        <w:t>STM</w:t>
      </w:r>
      <w:r w:rsidRPr="00D030DA">
        <w:rPr>
          <w:szCs w:val="28"/>
        </w:rPr>
        <w:t>32</w:t>
      </w:r>
      <w:r>
        <w:rPr>
          <w:szCs w:val="28"/>
          <w:lang w:val="en-US"/>
        </w:rPr>
        <w:t>F</w:t>
      </w:r>
      <w:r w:rsidRPr="00D030DA">
        <w:rPr>
          <w:szCs w:val="28"/>
        </w:rPr>
        <w:t>4</w:t>
      </w:r>
      <w:r>
        <w:rPr>
          <w:szCs w:val="28"/>
          <w:lang w:val="en-US"/>
        </w:rPr>
        <w:t>XX</w:t>
      </w:r>
      <w:r w:rsidRPr="00D030DA">
        <w:rPr>
          <w:szCs w:val="28"/>
        </w:rPr>
        <w:t xml:space="preserve"> [13]</w:t>
      </w: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3.6.5.2 Функции преобразования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разрешить преобразование обычных каналов выбранному АЦП с помощью программных средств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SoftwareStartConv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После того как было разрешено преобразование обычных каналов выбранному АЦП, необходимо контролировать момент, когда значения будут получены, для этого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GetSoftwareStartStatus</w:t>
      </w:r>
      <w:r w:rsidRPr="007D4A4D">
        <w:rPr>
          <w:szCs w:val="28"/>
        </w:rPr>
        <w:t xml:space="preserve">. Данная функция возвращает статус флага АЦП, если преобразование закончено, то статус будет иметь значение </w:t>
      </w:r>
      <w:r w:rsidRPr="007D4A4D">
        <w:rPr>
          <w:szCs w:val="28"/>
          <w:lang w:val="en-US"/>
        </w:rPr>
        <w:t>S</w:t>
      </w:r>
      <w:r w:rsidRPr="007D4A4D">
        <w:rPr>
          <w:rFonts w:ascii="Courier New" w:hAnsi="Courier New" w:cs="Courier New"/>
          <w:szCs w:val="28"/>
          <w:lang w:val="en-US"/>
        </w:rPr>
        <w:t>ET</w:t>
      </w:r>
      <w:r w:rsidRPr="007D4A4D">
        <w:rPr>
          <w:szCs w:val="28"/>
        </w:rPr>
        <w:t xml:space="preserve">, иначе </w:t>
      </w:r>
      <w:r w:rsidRPr="007D4A4D">
        <w:rPr>
          <w:rFonts w:ascii="Courier New" w:hAnsi="Courier New" w:cs="Courier New"/>
          <w:szCs w:val="28"/>
          <w:lang w:val="en-US"/>
        </w:rPr>
        <w:t>RESET</w:t>
      </w:r>
      <w:r w:rsidRPr="007D4A4D">
        <w:rPr>
          <w:szCs w:val="28"/>
        </w:rPr>
        <w:t>. Данная функция также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инициализация, определенный </w:t>
      </w:r>
      <w:r w:rsidRPr="007D4A4D">
        <w:rPr>
          <w:szCs w:val="28"/>
        </w:rPr>
        <w:lastRenderedPageBreak/>
        <w:t xml:space="preserve">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включить или отключить режим непрерывного преобразования АЦП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ContinuousModeCmd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 АЦП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>. Данный аргумент отвечает за разрешение работы АЦП в режиме непрерывного преобразования, который был выбран в предыдущем аргументе.</w:t>
      </w:r>
    </w:p>
    <w:p w:rsidR="00AF36DE" w:rsidRPr="007D4A4D" w:rsidRDefault="00AF36DE" w:rsidP="00B43373">
      <w:pPr>
        <w:widowControl w:val="0"/>
        <w:rPr>
          <w:szCs w:val="28"/>
        </w:rPr>
      </w:pPr>
      <w:r w:rsidRPr="007D4A4D">
        <w:rPr>
          <w:szCs w:val="28"/>
        </w:rPr>
        <w:t xml:space="preserve">Для того чтобы получить последнее преобразованное значение для регулярных каналов для АЦП с выбранным номером,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GetConversionValue</w:t>
      </w:r>
      <w:r w:rsidRPr="007D4A4D">
        <w:rPr>
          <w:szCs w:val="28"/>
        </w:rPr>
        <w:t xml:space="preserve">. Данная функция возвращает конвертированное значение, данное значение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Принимает такие параметры:</w:t>
      </w:r>
    </w:p>
    <w:p w:rsidR="00AF36DE" w:rsidRPr="007D4A4D" w:rsidRDefault="00AF36DE" w:rsidP="00B43373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B43373">
      <w:pPr>
        <w:widowControl w:val="0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, х – может принимать значение </w:t>
      </w:r>
      <w:r w:rsidR="00B43373">
        <w:rPr>
          <w:szCs w:val="28"/>
        </w:rPr>
        <w:t>до 3.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3.6.5.3 Функции работы с прерываниями</w:t>
      </w:r>
    </w:p>
    <w:p w:rsidR="00AF36DE" w:rsidRPr="007D4A4D" w:rsidRDefault="00AF36DE" w:rsidP="00AF36DE">
      <w:pPr>
        <w:ind w:firstLine="0"/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выбрать необходимое прерывание и включить его или отключить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ITConfig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uint16_t ADC_IT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конфигурация прерываний,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выбирает источник прерывания или несколько источников.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lastRenderedPageBreak/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использования прерывания, указанного в аргументе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получения состояния флага прерывания АЦП используется метод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GetFlagStatus</w:t>
      </w:r>
      <w:r w:rsidRPr="007D4A4D">
        <w:rPr>
          <w:szCs w:val="28"/>
        </w:rPr>
        <w:t xml:space="preserve">. Данная функция возвращает значение </w:t>
      </w:r>
      <w:r w:rsidRPr="007D4A4D">
        <w:rPr>
          <w:rFonts w:ascii="Courier New" w:hAnsi="Courier New" w:cs="Courier New"/>
          <w:szCs w:val="28"/>
          <w:lang w:val="en-US"/>
        </w:rPr>
        <w:t>FlagStatus</w:t>
      </w:r>
      <w:r w:rsidRPr="007D4A4D">
        <w:rPr>
          <w:szCs w:val="28"/>
        </w:rPr>
        <w:t xml:space="preserve"> с типом </w:t>
      </w:r>
      <w:r w:rsidRPr="007D4A4D">
        <w:rPr>
          <w:szCs w:val="28"/>
          <w:lang w:val="en-US"/>
        </w:rPr>
        <w:t>boolean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uint8_t ADC_FLAG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чтение флага,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FLAG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может принимать значения флагов, которые представлены в таблице 3.5.</w:t>
      </w:r>
    </w:p>
    <w:p w:rsidR="00AF36DE" w:rsidRDefault="00AF36DE" w:rsidP="00AF36DE"/>
    <w:p w:rsidR="00AF36DE" w:rsidRDefault="00AF36DE" w:rsidP="00AF36DE">
      <w:pPr>
        <w:ind w:firstLine="0"/>
      </w:pPr>
      <w:r>
        <w:t>Таблица 3.5</w:t>
      </w:r>
    </w:p>
    <w:tbl>
      <w:tblPr>
        <w:tblStyle w:val="a4"/>
        <w:tblW w:w="9293" w:type="dxa"/>
        <w:tblLook w:val="04A0" w:firstRow="1" w:lastRow="0" w:firstColumn="1" w:lastColumn="0" w:noHBand="0" w:noVBand="1"/>
      </w:tblPr>
      <w:tblGrid>
        <w:gridCol w:w="4370"/>
        <w:gridCol w:w="4923"/>
      </w:tblGrid>
      <w:tr w:rsidR="00B43373" w:rsidRPr="00B43373" w:rsidTr="00737709">
        <w:trPr>
          <w:trHeight w:val="610"/>
        </w:trPr>
        <w:tc>
          <w:tcPr>
            <w:tcW w:w="4370" w:type="dxa"/>
            <w:vAlign w:val="center"/>
          </w:tcPr>
          <w:p w:rsidR="00B43373" w:rsidRPr="00B43373" w:rsidRDefault="00B43373" w:rsidP="00480B58">
            <w:pPr>
              <w:ind w:firstLine="0"/>
              <w:jc w:val="center"/>
              <w:rPr>
                <w:szCs w:val="24"/>
              </w:rPr>
            </w:pPr>
            <w:r w:rsidRPr="00B43373">
              <w:rPr>
                <w:szCs w:val="24"/>
              </w:rPr>
              <w:t>Аргумент</w:t>
            </w:r>
          </w:p>
        </w:tc>
        <w:tc>
          <w:tcPr>
            <w:tcW w:w="4923" w:type="dxa"/>
            <w:vAlign w:val="center"/>
          </w:tcPr>
          <w:p w:rsidR="00B43373" w:rsidRPr="00B43373" w:rsidRDefault="00B43373" w:rsidP="00480B58">
            <w:pPr>
              <w:ind w:firstLine="0"/>
              <w:jc w:val="center"/>
              <w:rPr>
                <w:szCs w:val="24"/>
              </w:rPr>
            </w:pPr>
            <w:r w:rsidRPr="00B43373">
              <w:rPr>
                <w:szCs w:val="24"/>
              </w:rPr>
              <w:t>Источник прерывания</w:t>
            </w:r>
          </w:p>
        </w:tc>
      </w:tr>
      <w:tr w:rsidR="00B43373" w:rsidRPr="00B43373" w:rsidTr="00737709">
        <w:trPr>
          <w:trHeight w:val="610"/>
        </w:trPr>
        <w:tc>
          <w:tcPr>
            <w:tcW w:w="4370" w:type="dxa"/>
            <w:vAlign w:val="center"/>
          </w:tcPr>
          <w:p w:rsidR="00B43373" w:rsidRPr="00B43373" w:rsidRDefault="00B43373" w:rsidP="00480B58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923" w:type="dxa"/>
            <w:vAlign w:val="center"/>
          </w:tcPr>
          <w:p w:rsidR="00B43373" w:rsidRPr="00B43373" w:rsidRDefault="00B43373" w:rsidP="00480B58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B43373" w:rsidRPr="00142437" w:rsidTr="00737709">
        <w:trPr>
          <w:trHeight w:val="587"/>
        </w:trPr>
        <w:tc>
          <w:tcPr>
            <w:tcW w:w="4370" w:type="dxa"/>
            <w:vAlign w:val="center"/>
          </w:tcPr>
          <w:p w:rsidR="00B43373" w:rsidRPr="00142437" w:rsidRDefault="00B43373" w:rsidP="00480B58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ADC_FLGA_AWD</w:t>
            </w:r>
          </w:p>
        </w:tc>
        <w:tc>
          <w:tcPr>
            <w:tcW w:w="4923" w:type="dxa"/>
            <w:vAlign w:val="center"/>
          </w:tcPr>
          <w:p w:rsidR="00B43373" w:rsidRPr="00142437" w:rsidRDefault="00B43373" w:rsidP="00480B58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Аналоговый сторожевой таймер</w:t>
            </w:r>
          </w:p>
        </w:tc>
      </w:tr>
    </w:tbl>
    <w:p w:rsidR="00B43373" w:rsidRDefault="00B43373" w:rsidP="00AF36DE">
      <w:pPr>
        <w:ind w:firstLine="0"/>
      </w:pPr>
    </w:p>
    <w:p w:rsidR="00B43373" w:rsidRDefault="00B43373" w:rsidP="00AF36DE">
      <w:pPr>
        <w:ind w:firstLine="0"/>
      </w:pPr>
    </w:p>
    <w:p w:rsidR="00B43373" w:rsidRPr="00B43373" w:rsidRDefault="00B43373" w:rsidP="00AF36DE">
      <w:pPr>
        <w:ind w:firstLine="0"/>
      </w:pPr>
      <w:r>
        <w:t>Продолжение таблицы 3.5</w:t>
      </w:r>
    </w:p>
    <w:tbl>
      <w:tblPr>
        <w:tblStyle w:val="a4"/>
        <w:tblW w:w="9316" w:type="dxa"/>
        <w:tblLook w:val="04A0" w:firstRow="1" w:lastRow="0" w:firstColumn="1" w:lastColumn="0" w:noHBand="0" w:noVBand="1"/>
      </w:tblPr>
      <w:tblGrid>
        <w:gridCol w:w="4381"/>
        <w:gridCol w:w="4935"/>
      </w:tblGrid>
      <w:tr w:rsidR="00AF36DE" w:rsidTr="00737709">
        <w:trPr>
          <w:trHeight w:val="658"/>
        </w:trPr>
        <w:tc>
          <w:tcPr>
            <w:tcW w:w="4381" w:type="dxa"/>
            <w:vAlign w:val="center"/>
          </w:tcPr>
          <w:p w:rsidR="00AF36DE" w:rsidRPr="00B43373" w:rsidRDefault="00B43373" w:rsidP="00CF517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935" w:type="dxa"/>
            <w:vAlign w:val="center"/>
          </w:tcPr>
          <w:p w:rsidR="00AF36DE" w:rsidRPr="00B43373" w:rsidRDefault="00B43373" w:rsidP="00CF517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AF36DE" w:rsidTr="00737709">
        <w:trPr>
          <w:trHeight w:val="633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ADC_FLGA_AWD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Аналоговый сторожевой таймер</w:t>
            </w:r>
          </w:p>
        </w:tc>
      </w:tr>
      <w:tr w:rsidR="00AF36DE" w:rsidTr="00737709">
        <w:trPr>
          <w:trHeight w:val="658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ADC_FLAG_EOC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Конец конвертации</w:t>
            </w:r>
          </w:p>
        </w:tc>
      </w:tr>
      <w:tr w:rsidR="00AF36DE" w:rsidTr="00737709">
        <w:trPr>
          <w:trHeight w:val="633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ADC_FLAG_JEOC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Конец преобразования группы</w:t>
            </w:r>
          </w:p>
        </w:tc>
      </w:tr>
      <w:tr w:rsidR="00AF36DE" w:rsidTr="00737709">
        <w:trPr>
          <w:trHeight w:val="658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ADC_FLAG_JSTRT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Старт преобразования группы</w:t>
            </w:r>
          </w:p>
        </w:tc>
      </w:tr>
      <w:tr w:rsidR="00AF36DE" w:rsidTr="00737709">
        <w:trPr>
          <w:trHeight w:val="658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ADC_FLAG_STRT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Старт обычного преобразования группы</w:t>
            </w:r>
          </w:p>
        </w:tc>
      </w:tr>
      <w:tr w:rsidR="00AF36DE" w:rsidTr="00737709">
        <w:trPr>
          <w:trHeight w:val="633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ADC_FLAG_OVR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Переполнение</w:t>
            </w:r>
          </w:p>
        </w:tc>
      </w:tr>
    </w:tbl>
    <w:p w:rsidR="00AF36DE" w:rsidRPr="00CE3704" w:rsidRDefault="00AF36DE" w:rsidP="00AF36DE"/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lastRenderedPageBreak/>
        <w:t xml:space="preserve">Для того чтобы иметь возможность очистить флаг,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ClearFlag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uint8_t ADC_FLAG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очистка флага,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FLAG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может принимать значения флагов, которые представлены в таблице 3.5.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3"/>
        <w:rPr>
          <w:szCs w:val="28"/>
        </w:rPr>
      </w:pPr>
      <w:bookmarkStart w:id="55" w:name="_Toc42038962"/>
      <w:bookmarkStart w:id="56" w:name="_Toc42091735"/>
      <w:bookmarkStart w:id="57" w:name="_Toc42377779"/>
      <w:r w:rsidRPr="007D4A4D">
        <w:rPr>
          <w:szCs w:val="28"/>
        </w:rPr>
        <w:t xml:space="preserve">3.6.6 Подсистема </w:t>
      </w:r>
      <w:r w:rsidRPr="007D4A4D">
        <w:rPr>
          <w:szCs w:val="28"/>
          <w:lang w:val="en-US"/>
        </w:rPr>
        <w:t>USART</w:t>
      </w:r>
      <w:bookmarkEnd w:id="55"/>
      <w:bookmarkEnd w:id="56"/>
      <w:bookmarkEnd w:id="57"/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>Универсальный синхронный асинхронный приемник-передатчик (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) предлагает гибкие средства для полнодуплексного обмена данными с внешним оборудованием, требующим промышленного стандарта </w:t>
      </w:r>
      <w:r w:rsidRPr="007D4A4D">
        <w:rPr>
          <w:szCs w:val="28"/>
          <w:lang w:val="en-US"/>
        </w:rPr>
        <w:t>NRZ</w:t>
      </w:r>
      <w:r w:rsidRPr="007D4A4D">
        <w:rPr>
          <w:szCs w:val="28"/>
        </w:rPr>
        <w:t xml:space="preserve"> - асинхронный формат последовательных данных.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предлагает очень широкий диапазон скоростей передачи с использованием генератора скорости передачи данных. Поддерживает синхронную одностороннюю связь с полудуплексной однопроводной коммуникацией. Он также поддерживает </w:t>
      </w:r>
      <w:r w:rsidRPr="007D4A4D">
        <w:rPr>
          <w:szCs w:val="28"/>
          <w:lang w:val="en-US"/>
        </w:rPr>
        <w:t>LIN</w:t>
      </w:r>
      <w:r w:rsidRPr="007D4A4D">
        <w:rPr>
          <w:szCs w:val="28"/>
        </w:rPr>
        <w:t xml:space="preserve">, </w:t>
      </w:r>
      <w:r w:rsidRPr="007D4A4D">
        <w:rPr>
          <w:szCs w:val="28"/>
          <w:lang w:val="en-US"/>
        </w:rPr>
        <w:t>Smartcard</w:t>
      </w:r>
      <w:r w:rsidRPr="007D4A4D">
        <w:rPr>
          <w:szCs w:val="28"/>
        </w:rPr>
        <w:t xml:space="preserve"> протокол. Высокоскоростная передача данных возможна при использовании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для конфигурации с несколькими буферами.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работы по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интерфейсу реализованы функции: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инициализации и конфигурации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передачи и приема данных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 xml:space="preserve">высоко скоростной передачи данных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полудуплексной передачи данных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управления прерываниями</w:t>
      </w:r>
      <w:r w:rsidRPr="007D4A4D">
        <w:rPr>
          <w:szCs w:val="28"/>
          <w:lang w:val="en-US"/>
        </w:rPr>
        <w:t>.</w:t>
      </w:r>
    </w:p>
    <w:p w:rsidR="00AF36DE" w:rsidRDefault="008356E0" w:rsidP="008356E0">
      <w:pPr>
        <w:pStyle w:val="Default"/>
        <w:rPr>
          <w:lang w:val="ru-RU"/>
        </w:rPr>
      </w:pPr>
      <w:r>
        <w:t>Система у</w:t>
      </w:r>
      <w:r w:rsidRPr="007D4A4D">
        <w:t>ниверсальн</w:t>
      </w:r>
      <w:r>
        <w:t>ого</w:t>
      </w:r>
      <w:r w:rsidRPr="007D4A4D">
        <w:t xml:space="preserve"> синхронн</w:t>
      </w:r>
      <w:r>
        <w:t>о</w:t>
      </w:r>
      <w:r w:rsidRPr="007D4A4D">
        <w:t xml:space="preserve"> асинхронн</w:t>
      </w:r>
      <w:r>
        <w:t>ого</w:t>
      </w:r>
      <w:r w:rsidRPr="007D4A4D">
        <w:t xml:space="preserve"> приемник</w:t>
      </w:r>
      <w:r>
        <w:t>а</w:t>
      </w:r>
      <w:r>
        <w:noBreakHyphen/>
      </w:r>
      <w:r w:rsidRPr="007D4A4D">
        <w:t>передатчик</w:t>
      </w:r>
      <w:r>
        <w:t>а</w:t>
      </w:r>
      <w:r>
        <w:rPr>
          <w:lang w:val="ru-RU"/>
        </w:rPr>
        <w:t xml:space="preserve"> представлена на рисунке 3.9.</w:t>
      </w:r>
    </w:p>
    <w:p w:rsidR="007D5F11" w:rsidRPr="008356E0" w:rsidRDefault="007D5F11" w:rsidP="008356E0">
      <w:pPr>
        <w:pStyle w:val="Default"/>
        <w:rPr>
          <w:lang w:val="ru-RU"/>
        </w:rPr>
      </w:pPr>
    </w:p>
    <w:p w:rsidR="008356E0" w:rsidRDefault="008356E0" w:rsidP="008356E0">
      <w:pPr>
        <w:pStyle w:val="ab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295778C" wp14:editId="5CECA47E">
            <wp:extent cx="5900223" cy="6393485"/>
            <wp:effectExtent l="0" t="0" r="571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443" cy="64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E0" w:rsidRDefault="008356E0" w:rsidP="008356E0">
      <w:pPr>
        <w:pStyle w:val="ab"/>
        <w:ind w:left="0" w:firstLine="0"/>
        <w:rPr>
          <w:szCs w:val="28"/>
        </w:rPr>
      </w:pPr>
    </w:p>
    <w:p w:rsidR="008356E0" w:rsidRDefault="008356E0" w:rsidP="008356E0">
      <w:pPr>
        <w:pStyle w:val="ab"/>
        <w:widowControl w:val="0"/>
        <w:ind w:left="0" w:firstLine="0"/>
        <w:jc w:val="center"/>
        <w:rPr>
          <w:spacing w:val="-8"/>
          <w:szCs w:val="28"/>
        </w:rPr>
      </w:pPr>
      <w:r w:rsidRPr="008356E0">
        <w:rPr>
          <w:spacing w:val="-8"/>
          <w:szCs w:val="28"/>
        </w:rPr>
        <w:t xml:space="preserve">Рисунок 3.9 – </w:t>
      </w:r>
      <w:r w:rsidRPr="008356E0">
        <w:rPr>
          <w:spacing w:val="-8"/>
          <w:szCs w:val="28"/>
          <w:lang w:val="en-US"/>
        </w:rPr>
        <w:t>C</w:t>
      </w:r>
      <w:r w:rsidRPr="008356E0">
        <w:rPr>
          <w:spacing w:val="-8"/>
          <w:szCs w:val="28"/>
        </w:rPr>
        <w:t xml:space="preserve">истема ассинхронной приемопередачи данных </w:t>
      </w:r>
      <w:r w:rsidRPr="008356E0">
        <w:rPr>
          <w:spacing w:val="-8"/>
          <w:szCs w:val="28"/>
          <w:lang w:val="en-US"/>
        </w:rPr>
        <w:t>STM</w:t>
      </w:r>
      <w:r w:rsidRPr="008356E0">
        <w:rPr>
          <w:spacing w:val="-8"/>
          <w:szCs w:val="28"/>
        </w:rPr>
        <w:t>32</w:t>
      </w:r>
      <w:r w:rsidRPr="008356E0">
        <w:rPr>
          <w:spacing w:val="-8"/>
          <w:szCs w:val="28"/>
          <w:lang w:val="en-US"/>
        </w:rPr>
        <w:t>F</w:t>
      </w:r>
      <w:r w:rsidRPr="008356E0">
        <w:rPr>
          <w:spacing w:val="-8"/>
          <w:szCs w:val="28"/>
        </w:rPr>
        <w:t>4</w:t>
      </w:r>
      <w:r w:rsidRPr="008356E0">
        <w:rPr>
          <w:spacing w:val="-8"/>
          <w:szCs w:val="28"/>
          <w:lang w:val="en-US"/>
        </w:rPr>
        <w:t>XX</w:t>
      </w:r>
      <w:r w:rsidRPr="008356E0">
        <w:rPr>
          <w:spacing w:val="-8"/>
          <w:szCs w:val="28"/>
        </w:rPr>
        <w:t xml:space="preserve"> [13]</w:t>
      </w:r>
    </w:p>
    <w:p w:rsidR="008356E0" w:rsidRPr="008356E0" w:rsidRDefault="008356E0" w:rsidP="008356E0">
      <w:pPr>
        <w:pStyle w:val="ab"/>
        <w:widowControl w:val="0"/>
        <w:ind w:left="0" w:firstLine="0"/>
        <w:jc w:val="center"/>
        <w:rPr>
          <w:spacing w:val="-8"/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</w:t>
      </w:r>
      <w:r w:rsidRPr="00CB4E24">
        <w:rPr>
          <w:szCs w:val="28"/>
        </w:rPr>
        <w:t>6.6</w:t>
      </w:r>
      <w:r w:rsidRPr="007D4A4D">
        <w:rPr>
          <w:szCs w:val="28"/>
        </w:rPr>
        <w:t>.1 Функции инициализации и конфигурации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конфигурации параметров интерфейса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</w:t>
      </w:r>
      <w:r w:rsidRPr="007D4A4D">
        <w:rPr>
          <w:szCs w:val="28"/>
        </w:rPr>
        <w:t>. Данной функцией можно сконфигурировать скорость передачи данных, длину слова, количество стоп битов, аппаратное управление потоком и режим работы(приемник/передатчик). 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USART_InitTypeDef* USART_InitStruc</w:t>
      </w:r>
      <w:r w:rsidRPr="007D4A4D">
        <w:rPr>
          <w:szCs w:val="28"/>
          <w:lang w:val="en-US"/>
        </w:rPr>
        <w:t>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lastRenderedPageBreak/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InitStruct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структуру содержащую конфигурационную информацию специфичную для данного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запустить работу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которому выдается разрешение на работы,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работы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определения мастера и подчиненного устройству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необходимо присвоить адрес, так как к устройству-мастеру может быть подключено на </w:t>
      </w:r>
      <w:r w:rsidRPr="007D4A4D">
        <w:rPr>
          <w:szCs w:val="28"/>
          <w:lang w:val="en-US"/>
        </w:rPr>
        <w:t>RX</w:t>
      </w:r>
      <w:r w:rsidRPr="007D4A4D">
        <w:rPr>
          <w:szCs w:val="28"/>
        </w:rPr>
        <w:t xml:space="preserve"> вход несколько подчиненных устройств и устройствам необходимо распознавать, что запрос пришел непосредственно к нему. Для этого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SetAddress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</w:t>
      </w:r>
      <w:r w:rsidRPr="007D4A4D">
        <w:rPr>
          <w:rFonts w:ascii="Courier New" w:hAnsi="Courier New" w:cs="Courier New"/>
          <w:szCs w:val="28"/>
          <w:lang w:val="en-US"/>
        </w:rPr>
        <w:t>_t USART_Address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которому присваивается адрес,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Address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является адресом, который будет передан периферийному устройству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3.6.6.2 Функции приема и передачи данных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lastRenderedPageBreak/>
        <w:t xml:space="preserve">Для организации приема данных по периферийному интерфейсу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ReceiveData</w:t>
      </w:r>
      <w:r w:rsidRPr="007D4A4D">
        <w:rPr>
          <w:szCs w:val="28"/>
        </w:rPr>
        <w:t xml:space="preserve">. Данная функция возвращает значение, которое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принятое по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интерфейсу. Принимает такие аргументы: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szCs w:val="28"/>
        </w:rPr>
        <w:t xml:space="preserve">*,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которого производится прием данных,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организации передачи данных по периферийному интерфейсу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SendData</w:t>
      </w:r>
      <w:r w:rsidRPr="007D4A4D">
        <w:rPr>
          <w:szCs w:val="28"/>
        </w:rPr>
        <w:t>. Данная функция ничего не возвращает, но принимает такие аргументы: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uint16_t Data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по которому производится передача данных,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Data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является данными, которые будут переданы по интерфейсу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3.6.6.3 Функция полудуплексной передачи данных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организации полудуплексной передачи данных необходимо проинициализировать периферийное устройство посредством функции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</w:t>
      </w:r>
      <w:r w:rsidRPr="007D4A4D">
        <w:rPr>
          <w:szCs w:val="28"/>
        </w:rPr>
        <w:t xml:space="preserve">. После этого установить адрес для данного устройства. Разрешить работу с помощью функции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Cmd</w:t>
      </w:r>
      <w:r w:rsidRPr="007D4A4D">
        <w:rPr>
          <w:szCs w:val="28"/>
        </w:rPr>
        <w:t xml:space="preserve">. Далее необходимо использовать функцию разрешающую полудуплексную передачу данных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HalfDuplexCmd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по которому производится передача данных,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lastRenderedPageBreak/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работы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 xml:space="preserve">3.6.6.4 Функции высоко скоростной передачи данных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разрешения или блокировки работы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интерфейсу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DMACmd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uint16_t USART_DMAReq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по которому производится передача данных,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DMAReq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может иметь два значения: 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DMAReq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Tx</w:t>
      </w:r>
      <w:r w:rsidRPr="007D4A4D">
        <w:rPr>
          <w:szCs w:val="28"/>
        </w:rPr>
        <w:t xml:space="preserve">, когда осуществляется запрос на отправку данных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интерфейсу;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DMAReq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Rx</w:t>
      </w:r>
      <w:r w:rsidRPr="007D4A4D">
        <w:rPr>
          <w:szCs w:val="28"/>
        </w:rPr>
        <w:t xml:space="preserve">, когда осуществляется запрос на прием данных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интерфейсу.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работы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интерфейсу.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3.6.6.5 Функции работы с прерываниями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При работе по интерфейсу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и другим интерфейсам необходимо иметь возможность знать состояние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. Для того чтобы выбрать необходимое прерывание и включить его или отключить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ITConfig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uint16_t USART_IT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</w:t>
      </w:r>
      <w:r w:rsidRPr="007D4A4D">
        <w:rPr>
          <w:szCs w:val="28"/>
        </w:rPr>
        <w:lastRenderedPageBreak/>
        <w:t xml:space="preserve">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которого конфигурируются прерывания,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выбирает источник прерывания или несколько источников.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использования прерывания, указанного в аргументе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получения состояния флага прерывания АЦП используется метод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GetFlagStatus</w:t>
      </w:r>
      <w:r w:rsidRPr="007D4A4D">
        <w:rPr>
          <w:szCs w:val="28"/>
        </w:rPr>
        <w:t xml:space="preserve">. Данная функция возвращает значение </w:t>
      </w:r>
      <w:r w:rsidRPr="007D4A4D">
        <w:rPr>
          <w:rFonts w:ascii="Courier New" w:hAnsi="Courier New" w:cs="Courier New"/>
          <w:szCs w:val="28"/>
          <w:lang w:val="en-US"/>
        </w:rPr>
        <w:t>FlagStatus</w:t>
      </w:r>
      <w:r w:rsidRPr="007D4A4D">
        <w:rPr>
          <w:szCs w:val="28"/>
        </w:rPr>
        <w:t xml:space="preserve"> с типом </w:t>
      </w:r>
      <w:r w:rsidRPr="007D4A4D">
        <w:rPr>
          <w:szCs w:val="28"/>
          <w:lang w:val="en-US"/>
        </w:rPr>
        <w:t>boolean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uint8_t ADC_FLAG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которого будет прочитано состояние флага,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5F11" w:rsidRDefault="00AF36DE" w:rsidP="007D5F11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FLAG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может принимать значения флагов, кото</w:t>
      </w:r>
      <w:r w:rsidR="007D5F11">
        <w:rPr>
          <w:szCs w:val="28"/>
        </w:rPr>
        <w:t>рые представлены в таблице 3.6.</w:t>
      </w:r>
    </w:p>
    <w:p w:rsidR="00AF36DE" w:rsidRDefault="00AF36DE" w:rsidP="00AF36DE"/>
    <w:p w:rsidR="00AF36DE" w:rsidRDefault="00AF36DE" w:rsidP="00AF36DE">
      <w:pPr>
        <w:ind w:firstLine="0"/>
        <w:rPr>
          <w:szCs w:val="28"/>
        </w:rPr>
      </w:pPr>
      <w:r w:rsidRPr="00142437">
        <w:rPr>
          <w:szCs w:val="28"/>
        </w:rPr>
        <w:t>Таблица 3.6</w:t>
      </w:r>
    </w:p>
    <w:tbl>
      <w:tblPr>
        <w:tblStyle w:val="a4"/>
        <w:tblW w:w="9294" w:type="dxa"/>
        <w:tblLook w:val="04A0" w:firstRow="1" w:lastRow="0" w:firstColumn="1" w:lastColumn="0" w:noHBand="0" w:noVBand="1"/>
      </w:tblPr>
      <w:tblGrid>
        <w:gridCol w:w="2872"/>
        <w:gridCol w:w="6422"/>
      </w:tblGrid>
      <w:tr w:rsidR="007D5F11" w:rsidRPr="008356E0" w:rsidTr="006A783D">
        <w:trPr>
          <w:trHeight w:val="504"/>
        </w:trPr>
        <w:tc>
          <w:tcPr>
            <w:tcW w:w="2872" w:type="dxa"/>
            <w:vAlign w:val="center"/>
          </w:tcPr>
          <w:p w:rsidR="007D5F11" w:rsidRPr="008356E0" w:rsidRDefault="007D5F11" w:rsidP="00480B58">
            <w:pPr>
              <w:ind w:firstLine="0"/>
              <w:jc w:val="center"/>
              <w:rPr>
                <w:szCs w:val="28"/>
              </w:rPr>
            </w:pPr>
            <w:r w:rsidRPr="008356E0">
              <w:rPr>
                <w:szCs w:val="28"/>
              </w:rPr>
              <w:t>Аргумент</w:t>
            </w:r>
          </w:p>
        </w:tc>
        <w:tc>
          <w:tcPr>
            <w:tcW w:w="6422" w:type="dxa"/>
            <w:vAlign w:val="center"/>
          </w:tcPr>
          <w:p w:rsidR="007D5F11" w:rsidRPr="008356E0" w:rsidRDefault="007D5F11" w:rsidP="00480B58">
            <w:pPr>
              <w:ind w:firstLine="0"/>
              <w:jc w:val="center"/>
              <w:rPr>
                <w:szCs w:val="28"/>
              </w:rPr>
            </w:pPr>
            <w:r w:rsidRPr="008356E0">
              <w:rPr>
                <w:szCs w:val="28"/>
              </w:rPr>
              <w:t>Источник прерывания</w:t>
            </w:r>
          </w:p>
        </w:tc>
      </w:tr>
      <w:tr w:rsidR="007D5F11" w:rsidRPr="008356E0" w:rsidTr="006A783D">
        <w:trPr>
          <w:trHeight w:val="504"/>
        </w:trPr>
        <w:tc>
          <w:tcPr>
            <w:tcW w:w="2872" w:type="dxa"/>
            <w:vAlign w:val="center"/>
          </w:tcPr>
          <w:p w:rsidR="007D5F11" w:rsidRPr="008356E0" w:rsidRDefault="007D5F11" w:rsidP="00480B5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422" w:type="dxa"/>
            <w:vAlign w:val="center"/>
          </w:tcPr>
          <w:p w:rsidR="007D5F11" w:rsidRPr="008356E0" w:rsidRDefault="007D5F11" w:rsidP="00480B5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7D5F11" w:rsidRPr="00142437" w:rsidTr="006A783D">
        <w:trPr>
          <w:trHeight w:val="1055"/>
        </w:trPr>
        <w:tc>
          <w:tcPr>
            <w:tcW w:w="2872" w:type="dxa"/>
            <w:vAlign w:val="center"/>
          </w:tcPr>
          <w:p w:rsidR="007D5F11" w:rsidRPr="00142437" w:rsidRDefault="007D5F11" w:rsidP="00480B58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USART_FLGA_</w:t>
            </w:r>
            <w:r w:rsidRPr="00142437">
              <w:rPr>
                <w:rFonts w:ascii="Courier New" w:hAnsi="Courier New" w:cs="Courier New"/>
                <w:szCs w:val="28"/>
              </w:rPr>
              <w:t>CTS</w:t>
            </w:r>
          </w:p>
        </w:tc>
        <w:tc>
          <w:tcPr>
            <w:tcW w:w="6422" w:type="dxa"/>
            <w:vAlign w:val="center"/>
          </w:tcPr>
          <w:p w:rsidR="007D5F11" w:rsidRPr="00142437" w:rsidRDefault="007D5F11" w:rsidP="00480B58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 xml:space="preserve">Изменение флага </w:t>
            </w:r>
            <w:r w:rsidRPr="00142437">
              <w:rPr>
                <w:szCs w:val="28"/>
                <w:lang w:val="en-US"/>
              </w:rPr>
              <w:t>CTS</w:t>
            </w:r>
            <w:r w:rsidRPr="00142437">
              <w:rPr>
                <w:szCs w:val="28"/>
              </w:rPr>
              <w:t xml:space="preserve"> (недоступно для </w:t>
            </w:r>
            <w:r w:rsidRPr="00142437">
              <w:rPr>
                <w:szCs w:val="28"/>
                <w:lang w:val="en-US"/>
              </w:rPr>
              <w:t>UART</w:t>
            </w:r>
            <w:r w:rsidRPr="00142437">
              <w:rPr>
                <w:szCs w:val="28"/>
              </w:rPr>
              <w:t xml:space="preserve">4 и </w:t>
            </w:r>
            <w:r w:rsidRPr="00142437">
              <w:rPr>
                <w:szCs w:val="28"/>
                <w:lang w:val="en-US"/>
              </w:rPr>
              <w:t>UART</w:t>
            </w:r>
            <w:r w:rsidRPr="00142437">
              <w:rPr>
                <w:szCs w:val="28"/>
              </w:rPr>
              <w:t>5)</w:t>
            </w:r>
          </w:p>
        </w:tc>
      </w:tr>
      <w:tr w:rsidR="007D5F11" w:rsidRPr="00142437" w:rsidTr="006A783D">
        <w:trPr>
          <w:trHeight w:val="504"/>
        </w:trPr>
        <w:tc>
          <w:tcPr>
            <w:tcW w:w="2872" w:type="dxa"/>
            <w:vAlign w:val="center"/>
          </w:tcPr>
          <w:p w:rsidR="007D5F11" w:rsidRPr="00142437" w:rsidRDefault="007D5F11" w:rsidP="00480B58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USART_FLAG_LBD</w:t>
            </w:r>
          </w:p>
        </w:tc>
        <w:tc>
          <w:tcPr>
            <w:tcW w:w="6422" w:type="dxa"/>
            <w:vAlign w:val="center"/>
          </w:tcPr>
          <w:p w:rsidR="007D5F11" w:rsidRPr="00142437" w:rsidRDefault="007D5F11" w:rsidP="00480B58">
            <w:pPr>
              <w:ind w:firstLine="0"/>
              <w:jc w:val="center"/>
              <w:rPr>
                <w:szCs w:val="28"/>
                <w:lang w:val="en-US"/>
              </w:rPr>
            </w:pPr>
            <w:r w:rsidRPr="00142437">
              <w:rPr>
                <w:szCs w:val="28"/>
              </w:rPr>
              <w:t xml:space="preserve">Флаг обнаружения прерывания </w:t>
            </w:r>
            <w:r w:rsidRPr="00142437">
              <w:rPr>
                <w:szCs w:val="28"/>
                <w:lang w:val="en-US"/>
              </w:rPr>
              <w:t>LIN</w:t>
            </w:r>
          </w:p>
        </w:tc>
      </w:tr>
      <w:tr w:rsidR="007D5F11" w:rsidRPr="00142437" w:rsidTr="006A783D">
        <w:trPr>
          <w:trHeight w:val="504"/>
        </w:trPr>
        <w:tc>
          <w:tcPr>
            <w:tcW w:w="2872" w:type="dxa"/>
            <w:vAlign w:val="center"/>
          </w:tcPr>
          <w:p w:rsidR="007D5F11" w:rsidRPr="00142437" w:rsidRDefault="007D5F11" w:rsidP="00480B58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USART_FLAG_TXE</w:t>
            </w:r>
          </w:p>
        </w:tc>
        <w:tc>
          <w:tcPr>
            <w:tcW w:w="6422" w:type="dxa"/>
            <w:vAlign w:val="center"/>
          </w:tcPr>
          <w:p w:rsidR="007D5F11" w:rsidRPr="00142437" w:rsidRDefault="007D5F11" w:rsidP="00480B58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Регистр количества данных для передачи пуст</w:t>
            </w:r>
          </w:p>
        </w:tc>
      </w:tr>
    </w:tbl>
    <w:p w:rsidR="007D5F11" w:rsidRDefault="007D5F11" w:rsidP="00AF36DE">
      <w:pPr>
        <w:ind w:firstLine="0"/>
        <w:rPr>
          <w:szCs w:val="28"/>
        </w:rPr>
      </w:pPr>
    </w:p>
    <w:p w:rsidR="007D5F11" w:rsidRPr="00142437" w:rsidRDefault="007D5F11" w:rsidP="00AF36DE">
      <w:pPr>
        <w:ind w:firstLine="0"/>
        <w:rPr>
          <w:szCs w:val="28"/>
        </w:rPr>
      </w:pPr>
      <w:r>
        <w:rPr>
          <w:szCs w:val="28"/>
        </w:rPr>
        <w:t>Продолжение таблицы 3.6</w:t>
      </w:r>
    </w:p>
    <w:tbl>
      <w:tblPr>
        <w:tblStyle w:val="a4"/>
        <w:tblW w:w="9306" w:type="dxa"/>
        <w:tblLook w:val="04A0" w:firstRow="1" w:lastRow="0" w:firstColumn="1" w:lastColumn="0" w:noHBand="0" w:noVBand="1"/>
      </w:tblPr>
      <w:tblGrid>
        <w:gridCol w:w="2875"/>
        <w:gridCol w:w="6431"/>
      </w:tblGrid>
      <w:tr w:rsidR="007D5F11" w:rsidRPr="00142437" w:rsidTr="006A783D">
        <w:trPr>
          <w:trHeight w:val="455"/>
        </w:trPr>
        <w:tc>
          <w:tcPr>
            <w:tcW w:w="2875" w:type="dxa"/>
            <w:vAlign w:val="center"/>
          </w:tcPr>
          <w:p w:rsidR="007D5F11" w:rsidRPr="008356E0" w:rsidRDefault="007D5F11" w:rsidP="00CF517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431" w:type="dxa"/>
            <w:vAlign w:val="center"/>
          </w:tcPr>
          <w:p w:rsidR="007D5F11" w:rsidRPr="008356E0" w:rsidRDefault="007D5F11" w:rsidP="00CF517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AF36DE" w:rsidRPr="00142437" w:rsidTr="006A783D">
        <w:trPr>
          <w:trHeight w:val="47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USART_FLAG_TC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Флаг успешного завершения передачи данных</w:t>
            </w:r>
          </w:p>
        </w:tc>
      </w:tr>
      <w:tr w:rsidR="00AF36DE" w:rsidRPr="00142437" w:rsidTr="006A783D">
        <w:trPr>
          <w:trHeight w:val="45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USART_FLAG_RXNE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Регистр количества данных для приема пуст</w:t>
            </w:r>
          </w:p>
        </w:tc>
      </w:tr>
      <w:tr w:rsidR="00AF36DE" w:rsidRPr="00142437" w:rsidTr="006A783D">
        <w:trPr>
          <w:trHeight w:val="47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USART_FLAG_IDLE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Флаг обнаружения незанятой шины</w:t>
            </w:r>
          </w:p>
        </w:tc>
      </w:tr>
      <w:tr w:rsidR="00AF36DE" w:rsidRPr="00142437" w:rsidTr="006A783D">
        <w:trPr>
          <w:trHeight w:val="45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lastRenderedPageBreak/>
              <w:t>USART</w:t>
            </w:r>
            <w:r w:rsidRPr="00142437">
              <w:rPr>
                <w:rFonts w:ascii="Courier New" w:hAnsi="Courier New" w:cs="Courier New"/>
                <w:szCs w:val="28"/>
              </w:rPr>
              <w:t>_</w:t>
            </w:r>
            <w:r w:rsidRPr="00142437">
              <w:rPr>
                <w:rFonts w:ascii="Courier New" w:hAnsi="Courier New" w:cs="Courier New"/>
                <w:szCs w:val="28"/>
                <w:lang w:val="en-US"/>
              </w:rPr>
              <w:t>FLAG_ORE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  <w:lang w:val="en-US"/>
              </w:rPr>
            </w:pPr>
            <w:r w:rsidRPr="00142437">
              <w:rPr>
                <w:szCs w:val="28"/>
              </w:rPr>
              <w:t xml:space="preserve">Флаг ошибки </w:t>
            </w:r>
            <w:r w:rsidRPr="00142437">
              <w:rPr>
                <w:szCs w:val="28"/>
                <w:lang w:val="en-US"/>
              </w:rPr>
              <w:t>OverRun</w:t>
            </w:r>
          </w:p>
        </w:tc>
      </w:tr>
      <w:tr w:rsidR="00AF36DE" w:rsidRPr="00142437" w:rsidTr="006A783D">
        <w:trPr>
          <w:trHeight w:val="47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USART_FLAG_NE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Флаг ошибки дребезга</w:t>
            </w:r>
          </w:p>
        </w:tc>
      </w:tr>
      <w:tr w:rsidR="00AF36DE" w:rsidRPr="00142437" w:rsidTr="006A783D">
        <w:trPr>
          <w:trHeight w:val="45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USART_FLAG_FE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Флаг ошибки фрэйма</w:t>
            </w:r>
          </w:p>
        </w:tc>
      </w:tr>
      <w:tr w:rsidR="00AF36DE" w:rsidRPr="00142437" w:rsidTr="006A783D">
        <w:trPr>
          <w:trHeight w:val="45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USART_FLAG_PE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Флаг ошибки четности</w:t>
            </w:r>
          </w:p>
        </w:tc>
      </w:tr>
    </w:tbl>
    <w:p w:rsidR="00AF36DE" w:rsidRPr="00142437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иметь возможность очистить флаг,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ClearFlag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USART _TypeDef* USART 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uint8_t USART _FLAG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которого будет очищено состояние флага,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FLAG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может принимать значения флагов, которые представлены в таблице 3.6.</w:t>
      </w:r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pStyle w:val="20"/>
      </w:pPr>
      <w:r>
        <w:t xml:space="preserve"> </w:t>
      </w:r>
      <w:bookmarkStart w:id="58" w:name="_Toc42377780"/>
      <w:r w:rsidRPr="00941C82">
        <w:t xml:space="preserve">3.7 </w:t>
      </w:r>
      <w:r>
        <w:t>Блок исполнительного устройства</w:t>
      </w:r>
      <w:bookmarkEnd w:id="58"/>
    </w:p>
    <w:p w:rsidR="00AF36DE" w:rsidRDefault="00AF36DE" w:rsidP="00AF36DE">
      <w:pPr>
        <w:rPr>
          <w:lang w:eastAsia="en-US"/>
        </w:rPr>
      </w:pPr>
    </w:p>
    <w:p w:rsidR="00AF36DE" w:rsidRDefault="00AF36DE" w:rsidP="007D5F11">
      <w:pPr>
        <w:rPr>
          <w:lang w:eastAsia="en-US"/>
        </w:rPr>
      </w:pPr>
      <w:r>
        <w:rPr>
          <w:lang w:eastAsia="en-US"/>
        </w:rPr>
        <w:t xml:space="preserve">Блок исполнительного устройства представляет из себя любое устройство, которое использует питание сети помещения, но к которому может быть подключен микроконтроллер, который посредством драйвера управления может управлять этим исполнительным устройством. Одним из предполагаемых к использованию устройством является шаговый двигатель, который может выполнять различные задачи в зависимости от места применения. Беспроводной интерфейс предполагается использовать такой же, как и </w:t>
      </w:r>
      <w:r w:rsidR="007D5F11">
        <w:rPr>
          <w:lang w:eastAsia="en-US"/>
        </w:rPr>
        <w:t xml:space="preserve">при основном микроконтроллере. 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Питание исполнительного устройства планируется сделать из общей сети, так как исполнительные устройства требуют большие силы тока, ввиду чего использование батареек является не рациональным.</w:t>
      </w:r>
    </w:p>
    <w:p w:rsidR="00AF36DE" w:rsidRDefault="00AF36DE" w:rsidP="00AF36DE">
      <w:pPr>
        <w:spacing w:before="100" w:beforeAutospacing="1" w:after="100" w:afterAutospacing="1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:rsidR="00AF36DE" w:rsidRPr="002648FB" w:rsidRDefault="00AF36DE" w:rsidP="00AF36DE">
      <w:pPr>
        <w:pStyle w:val="1"/>
        <w:rPr>
          <w:lang w:eastAsia="en-US"/>
        </w:rPr>
      </w:pPr>
      <w:bookmarkStart w:id="59" w:name="_Toc42377781"/>
      <w:r>
        <w:rPr>
          <w:lang w:eastAsia="en-US"/>
        </w:rPr>
        <w:lastRenderedPageBreak/>
        <w:t>4 РАЗРАБОТКА ПРИНЦИПИАЛЬНОЙ СХЕМЫ</w:t>
      </w:r>
      <w:bookmarkEnd w:id="59"/>
    </w:p>
    <w:p w:rsidR="00AF36DE" w:rsidRDefault="00AF36DE" w:rsidP="00AF36DE"/>
    <w:p w:rsidR="00AF36DE" w:rsidRDefault="00AF36DE" w:rsidP="00AF36DE">
      <w:r>
        <w:t xml:space="preserve">На данном этапе будут выбраны конкретные модели интегральных микросхем, выбраны схемы их включения, рассчитаны вторичные источники питания, выбраны интерфейсы для сопряжения с </w:t>
      </w:r>
      <w:r>
        <w:rPr>
          <w:lang w:val="en-US"/>
        </w:rPr>
        <w:t>MCU</w:t>
      </w:r>
      <w:r w:rsidRPr="00C16EF5">
        <w:t xml:space="preserve">. </w:t>
      </w:r>
      <w:r>
        <w:t>На принципиальной схеме, представленной на чертеже ГУИР.400201.019 Э3,</w:t>
      </w:r>
      <w:r w:rsidRPr="00C16EF5">
        <w:t xml:space="preserve"> </w:t>
      </w:r>
      <w:r>
        <w:t>реализованы блоки коммутации микросхемы сервера и микроконтроллера, подключение датчиков к микроконтроллеру, а также коммутацию беспроводного интерфейса с микроконтроллерами, которые подключаются к беспроводным датчикам и исполнительным устройствам.</w:t>
      </w:r>
    </w:p>
    <w:p w:rsidR="00AF36DE" w:rsidRDefault="00AF36DE" w:rsidP="00AF36DE"/>
    <w:p w:rsidR="00AF36DE" w:rsidRDefault="00AF36DE" w:rsidP="00AF36DE">
      <w:pPr>
        <w:pStyle w:val="20"/>
      </w:pPr>
      <w:bookmarkStart w:id="60" w:name="_Toc42377782"/>
      <w:r>
        <w:t>4.1 Обоснование выбора схемы и расчет дополнительных элементов</w:t>
      </w:r>
      <w:bookmarkEnd w:id="60"/>
    </w:p>
    <w:p w:rsidR="00AF36DE" w:rsidRDefault="00AF36DE" w:rsidP="00AF36DE"/>
    <w:p w:rsidR="00AF36DE" w:rsidRDefault="00AF36DE" w:rsidP="00AF36DE">
      <w:r>
        <w:t xml:space="preserve">Основным элементом принципиальной схемы является микроконтроллер </w:t>
      </w:r>
      <w:r>
        <w:rPr>
          <w:lang w:val="en-US"/>
        </w:rPr>
        <w:t>STM</w:t>
      </w:r>
      <w:r w:rsidRPr="0073519B">
        <w:t xml:space="preserve">32. </w:t>
      </w:r>
      <w:r>
        <w:t xml:space="preserve">После того как были определены основные задачи, возложенные на данный микроконтроллер, было принято решение использовать контроллер </w:t>
      </w:r>
      <w:r>
        <w:rPr>
          <w:lang w:val="en-US"/>
        </w:rPr>
        <w:t>STM</w:t>
      </w:r>
      <w:r w:rsidRPr="0073519B">
        <w:t>32</w:t>
      </w:r>
      <w:r>
        <w:rPr>
          <w:lang w:val="en-US"/>
        </w:rPr>
        <w:t>F</w:t>
      </w:r>
      <w:r>
        <w:t xml:space="preserve">407, который имеет все необходимые интерфейсы для взаимодействия с датчиками, которые будут подключены к нему, возможно взаимодействие с устройством передачи данных по беспроводному интерфейсу, а также есть возможность взаимодействия по </w:t>
      </w:r>
      <w:r>
        <w:rPr>
          <w:lang w:val="en-US"/>
        </w:rPr>
        <w:t>RS</w:t>
      </w:r>
      <w:r>
        <w:noBreakHyphen/>
      </w:r>
      <w:r w:rsidRPr="0073519B">
        <w:t xml:space="preserve">485 </w:t>
      </w:r>
      <w:r>
        <w:t xml:space="preserve">интерфейсу. </w:t>
      </w:r>
    </w:p>
    <w:p w:rsidR="00AF36DE" w:rsidRPr="00941C82" w:rsidRDefault="00AF36DE" w:rsidP="00AF36DE"/>
    <w:p w:rsidR="00AF36DE" w:rsidRDefault="00AF36DE" w:rsidP="00AF36DE">
      <w:pPr>
        <w:pStyle w:val="3"/>
      </w:pPr>
      <w:bookmarkStart w:id="61" w:name="_Toc42038966"/>
      <w:bookmarkStart w:id="62" w:name="_Toc42091739"/>
      <w:bookmarkStart w:id="63" w:name="_Toc42377783"/>
      <w:r w:rsidRPr="00941C82">
        <w:t xml:space="preserve">4.1.1 </w:t>
      </w:r>
      <w:r>
        <w:t>Преобразование питания</w:t>
      </w:r>
      <w:bookmarkEnd w:id="61"/>
      <w:bookmarkEnd w:id="62"/>
      <w:bookmarkEnd w:id="63"/>
    </w:p>
    <w:p w:rsidR="00AF36DE" w:rsidRPr="00734F33" w:rsidRDefault="00AF36DE" w:rsidP="00AF36DE"/>
    <w:p w:rsidR="00AF36DE" w:rsidRDefault="00AF36DE" w:rsidP="00AF36DE">
      <w:r>
        <w:t xml:space="preserve">Так как входное напряжение, которое будет получено по шине сервера, будет иметь +24 В, необходимо преобразовать питание первоначально до 5 вольт. Для этих целей предполагается использовать </w:t>
      </w:r>
      <w:r>
        <w:rPr>
          <w:lang w:val="en-US"/>
        </w:rPr>
        <w:t>DC</w:t>
      </w:r>
      <w:r w:rsidRPr="0073519B">
        <w:t>/</w:t>
      </w:r>
      <w:r>
        <w:rPr>
          <w:lang w:val="en-US"/>
        </w:rPr>
        <w:t>DC</w:t>
      </w:r>
      <w:r w:rsidRPr="0073519B">
        <w:t xml:space="preserve"> </w:t>
      </w:r>
      <w:r>
        <w:t xml:space="preserve">преобразователь </w:t>
      </w:r>
      <w:r>
        <w:rPr>
          <w:lang w:val="en-US"/>
        </w:rPr>
        <w:t>TCR</w:t>
      </w:r>
      <w:r w:rsidRPr="0073519B">
        <w:t xml:space="preserve"> 1-2450. </w:t>
      </w:r>
      <w:r>
        <w:t xml:space="preserve">Выбор данного преобразователя питания обусловлен тем, что диапазон входных напряжений от 6.5 до 36 В, выход преобразователя 5В. Типичная схема подключения данного преобразователя представлена на рисунке 4.1. </w:t>
      </w:r>
    </w:p>
    <w:p w:rsidR="00AF36DE" w:rsidRDefault="00AF36DE" w:rsidP="00AF36DE"/>
    <w:p w:rsidR="00AF36DE" w:rsidRDefault="00760B84" w:rsidP="00AF36DE">
      <w:pPr>
        <w:ind w:firstLine="0"/>
        <w:jc w:val="center"/>
      </w:pPr>
      <w:r>
        <w:rPr>
          <w:noProof/>
        </w:rPr>
        <w:drawing>
          <wp:inline distT="0" distB="0" distL="0" distR="0" wp14:anchorId="18CBB351" wp14:editId="0E992FDB">
            <wp:extent cx="5376672" cy="179222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169" cy="18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CB4E24" w:rsidRDefault="00AF36DE" w:rsidP="00AF36DE">
      <w:pPr>
        <w:ind w:firstLine="0"/>
        <w:jc w:val="center"/>
      </w:pPr>
      <w:r>
        <w:t xml:space="preserve">Рисунок 4.1 – Схема подключения </w:t>
      </w:r>
      <w:r>
        <w:rPr>
          <w:lang w:val="en-US"/>
        </w:rPr>
        <w:t>TCR</w:t>
      </w:r>
      <w:r w:rsidRPr="0073519B">
        <w:t xml:space="preserve"> 1-2450</w:t>
      </w:r>
      <w:r w:rsidR="00646B56">
        <w:t xml:space="preserve"> </w:t>
      </w:r>
      <w:r w:rsidR="00646B56" w:rsidRPr="00CB4E24">
        <w:t>[14]</w:t>
      </w:r>
    </w:p>
    <w:p w:rsidR="00AF36DE" w:rsidRDefault="00AF36DE" w:rsidP="00AF36DE"/>
    <w:p w:rsidR="00AF36DE" w:rsidRDefault="00AF36DE" w:rsidP="00AF36DE">
      <w:r>
        <w:lastRenderedPageBreak/>
        <w:t xml:space="preserve">После получения 5В на выходе данного каскада, необходимо было также получить фиксированное питание с выходным напряжение в 3.3В для того чтобы можно было использовать его для питания микроконтроллера и датчиков, которые рассчитаны на напряжение менее чем 5В. Для этого используется линейный регулятор напряжения </w:t>
      </w:r>
      <w:r>
        <w:rPr>
          <w:lang w:val="en-US"/>
        </w:rPr>
        <w:t>LM</w:t>
      </w:r>
      <w:r w:rsidRPr="0031448F">
        <w:t>1117</w:t>
      </w:r>
      <w:r>
        <w:t>, который позволит получить стабильное напряжение</w:t>
      </w:r>
      <w:r w:rsidRPr="0031448F">
        <w:t xml:space="preserve">. </w:t>
      </w:r>
      <w:r>
        <w:t>Типичная схема подключения данного линейного регулятора напряжения представлена на рисунке 4.2.</w:t>
      </w:r>
    </w:p>
    <w:p w:rsidR="00AF36DE" w:rsidRPr="0031448F" w:rsidRDefault="00AF36DE" w:rsidP="00AF36DE"/>
    <w:p w:rsidR="00AF36DE" w:rsidRDefault="00586EE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01966ADD" wp14:editId="75F04680">
            <wp:extent cx="5939790" cy="4490085"/>
            <wp:effectExtent l="19050" t="19050" r="22860" b="247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0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CB4E24" w:rsidRDefault="00AF36DE" w:rsidP="00AF36DE">
      <w:pPr>
        <w:ind w:firstLine="0"/>
        <w:jc w:val="center"/>
      </w:pPr>
      <w:r>
        <w:t xml:space="preserve">Рисунок 4.2 – Схема подключения </w:t>
      </w:r>
      <w:r>
        <w:rPr>
          <w:lang w:val="en-US"/>
        </w:rPr>
        <w:t>LM</w:t>
      </w:r>
      <w:r w:rsidRPr="0031448F">
        <w:t>1117</w:t>
      </w:r>
      <w:r w:rsidR="00D03383">
        <w:t xml:space="preserve"> </w:t>
      </w:r>
      <w:r w:rsidR="00D03383" w:rsidRPr="00CB4E24">
        <w:t>[16]</w:t>
      </w:r>
    </w:p>
    <w:p w:rsidR="00AF36DE" w:rsidRPr="0031448F" w:rsidRDefault="00AF36DE" w:rsidP="00AF36DE">
      <w:pPr>
        <w:ind w:firstLine="0"/>
        <w:jc w:val="center"/>
      </w:pPr>
    </w:p>
    <w:p w:rsidR="00AF36DE" w:rsidRPr="00941C82" w:rsidRDefault="00AF36DE" w:rsidP="00AF36DE">
      <w:pPr>
        <w:pStyle w:val="3"/>
      </w:pPr>
      <w:bookmarkStart w:id="64" w:name="_Toc42038967"/>
      <w:bookmarkStart w:id="65" w:name="_Toc42091740"/>
      <w:bookmarkStart w:id="66" w:name="_Toc42377784"/>
      <w:r>
        <w:t xml:space="preserve">4.1.2 Интерфейс </w:t>
      </w:r>
      <w:r>
        <w:rPr>
          <w:lang w:val="en-US"/>
        </w:rPr>
        <w:t>RS</w:t>
      </w:r>
      <w:r w:rsidRPr="00941C82">
        <w:t>-485</w:t>
      </w:r>
      <w:bookmarkEnd w:id="64"/>
      <w:bookmarkEnd w:id="65"/>
      <w:bookmarkEnd w:id="66"/>
    </w:p>
    <w:p w:rsidR="00AF36DE" w:rsidRDefault="00AF36DE" w:rsidP="00AF36DE"/>
    <w:p w:rsidR="00AF36DE" w:rsidRDefault="00AF36DE" w:rsidP="00AF36DE">
      <w:r>
        <w:t xml:space="preserve">Для коммутации сервера и основного микроконтроллера был выбран интерфейс </w:t>
      </w:r>
      <w:r>
        <w:rPr>
          <w:lang w:val="en-US"/>
        </w:rPr>
        <w:t>RS</w:t>
      </w:r>
      <w:r w:rsidRPr="003419FC">
        <w:t xml:space="preserve">-485. </w:t>
      </w:r>
      <w:r>
        <w:t xml:space="preserve">Данное решение обусловлено надежностью передачи данных на большие расстояния. Для реализации данного интерфейса была выбрана микросхема </w:t>
      </w:r>
      <w:r>
        <w:rPr>
          <w:lang w:val="en-US"/>
        </w:rPr>
        <w:t>Texas</w:t>
      </w:r>
      <w:r w:rsidRPr="003419FC">
        <w:t xml:space="preserve"> </w:t>
      </w:r>
      <w:r>
        <w:rPr>
          <w:lang w:val="en-US"/>
        </w:rPr>
        <w:t>Instruments</w:t>
      </w:r>
      <w:r w:rsidRPr="003419FC">
        <w:t xml:space="preserve"> </w:t>
      </w:r>
      <w:r>
        <w:rPr>
          <w:lang w:val="en-US"/>
        </w:rPr>
        <w:t>ISO</w:t>
      </w:r>
      <w:r w:rsidRPr="003419FC">
        <w:t>35</w:t>
      </w:r>
      <w:r>
        <w:rPr>
          <w:lang w:val="en-US"/>
        </w:rPr>
        <w:t>DW</w:t>
      </w:r>
      <w:r w:rsidRPr="003419FC">
        <w:t xml:space="preserve">. </w:t>
      </w:r>
      <w:r>
        <w:t xml:space="preserve">Данная микросхема является полнодуплексным драйвером, как было рассмотрено в подразделе 1.13. </w:t>
      </w:r>
    </w:p>
    <w:p w:rsidR="00AF36DE" w:rsidRDefault="00AF36DE" w:rsidP="00AF36DE">
      <w:r>
        <w:t>Однако при реализации данного интерфейса необходимо было позаботиться о различных проблемах:</w:t>
      </w:r>
    </w:p>
    <w:p w:rsidR="00AF36DE" w:rsidRPr="003419FC" w:rsidRDefault="00AF36DE" w:rsidP="00AF36DE">
      <w:pPr>
        <w:pStyle w:val="ab"/>
        <w:numPr>
          <w:ilvl w:val="0"/>
          <w:numId w:val="9"/>
        </w:numPr>
        <w:ind w:left="709" w:firstLine="0"/>
      </w:pPr>
      <w:r>
        <w:lastRenderedPageBreak/>
        <w:t>защита от внешних помех источника питания</w:t>
      </w:r>
      <w:r w:rsidRPr="003419FC">
        <w:t>;</w:t>
      </w:r>
    </w:p>
    <w:p w:rsidR="00AF36DE" w:rsidRPr="003419FC" w:rsidRDefault="00AF36DE" w:rsidP="00AF36DE">
      <w:pPr>
        <w:pStyle w:val="ab"/>
        <w:numPr>
          <w:ilvl w:val="0"/>
          <w:numId w:val="9"/>
        </w:numPr>
        <w:ind w:left="0" w:firstLine="709"/>
      </w:pPr>
      <w:r>
        <w:t>защита от повышенного напряжения</w:t>
      </w:r>
      <w:r w:rsidRPr="003419FC">
        <w:t>;</w:t>
      </w:r>
    </w:p>
    <w:p w:rsidR="00AF36DE" w:rsidRPr="003419FC" w:rsidRDefault="00AF36DE" w:rsidP="00AF36DE">
      <w:pPr>
        <w:pStyle w:val="ab"/>
        <w:numPr>
          <w:ilvl w:val="0"/>
          <w:numId w:val="9"/>
        </w:numPr>
        <w:ind w:left="0" w:firstLine="709"/>
      </w:pPr>
      <w:r>
        <w:t>защита микросхемы от повышенного тока.</w:t>
      </w:r>
    </w:p>
    <w:p w:rsidR="00AF36DE" w:rsidRDefault="00AF36DE" w:rsidP="00D016EC">
      <w:r>
        <w:t xml:space="preserve">Для обеспечения защиты от внешних помех источника питания предусмотрено разделение питания логической и шинной частей. Для питания шинной части использованы микросхемы </w:t>
      </w:r>
      <w:r>
        <w:rPr>
          <w:lang w:val="en-US"/>
        </w:rPr>
        <w:t>TI</w:t>
      </w:r>
      <w:r w:rsidRPr="003419FC">
        <w:t xml:space="preserve"> </w:t>
      </w:r>
      <w:r>
        <w:rPr>
          <w:lang w:val="en-US"/>
        </w:rPr>
        <w:t>SN</w:t>
      </w:r>
      <w:r w:rsidRPr="003419FC">
        <w:t>6501</w:t>
      </w:r>
      <w:r>
        <w:rPr>
          <w:lang w:val="en-US"/>
        </w:rPr>
        <w:t>DBVR</w:t>
      </w:r>
      <w:r w:rsidRPr="003419FC">
        <w:t xml:space="preserve"> </w:t>
      </w:r>
      <w:r>
        <w:t xml:space="preserve">и </w:t>
      </w:r>
      <w:r>
        <w:rPr>
          <w:lang w:val="en-US"/>
        </w:rPr>
        <w:t>Analog</w:t>
      </w:r>
      <w:r w:rsidRPr="003419FC">
        <w:t xml:space="preserve"> </w:t>
      </w:r>
      <w:r>
        <w:rPr>
          <w:lang w:val="en-US"/>
        </w:rPr>
        <w:t>Devices</w:t>
      </w:r>
      <w:r w:rsidRPr="003419FC">
        <w:t xml:space="preserve"> </w:t>
      </w:r>
      <w:r>
        <w:rPr>
          <w:lang w:val="en-US"/>
        </w:rPr>
        <w:t>ADP</w:t>
      </w:r>
      <w:r w:rsidRPr="003419FC">
        <w:t>151</w:t>
      </w:r>
      <w:r>
        <w:rPr>
          <w:lang w:val="en-US"/>
        </w:rPr>
        <w:t>AUJZ</w:t>
      </w:r>
      <w:r w:rsidRPr="003419FC">
        <w:t xml:space="preserve">-3.3. </w:t>
      </w:r>
      <w:r>
        <w:t xml:space="preserve">Микросхема </w:t>
      </w:r>
      <w:r>
        <w:rPr>
          <w:lang w:val="en-US"/>
        </w:rPr>
        <w:t>SN</w:t>
      </w:r>
      <w:r w:rsidRPr="003419FC">
        <w:t>6501</w:t>
      </w:r>
      <w:r>
        <w:rPr>
          <w:lang w:val="en-US"/>
        </w:rPr>
        <w:t>DBVR</w:t>
      </w:r>
      <w:r>
        <w:t xml:space="preserve"> является генератором импульсов и предназначена для использования в схемах и</w:t>
      </w:r>
      <w:r w:rsidR="000F43EA">
        <w:t>золированных источников питания</w:t>
      </w:r>
      <w:r>
        <w:t xml:space="preserve">. В свою очередь, микросхема </w:t>
      </w:r>
      <w:r>
        <w:rPr>
          <w:lang w:val="en-US"/>
        </w:rPr>
        <w:t>ADP</w:t>
      </w:r>
      <w:r w:rsidRPr="003E6E85">
        <w:t>151</w:t>
      </w:r>
      <w:r>
        <w:rPr>
          <w:lang w:val="en-US"/>
        </w:rPr>
        <w:t>AUJZ</w:t>
      </w:r>
      <w:r w:rsidRPr="003E6E85">
        <w:t xml:space="preserve">-3.3 </w:t>
      </w:r>
      <w:r>
        <w:t xml:space="preserve">является малошумящим линейным регулятором напряжения. </w:t>
      </w:r>
    </w:p>
    <w:p w:rsidR="00AF36DE" w:rsidRDefault="00AF36DE" w:rsidP="00D016EC">
      <w:r>
        <w:t xml:space="preserve">Для того чтобы обеспечить защиту микросхемы </w:t>
      </w:r>
      <w:r>
        <w:rPr>
          <w:lang w:val="en-US"/>
        </w:rPr>
        <w:t>ISO</w:t>
      </w:r>
      <w:r w:rsidRPr="003419FC">
        <w:t>35</w:t>
      </w:r>
      <w:r>
        <w:rPr>
          <w:lang w:val="en-US"/>
        </w:rPr>
        <w:t>DW</w:t>
      </w:r>
      <w:r>
        <w:t xml:space="preserve"> от повышенного напряжения со стороны дифференциальных линий используется сборка полупроводниковых ограничителей напряжения </w:t>
      </w:r>
      <w:r>
        <w:rPr>
          <w:lang w:val="en-US"/>
        </w:rPr>
        <w:t>SM</w:t>
      </w:r>
      <w:r w:rsidRPr="0060158C">
        <w:t>712</w:t>
      </w:r>
      <w:r>
        <w:rPr>
          <w:lang w:val="en-US"/>
        </w:rPr>
        <w:t>TC</w:t>
      </w:r>
      <w:r w:rsidR="00D016EC" w:rsidRPr="00D016EC">
        <w:t xml:space="preserve">. </w:t>
      </w:r>
      <w:r>
        <w:t>При возникновении на линиях связи повышенного напряжения, вследствие воздействия внешних факторов, линии будут замкнуты на землю.</w:t>
      </w:r>
    </w:p>
    <w:p w:rsidR="00AF36DE" w:rsidRDefault="00AF36DE" w:rsidP="00D016EC">
      <w:r>
        <w:t xml:space="preserve">Для защиты микросхемы приемопередатчика от помех со стороны дифференциальных линий используются подтягивающие резисторы и со стороны приемника используется терминатор </w:t>
      </w:r>
      <w:r>
        <w:rPr>
          <w:lang w:val="en-US"/>
        </w:rPr>
        <w:t>R</w:t>
      </w:r>
      <w:r>
        <w:t>13, который позволяет оборвать линию связи, если поступит высокое напряжение на плату.</w:t>
      </w:r>
    </w:p>
    <w:p w:rsidR="00AF36DE" w:rsidRDefault="00AF36DE" w:rsidP="00AF36DE">
      <w:r>
        <w:t xml:space="preserve">Для гальванической развязки </w:t>
      </w:r>
      <w:r>
        <w:rPr>
          <w:lang w:val="en-US"/>
        </w:rPr>
        <w:t>RS</w:t>
      </w:r>
      <w:r w:rsidRPr="004F23B6">
        <w:t xml:space="preserve">-485 </w:t>
      </w:r>
      <w:r>
        <w:t xml:space="preserve">интерфейса используется рекомендуемая микросхема </w:t>
      </w:r>
      <w:r>
        <w:rPr>
          <w:lang w:val="en-US"/>
        </w:rPr>
        <w:t>ISO</w:t>
      </w:r>
      <w:r w:rsidRPr="004F23B6">
        <w:t>35</w:t>
      </w:r>
      <w:r>
        <w:rPr>
          <w:lang w:val="en-US"/>
        </w:rPr>
        <w:t>DW</w:t>
      </w:r>
      <w:r>
        <w:t>. Основные компоненты, которые были необходимы для включения платы были рассмотрены на рисунках 4.3-4.6. На рисунке 4.</w:t>
      </w:r>
      <w:r w:rsidR="008B2A95" w:rsidRPr="00CB4E24">
        <w:t>3</w:t>
      </w:r>
      <w:r>
        <w:t xml:space="preserve"> показана схема включения микросхемы </w:t>
      </w:r>
      <w:r>
        <w:rPr>
          <w:lang w:val="en-US"/>
        </w:rPr>
        <w:t>ISO</w:t>
      </w:r>
      <w:r w:rsidRPr="006109E6">
        <w:t>35</w:t>
      </w:r>
      <w:r>
        <w:rPr>
          <w:lang w:val="en-US"/>
        </w:rPr>
        <w:t>DW</w:t>
      </w:r>
      <w:r w:rsidRPr="006109E6">
        <w:t xml:space="preserve">. </w:t>
      </w:r>
      <w:r>
        <w:t xml:space="preserve">Данная микросхема с обвязкой должна стоять с обеих сторон связи, поэтому на схеме электрической принципиальной показаны данные гальванические развязки в элементах </w:t>
      </w:r>
      <w:r>
        <w:rPr>
          <w:lang w:val="en-US"/>
        </w:rPr>
        <w:t>DA</w:t>
      </w:r>
      <w:r w:rsidRPr="006109E6">
        <w:t xml:space="preserve">8 </w:t>
      </w:r>
      <w:r>
        <w:t>и DA10.</w:t>
      </w:r>
    </w:p>
    <w:p w:rsidR="008B2A95" w:rsidRDefault="008B2A95" w:rsidP="008B2A95">
      <w:r>
        <w:t xml:space="preserve">Также, для защиты схемы используются резисторы </w:t>
      </w:r>
      <w:r>
        <w:rPr>
          <w:lang w:val="en-US"/>
        </w:rPr>
        <w:t>R</w:t>
      </w:r>
      <w:r w:rsidRPr="006109E6">
        <w:t>8-</w:t>
      </w:r>
      <w:r>
        <w:rPr>
          <w:lang w:val="en-US"/>
        </w:rPr>
        <w:t>R</w:t>
      </w:r>
      <w:r>
        <w:t xml:space="preserve">11 и </w:t>
      </w:r>
      <w:r>
        <w:rPr>
          <w:lang w:val="en-US"/>
        </w:rPr>
        <w:t>R</w:t>
      </w:r>
      <w:r w:rsidRPr="009B3CC0">
        <w:t xml:space="preserve">12, </w:t>
      </w:r>
      <w:r>
        <w:rPr>
          <w:lang w:val="en-US"/>
        </w:rPr>
        <w:t>R</w:t>
      </w:r>
      <w:r w:rsidRPr="009B3CC0">
        <w:t>14</w:t>
      </w:r>
      <w:r>
        <w:noBreakHyphen/>
      </w:r>
      <w:r>
        <w:rPr>
          <w:lang w:val="en-US"/>
        </w:rPr>
        <w:t>R</w:t>
      </w:r>
      <w:r w:rsidRPr="009B3CC0">
        <w:t xml:space="preserve">16 </w:t>
      </w:r>
      <w:r>
        <w:t>соответственно, в качестве делителей напряжения. Это сделано для того, чтобы при поступлении большого напряжения на линии связи и, если другие методы защиты не успели сработать, обеспечить меньшее напряжение на входе микросхемы.</w:t>
      </w:r>
    </w:p>
    <w:p w:rsidR="008B2A95" w:rsidRPr="009B3CC0" w:rsidRDefault="008B2A95" w:rsidP="008B2A95"/>
    <w:p w:rsidR="008B2A95" w:rsidRDefault="008B2A95" w:rsidP="008B2A95">
      <w:pPr>
        <w:pStyle w:val="3"/>
      </w:pPr>
      <w:bookmarkStart w:id="67" w:name="_Toc42038968"/>
      <w:bookmarkStart w:id="68" w:name="_Toc42091741"/>
      <w:bookmarkStart w:id="69" w:name="_Toc42377785"/>
      <w:r>
        <w:t>4.1</w:t>
      </w:r>
      <w:r w:rsidRPr="00734F33">
        <w:t>.3</w:t>
      </w:r>
      <w:r>
        <w:t xml:space="preserve"> Выбор датчиков и их схема подключения</w:t>
      </w:r>
      <w:bookmarkEnd w:id="67"/>
      <w:bookmarkEnd w:id="68"/>
      <w:bookmarkEnd w:id="69"/>
    </w:p>
    <w:p w:rsidR="008B2A95" w:rsidRDefault="008B2A95" w:rsidP="008B2A95"/>
    <w:p w:rsidR="008B2A95" w:rsidRDefault="008B2A95" w:rsidP="008B2A95">
      <w:r>
        <w:t xml:space="preserve">Исходя из функциональных особенностей, которые были установлены в ходе функционального проектирования системы, необходимо было определиться с датчиками, которые будут использоваться. Далее рассмотрим датчики и их способ подключения. </w:t>
      </w:r>
    </w:p>
    <w:p w:rsidR="008B2A95" w:rsidRDefault="008B2A95" w:rsidP="008B2A95"/>
    <w:p w:rsidR="008B2A95" w:rsidRPr="00941C82" w:rsidRDefault="008B2A95" w:rsidP="008B2A95">
      <w:pPr>
        <w:pStyle w:val="4"/>
      </w:pPr>
      <w:r>
        <w:t>4.1.3.1 Датчик освещенности</w:t>
      </w:r>
    </w:p>
    <w:p w:rsidR="008B2A95" w:rsidRDefault="008B2A95" w:rsidP="008B2A95"/>
    <w:p w:rsidR="008B2A95" w:rsidRPr="005E0506" w:rsidRDefault="008B2A95" w:rsidP="008B2A95">
      <w:r>
        <w:t xml:space="preserve">Исходя из требований, которые были обозначены в подразделе 3.3.1, было принято решение использовать датчик </w:t>
      </w:r>
      <w:r>
        <w:rPr>
          <w:lang w:val="en-US"/>
        </w:rPr>
        <w:t>TCRT</w:t>
      </w:r>
      <w:r>
        <w:t xml:space="preserve">5000, который </w:t>
      </w:r>
      <w:r>
        <w:lastRenderedPageBreak/>
        <w:t>соответствует всем изложенным требованиям. Типичная схема подключения датчика представлена на рисунке 4.</w:t>
      </w:r>
      <w:r w:rsidRPr="00CB4E24">
        <w:t>4</w:t>
      </w:r>
      <w:r>
        <w:t>.</w:t>
      </w:r>
    </w:p>
    <w:p w:rsidR="008B2A95" w:rsidRDefault="008B2A95" w:rsidP="008B2A95">
      <w:r>
        <w:t>Данный датчик требует напряжение питания +5В. А также данный датчик передает аналоговый сигнал по выходу, который можно преобразовать посредством АЦП в микроконтроллере. Данный датчик освещенности потребляет в районе 5 мкА, что также способствовало выбору данного датчика.</w:t>
      </w:r>
    </w:p>
    <w:p w:rsidR="00AF36DE" w:rsidRDefault="00AF36DE" w:rsidP="00AF36DE"/>
    <w:p w:rsidR="00AF36DE" w:rsidRDefault="00AF36DE" w:rsidP="00AF36DE">
      <w:pPr>
        <w:ind w:firstLine="0"/>
      </w:pPr>
      <w:r>
        <w:rPr>
          <w:noProof/>
        </w:rPr>
        <w:drawing>
          <wp:inline distT="0" distB="0" distL="0" distR="0" wp14:anchorId="732D990E" wp14:editId="3755AD64">
            <wp:extent cx="5886450" cy="4557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1994" cy="45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AF36DE" w:rsidRDefault="00AF36DE" w:rsidP="008B2A95">
      <w:pPr>
        <w:ind w:firstLine="0"/>
        <w:jc w:val="center"/>
      </w:pPr>
      <w:r>
        <w:t>Рисунок 4.</w:t>
      </w:r>
      <w:r w:rsidR="008B2A95" w:rsidRPr="008B2A95">
        <w:t>3</w:t>
      </w:r>
      <w:r>
        <w:t xml:space="preserve"> </w:t>
      </w:r>
      <w:r w:rsidR="001742D1">
        <w:t>– Гальваническая развязка</w:t>
      </w:r>
    </w:p>
    <w:p w:rsidR="00AF36DE" w:rsidRPr="0060158C" w:rsidRDefault="00AF36DE" w:rsidP="00AF36DE">
      <w:pPr>
        <w:ind w:firstLine="0"/>
        <w:jc w:val="center"/>
      </w:pPr>
    </w:p>
    <w:p w:rsidR="008B2A95" w:rsidRDefault="008B2A95" w:rsidP="008B2A95">
      <w:pPr>
        <w:pStyle w:val="4"/>
      </w:pPr>
      <w:r>
        <w:t>4.1.3.</w:t>
      </w:r>
      <w:r w:rsidRPr="005E0506">
        <w:t>2</w:t>
      </w:r>
      <w:r>
        <w:t xml:space="preserve"> Датчик присутствия</w:t>
      </w:r>
    </w:p>
    <w:p w:rsidR="008B2A95" w:rsidRDefault="008B2A95" w:rsidP="008B2A95"/>
    <w:p w:rsidR="008B2A95" w:rsidRPr="005E0506" w:rsidRDefault="008B2A95" w:rsidP="008B2A95">
      <w:r>
        <w:t xml:space="preserve">Исходя из требований, которые были обозначены в подразделе 3.3.2, было принято решение использовать датчик </w:t>
      </w:r>
      <w:r>
        <w:rPr>
          <w:lang w:val="en-US"/>
        </w:rPr>
        <w:t>HC</w:t>
      </w:r>
      <w:r w:rsidRPr="009D3AF4">
        <w:t>-</w:t>
      </w:r>
      <w:r>
        <w:rPr>
          <w:lang w:val="en-US"/>
        </w:rPr>
        <w:t>SR</w:t>
      </w:r>
      <w:r w:rsidRPr="009D3AF4">
        <w:t>501</w:t>
      </w:r>
      <w:r>
        <w:t>, который соответствует всем изложенным требованиям. Датчик имеет низкое потребление тока при выполнении расчетов и равен 65 мА. Датчик требует входное напряжение от 5 до 20 вольт. Данный датчик имеет цифровой выход, который сигнализирует о передвижениях в радиусе действия.</w:t>
      </w:r>
    </w:p>
    <w:p w:rsidR="008B2A95" w:rsidRDefault="008B2A95" w:rsidP="008B2A95"/>
    <w:p w:rsidR="008B2A95" w:rsidRDefault="008B2A95" w:rsidP="008B2A95">
      <w:pPr>
        <w:pStyle w:val="4"/>
      </w:pPr>
      <w:r>
        <w:lastRenderedPageBreak/>
        <w:t>4.1.3.3 Датчик температуры и влажности</w:t>
      </w:r>
    </w:p>
    <w:p w:rsidR="008B2A95" w:rsidRDefault="008B2A95" w:rsidP="008B2A95"/>
    <w:p w:rsidR="008B2A95" w:rsidRDefault="008B2A95" w:rsidP="008B2A95">
      <w:r>
        <w:t xml:space="preserve">Исходя из требований, которые были обозначены в подразделе 3.3.3, было принято решение использовать датчик </w:t>
      </w:r>
      <w:r>
        <w:rPr>
          <w:lang w:val="en-US"/>
        </w:rPr>
        <w:t>DHT</w:t>
      </w:r>
      <w:r w:rsidRPr="00AF49FB">
        <w:t>22</w:t>
      </w:r>
      <w:r>
        <w:t>, описание которого представлено в подразделе 1.5. Питание данного датчика будет браться от вторичного источника питание с 3.3В на выходе. Типичная схема подключения данного датчика представлена на рисунке 4.</w:t>
      </w:r>
      <w:r w:rsidR="00000EC5" w:rsidRPr="00480B58">
        <w:t>5</w:t>
      </w:r>
      <w:r>
        <w:t>.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6CE9A02E" wp14:editId="59B2F028">
            <wp:extent cx="4061049" cy="3105509"/>
            <wp:effectExtent l="19050" t="19050" r="15875" b="19050"/>
            <wp:docPr id="15" name="Рисунок 15" descr="Analogread from a TCRT5000 sensor - ElectroDra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alogread from a TCRT5000 sensor - ElectroDrago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47" cy="31416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C348FE" w:rsidRDefault="00AF36DE" w:rsidP="00AF36DE">
      <w:pPr>
        <w:ind w:firstLine="0"/>
        <w:jc w:val="center"/>
      </w:pPr>
      <w:r>
        <w:t>Рисунок 4.</w:t>
      </w:r>
      <w:r w:rsidR="00000EC5">
        <w:rPr>
          <w:lang w:val="en-US"/>
        </w:rPr>
        <w:t>4</w:t>
      </w:r>
      <w:r>
        <w:t xml:space="preserve"> – Схема подключения датчика </w:t>
      </w:r>
      <w:r>
        <w:rPr>
          <w:lang w:val="en-US"/>
        </w:rPr>
        <w:t>TCRT</w:t>
      </w:r>
      <w:r w:rsidRPr="00C348FE">
        <w:t>5000</w:t>
      </w:r>
    </w:p>
    <w:p w:rsidR="00AF36DE" w:rsidRPr="00C348FE" w:rsidRDefault="00AF36DE" w:rsidP="00AF36DE">
      <w:pPr>
        <w:ind w:firstLine="0"/>
        <w:jc w:val="center"/>
      </w:pP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40B41AA7" wp14:editId="586F56A0">
            <wp:extent cx="1609344" cy="2876605"/>
            <wp:effectExtent l="19050" t="19050" r="101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0157" cy="3003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000EC5">
      <w:pPr>
        <w:ind w:firstLine="0"/>
        <w:jc w:val="center"/>
      </w:pPr>
      <w:r>
        <w:t>Рисунок 4.</w:t>
      </w:r>
      <w:r w:rsidR="00000EC5" w:rsidRPr="00CB4E24">
        <w:t>5</w:t>
      </w:r>
      <w:r>
        <w:t xml:space="preserve"> – Схема подключения датчика </w:t>
      </w:r>
      <w:r>
        <w:rPr>
          <w:lang w:val="en-US"/>
        </w:rPr>
        <w:t>DHT</w:t>
      </w:r>
      <w:r w:rsidRPr="00AF49FB">
        <w:t>22</w:t>
      </w:r>
    </w:p>
    <w:p w:rsidR="00AF36DE" w:rsidRDefault="00AF36DE" w:rsidP="00AF36DE">
      <w:pPr>
        <w:pStyle w:val="4"/>
      </w:pPr>
      <w:r>
        <w:lastRenderedPageBreak/>
        <w:t>4.1.3.4 Датчик СО2</w:t>
      </w:r>
    </w:p>
    <w:p w:rsidR="00AF36DE" w:rsidRDefault="00AF36DE" w:rsidP="00AF36DE"/>
    <w:p w:rsidR="00AF36DE" w:rsidRPr="006028CF" w:rsidRDefault="00AF36DE" w:rsidP="00AF36DE">
      <w:r>
        <w:t xml:space="preserve">Исходя из требований, которые были обозначены в подразделе 3.3.4, было принято решение использовать датчик </w:t>
      </w:r>
      <w:r w:rsidRPr="00B64E1A">
        <w:t>MH-Z19</w:t>
      </w:r>
      <w:r>
        <w:t xml:space="preserve">, описание которого представлено в подразделе 1.9. Питание данного датчика будет браться от вторичного источника питание с 5В на выходе. </w:t>
      </w:r>
    </w:p>
    <w:p w:rsidR="00AF36DE" w:rsidRDefault="00AF36DE" w:rsidP="00AF36DE"/>
    <w:p w:rsidR="00AF36DE" w:rsidRDefault="00AF36DE" w:rsidP="00AF36DE">
      <w:pPr>
        <w:pStyle w:val="3"/>
      </w:pPr>
      <w:bookmarkStart w:id="70" w:name="_Toc42038969"/>
      <w:bookmarkStart w:id="71" w:name="_Toc42091742"/>
      <w:bookmarkStart w:id="72" w:name="_Toc42377786"/>
      <w:r>
        <w:t>4.1.4 Беспроводной интерфейс и его подключение</w:t>
      </w:r>
      <w:bookmarkEnd w:id="70"/>
      <w:bookmarkEnd w:id="71"/>
      <w:bookmarkEnd w:id="72"/>
    </w:p>
    <w:p w:rsidR="00AF36DE" w:rsidRDefault="00AF36DE" w:rsidP="00AF36DE"/>
    <w:p w:rsidR="00AF36DE" w:rsidRDefault="00AF36DE" w:rsidP="00AF36DE">
      <w:r>
        <w:t xml:space="preserve">Для подключения датчиков и исполнительных устройств по беспроводному интерфейсу необходимо было выбрать легкое в подключении устройство. Для этих целей был выбран </w:t>
      </w:r>
      <w:r w:rsidRPr="00DE6A86">
        <w:t>nRF24L01</w:t>
      </w:r>
      <w:r>
        <w:t xml:space="preserve">, описанный в подразделе 1.4, данный интерфейс имеет </w:t>
      </w:r>
      <w:r>
        <w:rPr>
          <w:lang w:val="en-US"/>
        </w:rPr>
        <w:t>SPI</w:t>
      </w:r>
      <w:r w:rsidRPr="007032FB">
        <w:t xml:space="preserve"> </w:t>
      </w:r>
      <w:r>
        <w:t>интерфейс для взаимодействия с модулем, к которому он подключен, а также беспроводной интерфейс использует частоту 2.4</w:t>
      </w:r>
      <w:r w:rsidRPr="007032FB">
        <w:t xml:space="preserve"> </w:t>
      </w:r>
      <w:r>
        <w:t>ГГц для обмена данными. Питание данного датчика также соответствует требованиям, которые были указаны ранее.</w:t>
      </w:r>
    </w:p>
    <w:p w:rsidR="00AF36DE" w:rsidRPr="00702F9F" w:rsidRDefault="00AF36DE" w:rsidP="00000EC5">
      <w:r>
        <w:t xml:space="preserve">Данный интерфейс использует питание от 3.3 В и не требует дополнительных элементов для подключения. </w:t>
      </w:r>
    </w:p>
    <w:p w:rsidR="00AF36DE" w:rsidRPr="005E0506" w:rsidRDefault="00AF36DE" w:rsidP="00AF36DE"/>
    <w:p w:rsidR="00AF36DE" w:rsidRDefault="00AF36DE" w:rsidP="00AF36DE">
      <w:pPr>
        <w:pStyle w:val="3"/>
        <w:ind w:left="1418" w:hanging="709"/>
      </w:pPr>
      <w:bookmarkStart w:id="73" w:name="_Toc42038970"/>
      <w:bookmarkStart w:id="74" w:name="_Toc42091743"/>
      <w:bookmarkStart w:id="75" w:name="_Toc42377787"/>
      <w:r>
        <w:t>4.1.5 Подключение беспроводных датчиков и исполнительных устройств</w:t>
      </w:r>
      <w:bookmarkEnd w:id="73"/>
      <w:bookmarkEnd w:id="74"/>
      <w:bookmarkEnd w:id="75"/>
    </w:p>
    <w:p w:rsidR="00AF36DE" w:rsidRDefault="00AF36DE" w:rsidP="00AF36DE"/>
    <w:p w:rsidR="00AF36DE" w:rsidRDefault="00AF36DE" w:rsidP="00AF36DE">
      <w:r>
        <w:t>Датчики, которые будут находиться удаленно от основного микроконтроллера, будут иметь питание от батарейки, чтобы была возможность расположить их в любой точке помещения, которая находится в радиусе действия беспроводного интерфейса, который будет подключен к ним.</w:t>
      </w:r>
    </w:p>
    <w:p w:rsidR="00AF36DE" w:rsidRPr="00CB4E24" w:rsidRDefault="00AF36DE" w:rsidP="00AF36DE">
      <w:r>
        <w:t xml:space="preserve">Исполнительные устройства в свою очередь будут получать питание от сети помещения. Одним из исполнительных устройств, реализуемых в данной системе является шаговый двигатель </w:t>
      </w:r>
      <w:r w:rsidRPr="007032FB">
        <w:t>17</w:t>
      </w:r>
      <w:r>
        <w:rPr>
          <w:lang w:val="en-US"/>
        </w:rPr>
        <w:t>HS</w:t>
      </w:r>
      <w:r>
        <w:t>4402. Для управления им требуется использование драйвера шагового двигателя A</w:t>
      </w:r>
      <w:r w:rsidRPr="006C460B">
        <w:t>4988</w:t>
      </w:r>
      <w:r>
        <w:t>, который требует входное питание от 8 до 35 вольт. Данный драйвер может преобразовывать питание для управляющего микроконтроллера, который подключен к нему, тем самым давая возможность не использовать дополнительное питание для беспроводного интерфейса и микроконтроллера. Для включения данного исполнительного устройства необходимо было использовать устройство с беспроводным интерфейсом, микроконтроллер, который будет получать информацию с данного беспроводного интерфейса. Также необходимо было использовать драйвер для устройства шагового двигателя. Схема включения шагового двигателя представлена на рисунке 4.</w:t>
      </w:r>
      <w:r w:rsidR="000856FD" w:rsidRPr="00CB4E24">
        <w:t>6.</w:t>
      </w:r>
    </w:p>
    <w:p w:rsidR="000856FD" w:rsidRDefault="000856FD" w:rsidP="000856FD">
      <w:r>
        <w:t xml:space="preserve">Исходя из того, что в данной схеме подключения требуется использование микроконтроллера, который может использовать питание 3.3 вольт, было принято решение использовать для всех беспроводных устройств также микроконтроллеры </w:t>
      </w:r>
      <w:r>
        <w:rPr>
          <w:lang w:val="en-US"/>
        </w:rPr>
        <w:t>STM</w:t>
      </w:r>
      <w:r w:rsidRPr="007A0285">
        <w:t>32</w:t>
      </w:r>
      <w:r>
        <w:t>.</w:t>
      </w:r>
    </w:p>
    <w:p w:rsidR="000856FD" w:rsidRDefault="000856FD" w:rsidP="000856FD">
      <w:r>
        <w:lastRenderedPageBreak/>
        <w:t>Питание для исполнительного устройства планируется подводить из общей сети 24 В. Так как устройство в активном режиме использует большое количество энергии и обычные батарейки будут приходить в негодность после нескольких активаций шагового двигателя.</w:t>
      </w:r>
    </w:p>
    <w:p w:rsidR="000856FD" w:rsidRDefault="000856FD" w:rsidP="000856FD">
      <w:r>
        <w:t>Беспроводной датчик влажности и присутствия подключаются по схеме, представленной на рисунках 4.</w:t>
      </w:r>
      <w:r w:rsidR="00206CF3" w:rsidRPr="00206CF3">
        <w:t>7</w:t>
      </w:r>
      <w:r>
        <w:t>-4.</w:t>
      </w:r>
      <w:r w:rsidR="00206CF3" w:rsidRPr="00206CF3">
        <w:t>8</w:t>
      </w:r>
      <w:r>
        <w:t xml:space="preserve"> соответственно. </w:t>
      </w:r>
    </w:p>
    <w:p w:rsidR="000856FD" w:rsidRDefault="000856FD" w:rsidP="000856FD">
      <w:r>
        <w:t xml:space="preserve">Обе схемы используют питание от литий-ионной батарейки, так как обе схемы имеют низкое энергопотребление. 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575AA34A" wp14:editId="4B373E20">
            <wp:extent cx="5939485" cy="4226943"/>
            <wp:effectExtent l="0" t="0" r="444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9544" cy="42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</w:pPr>
      <w:r>
        <w:t>Рисунок 4.</w:t>
      </w:r>
      <w:r w:rsidR="00206CF3" w:rsidRPr="00E06E44">
        <w:t>6</w:t>
      </w:r>
      <w:r>
        <w:t xml:space="preserve"> – Типичная схема подключения драйвера</w:t>
      </w:r>
    </w:p>
    <w:p w:rsidR="00AF36DE" w:rsidRPr="006C460B" w:rsidRDefault="00AF36DE" w:rsidP="00AF36DE">
      <w:pPr>
        <w:ind w:firstLine="0"/>
        <w:jc w:val="center"/>
      </w:pPr>
    </w:p>
    <w:p w:rsidR="00E06E44" w:rsidRDefault="00E06E44" w:rsidP="00E06E44">
      <w:pPr>
        <w:pStyle w:val="20"/>
      </w:pPr>
      <w:bookmarkStart w:id="76" w:name="_Toc42377788"/>
      <w:r>
        <w:t>4.2 Расчет потребления схемы и источников вторичного питания</w:t>
      </w:r>
      <w:bookmarkEnd w:id="76"/>
    </w:p>
    <w:p w:rsidR="00E06E44" w:rsidRDefault="00E06E44" w:rsidP="00E06E44"/>
    <w:p w:rsidR="00E06E44" w:rsidRDefault="00E06E44" w:rsidP="00E06E44">
      <w:r>
        <w:t xml:space="preserve">Основными потребителями тока в схеме являются микроконтроллеры и их внутренняя периферия. Первостепенно необходимо рассмотреть потребление схемы основного устройства, которое включает в себя микроконтроллер </w:t>
      </w:r>
      <w:r>
        <w:rPr>
          <w:lang w:val="en-US"/>
        </w:rPr>
        <w:t>STM</w:t>
      </w:r>
      <w:r>
        <w:t xml:space="preserve">32, датчики, подключенные к нему, и устройство беспроводной связи. </w:t>
      </w:r>
    </w:p>
    <w:p w:rsidR="00AF36DE" w:rsidRDefault="00E06E44" w:rsidP="00E06E44">
      <w:r>
        <w:t xml:space="preserve">Микроконтроллер </w:t>
      </w:r>
      <w:r>
        <w:rPr>
          <w:lang w:val="en-US"/>
        </w:rPr>
        <w:t>STM</w:t>
      </w:r>
      <w:r w:rsidRPr="00382F72">
        <w:t>32</w:t>
      </w:r>
      <w:r>
        <w:rPr>
          <w:lang w:val="en-US"/>
        </w:rPr>
        <w:t>F</w:t>
      </w:r>
      <w:r w:rsidRPr="00382F72">
        <w:t xml:space="preserve">407 </w:t>
      </w:r>
      <w:r>
        <w:t>потребляет в активном режиме работы в районе 200мА, данное значение сильно зависит от того, сколько и какую периферию использует микроконтроллер. Данная микросхема будет использовать источник питания с напряжением в 3.3 В.</w:t>
      </w:r>
    </w:p>
    <w:p w:rsidR="00AF36DE" w:rsidRDefault="00AF36DE" w:rsidP="00AF36DE">
      <w:pPr>
        <w:ind w:firstLine="0"/>
      </w:pPr>
      <w:r>
        <w:rPr>
          <w:noProof/>
        </w:rPr>
        <w:lastRenderedPageBreak/>
        <w:drawing>
          <wp:inline distT="0" distB="0" distL="0" distR="0" wp14:anchorId="21572F36" wp14:editId="28BAFF70">
            <wp:extent cx="5939339" cy="4114800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69" cy="41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  <w:jc w:val="center"/>
      </w:pPr>
      <w:r>
        <w:t>Рисунок 4.</w:t>
      </w:r>
      <w:r w:rsidR="00206CF3" w:rsidRPr="00206CF3">
        <w:t>7</w:t>
      </w:r>
      <w:r>
        <w:t xml:space="preserve"> – Схема включения датчика влажности</w:t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28E636D8" wp14:editId="22D2B711">
            <wp:extent cx="5648325" cy="3631721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422" cy="364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t>Рисунок 4.</w:t>
      </w:r>
      <w:r w:rsidR="00206CF3" w:rsidRPr="00E06E44">
        <w:t>8</w:t>
      </w:r>
      <w:r>
        <w:t xml:space="preserve"> – Схема включения датчика присутствия</w:t>
      </w:r>
    </w:p>
    <w:p w:rsidR="00AF36DE" w:rsidRPr="008D640E" w:rsidRDefault="00AF36DE" w:rsidP="00AF36DE">
      <w:pPr>
        <w:ind w:firstLine="0"/>
      </w:pPr>
    </w:p>
    <w:p w:rsidR="00E06E44" w:rsidRDefault="00E06E44" w:rsidP="00E06E44">
      <w:r>
        <w:lastRenderedPageBreak/>
        <w:t xml:space="preserve">Микросхема датчика </w:t>
      </w:r>
      <w:r>
        <w:rPr>
          <w:lang w:val="en-US"/>
        </w:rPr>
        <w:t>TCRT</w:t>
      </w:r>
      <w:r w:rsidRPr="006256F2">
        <w:t xml:space="preserve">5000 </w:t>
      </w:r>
      <w:r>
        <w:t>требует напряжение в 3.3 В и потребляет в обычном режиме 60 мА.</w:t>
      </w:r>
    </w:p>
    <w:p w:rsidR="00E06E44" w:rsidRDefault="00E06E44" w:rsidP="00E06E44">
      <w:r>
        <w:t xml:space="preserve">Микросхема датчика </w:t>
      </w:r>
      <w:r>
        <w:rPr>
          <w:lang w:val="en-US"/>
        </w:rPr>
        <w:t>DHT</w:t>
      </w:r>
      <w:r w:rsidRPr="006256F2">
        <w:t xml:space="preserve">22 </w:t>
      </w:r>
      <w:r>
        <w:t>требует напряжение в 5 В и потребляет 1.5 мА.</w:t>
      </w:r>
    </w:p>
    <w:p w:rsidR="00AF36DE" w:rsidRDefault="00AF36DE" w:rsidP="00AF36DE">
      <w:r>
        <w:t xml:space="preserve">Микросхема датчика </w:t>
      </w:r>
      <w:r>
        <w:rPr>
          <w:lang w:val="en-US"/>
        </w:rPr>
        <w:t>HC</w:t>
      </w:r>
      <w:r w:rsidRPr="006256F2">
        <w:t>-</w:t>
      </w:r>
      <w:r>
        <w:rPr>
          <w:lang w:val="en-US"/>
        </w:rPr>
        <w:t>SR</w:t>
      </w:r>
      <w:r w:rsidRPr="006256F2">
        <w:t xml:space="preserve">501 </w:t>
      </w:r>
      <w:r>
        <w:t xml:space="preserve">требует напряжение 5 В и потребляет в режиме измерения до 65 мА. </w:t>
      </w:r>
    </w:p>
    <w:p w:rsidR="00AF36DE" w:rsidRDefault="00AF36DE" w:rsidP="00AF36DE">
      <w:r>
        <w:t xml:space="preserve">Микросхема датчика </w:t>
      </w:r>
      <w:r>
        <w:rPr>
          <w:lang w:val="en-US"/>
        </w:rPr>
        <w:t>MH</w:t>
      </w:r>
      <w:r w:rsidRPr="00601497">
        <w:t>-</w:t>
      </w:r>
      <w:r>
        <w:rPr>
          <w:lang w:val="en-US"/>
        </w:rPr>
        <w:t>Z</w:t>
      </w:r>
      <w:r w:rsidRPr="00601497">
        <w:t xml:space="preserve">19 </w:t>
      </w:r>
      <w:r>
        <w:t xml:space="preserve">требует напряжение 3.3 В и в режиме измерения потребляет до 18мА. </w:t>
      </w:r>
    </w:p>
    <w:p w:rsidR="00AF36DE" w:rsidRDefault="00AF36DE" w:rsidP="00AF36DE">
      <w:r>
        <w:t xml:space="preserve">Беспроводной интерфейс </w:t>
      </w:r>
      <w:r>
        <w:rPr>
          <w:lang w:val="en-US"/>
        </w:rPr>
        <w:t>nRF</w:t>
      </w:r>
      <w:r w:rsidRPr="00601497">
        <w:t>24</w:t>
      </w:r>
      <w:r>
        <w:rPr>
          <w:lang w:val="en-US"/>
        </w:rPr>
        <w:t>L</w:t>
      </w:r>
      <w:r w:rsidRPr="00601497">
        <w:t xml:space="preserve">01 </w:t>
      </w:r>
      <w:r>
        <w:t xml:space="preserve">в режиме приема/передачи данных требует напряжение 3.3 В и потребляет 25 мА. </w:t>
      </w:r>
    </w:p>
    <w:p w:rsidR="00AF36DE" w:rsidRPr="00F901B3" w:rsidRDefault="00AF36DE" w:rsidP="00AF36DE">
      <w:r>
        <w:t xml:space="preserve">Микросхема </w:t>
      </w:r>
      <w:r>
        <w:rPr>
          <w:lang w:val="en-US"/>
        </w:rPr>
        <w:t>RS</w:t>
      </w:r>
      <w:r w:rsidRPr="00601497">
        <w:t xml:space="preserve">-485 </w:t>
      </w:r>
      <w:r>
        <w:t>требует напряжение 3.3 В. Ток потребления составляет до 39мА.</w:t>
      </w:r>
    </w:p>
    <w:p w:rsidR="00AF36DE" w:rsidRDefault="00AF36DE" w:rsidP="00AF36DE">
      <w:r>
        <w:t xml:space="preserve">Учитывая все необходимые условия по питанию микросхем, можно использовать для данной части схемы первичное питание 5 В и 3.3 </w:t>
      </w:r>
      <w:proofErr w:type="gramStart"/>
      <w:r>
        <w:t>В</w:t>
      </w:r>
      <w:proofErr w:type="gramEnd"/>
      <w:r>
        <w:t xml:space="preserve"> для микросхем датчиков и микроконтроллера в зависимости от минимального допустимого напряжения питания. </w:t>
      </w:r>
    </w:p>
    <w:p w:rsidR="00AF36DE" w:rsidRDefault="00AF36DE" w:rsidP="00AF36DE">
      <w:r>
        <w:t>Рассчитаем потребляемую мощность для микросхем, которые требуют напряжение 3.3</w:t>
      </w:r>
      <w:r w:rsidRPr="001E7AFC">
        <w:t xml:space="preserve"> </w:t>
      </w:r>
      <w:r>
        <w:t>В:</w:t>
      </w:r>
    </w:p>
    <w:p w:rsidR="00AF36DE" w:rsidRDefault="00AF36DE" w:rsidP="00AF36DE"/>
    <w:p w:rsidR="00AF36DE" w:rsidRDefault="00AF36DE" w:rsidP="00AF36DE">
      <m:oMathPara>
        <m:oMath>
          <m:r>
            <w:rPr>
              <w:rFonts w:ascii="Cambria Math" w:hAnsi="Cambria Math"/>
              <w:szCs w:val="28"/>
            </w:rPr>
            <m:t>P1=3.3*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0</m:t>
              </m:r>
              <m:r>
                <w:rPr>
                  <w:rFonts w:ascii="Cambria Math" w:hAnsi="Cambria Math"/>
                  <w:szCs w:val="28"/>
                  <w:lang w:val="en-US"/>
                </w:rPr>
                <m:t>.2</m:t>
              </m:r>
              <m:r>
                <w:rPr>
                  <w:rFonts w:ascii="Cambria Math" w:hAnsi="Cambria Math"/>
                  <w:szCs w:val="28"/>
                </w:rPr>
                <m:t>+0.018+0.025+0.039+0.06</m:t>
              </m:r>
            </m:e>
          </m:d>
          <m:r>
            <w:rPr>
              <w:rFonts w:ascii="Cambria Math" w:hAnsi="Cambria Math"/>
              <w:szCs w:val="28"/>
            </w:rPr>
            <m:t>=1.129 Вт</m:t>
          </m:r>
        </m:oMath>
      </m:oMathPara>
    </w:p>
    <w:p w:rsidR="00AF36DE" w:rsidRDefault="00AF36DE" w:rsidP="00AF36DE"/>
    <w:p w:rsidR="00AF36DE" w:rsidRDefault="00AF36DE" w:rsidP="00AF36DE">
      <w:r>
        <w:t xml:space="preserve">Рассчитаем потребляемую мощность для микросхем, которые требуют напряжение </w:t>
      </w:r>
      <w:r w:rsidRPr="001E7AFC">
        <w:t xml:space="preserve">5 </w:t>
      </w:r>
      <w:r>
        <w:t>В:</w:t>
      </w:r>
    </w:p>
    <w:p w:rsidR="00AF36DE" w:rsidRDefault="00AF36DE" w:rsidP="00AF36DE"/>
    <w:p w:rsidR="00AF36DE" w:rsidRDefault="00AF36DE" w:rsidP="00AF36DE">
      <m:oMathPara>
        <m:oMath>
          <m:r>
            <w:rPr>
              <w:rFonts w:ascii="Cambria Math" w:hAnsi="Cambria Math"/>
              <w:szCs w:val="28"/>
            </w:rPr>
            <m:t>P2=5*(0</m:t>
          </m:r>
          <m:r>
            <w:rPr>
              <w:rFonts w:ascii="Cambria Math" w:hAnsi="Cambria Math"/>
              <w:szCs w:val="28"/>
              <w:lang w:val="en-US"/>
            </w:rPr>
            <m:t>.0015</m:t>
          </m:r>
          <m:r>
            <w:rPr>
              <w:rFonts w:ascii="Cambria Math" w:hAnsi="Cambria Math"/>
              <w:szCs w:val="28"/>
            </w:rPr>
            <m:t>+0.065)=0.3325 Вт</m:t>
          </m:r>
        </m:oMath>
      </m:oMathPara>
    </w:p>
    <w:p w:rsidR="00AF36DE" w:rsidRDefault="00AF36DE" w:rsidP="00AF36DE"/>
    <w:p w:rsidR="00AF36DE" w:rsidRDefault="00AF36DE" w:rsidP="00AF36DE">
      <w:r>
        <w:t>Суммарная потребляемая мощность модуля составляет:</w:t>
      </w:r>
    </w:p>
    <w:p w:rsidR="00AF36DE" w:rsidRDefault="00AF36DE" w:rsidP="00AF36DE"/>
    <w:p w:rsidR="00AF36DE" w:rsidRPr="00EE1133" w:rsidRDefault="00AF36DE" w:rsidP="00AF36DE">
      <w:pPr>
        <w:ind w:firstLine="720"/>
        <w:contextualSpacing/>
        <w:jc w:val="center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P=P1+P2</m:t>
          </m:r>
        </m:oMath>
      </m:oMathPara>
    </w:p>
    <w:p w:rsidR="00AF36DE" w:rsidRPr="00C61634" w:rsidRDefault="00AF36DE" w:rsidP="00AF36DE">
      <w:pPr>
        <w:ind w:firstLine="720"/>
        <w:contextualSpacing/>
        <w:jc w:val="center"/>
        <w:rPr>
          <w:szCs w:val="28"/>
          <w:lang w:val="en-US"/>
        </w:rPr>
      </w:pPr>
    </w:p>
    <w:p w:rsidR="00AF36DE" w:rsidRPr="00B70602" w:rsidRDefault="00AF36DE" w:rsidP="00AF36DE">
      <w:pPr>
        <w:widowControl w:val="0"/>
        <w:ind w:firstLine="0"/>
        <w:rPr>
          <w:szCs w:val="28"/>
        </w:rPr>
      </w:pPr>
      <w:r w:rsidRPr="00896A9B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B70602">
        <w:rPr>
          <w:szCs w:val="28"/>
        </w:rPr>
        <w:t xml:space="preserve"> – </w:t>
      </w:r>
      <w:r>
        <w:rPr>
          <w:szCs w:val="28"/>
        </w:rPr>
        <w:t>потребляемая мощность от 3.3 В,</w:t>
      </w:r>
    </w:p>
    <w:p w:rsidR="00AF36DE" w:rsidRDefault="00CB7360" w:rsidP="00AF36DE">
      <w:pPr>
        <w:widowControl w:val="0"/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sub>
        </m:sSub>
      </m:oMath>
      <w:r w:rsidR="00AF36DE" w:rsidRPr="00B70602">
        <w:rPr>
          <w:szCs w:val="28"/>
        </w:rPr>
        <w:t xml:space="preserve">   – </w:t>
      </w:r>
      <w:r w:rsidR="00AF36DE">
        <w:rPr>
          <w:szCs w:val="28"/>
        </w:rPr>
        <w:t>потребляемая мощность от 5 В</w:t>
      </w:r>
      <w:r w:rsidR="00AF36DE" w:rsidRPr="00B70602">
        <w:rPr>
          <w:szCs w:val="28"/>
        </w:rPr>
        <w:t>.</w:t>
      </w:r>
    </w:p>
    <w:p w:rsidR="00AF36DE" w:rsidRPr="00B70602" w:rsidRDefault="00AF36DE" w:rsidP="00AF36DE">
      <w:pPr>
        <w:widowControl w:val="0"/>
        <w:ind w:firstLine="426"/>
        <w:rPr>
          <w:szCs w:val="28"/>
        </w:rPr>
      </w:pPr>
    </w:p>
    <w:p w:rsidR="00AF36DE" w:rsidRPr="00EE1133" w:rsidRDefault="00AF36DE" w:rsidP="00AF36DE">
      <w:pPr>
        <w:ind w:firstLine="720"/>
        <w:contextualSpacing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P=1</m:t>
          </m:r>
          <m:r>
            <w:rPr>
              <w:rFonts w:ascii="Cambria Math" w:hAnsi="Cambria Math"/>
              <w:szCs w:val="28"/>
              <w:lang w:val="en-US"/>
            </w:rPr>
            <m:t>.129</m:t>
          </m:r>
          <m:r>
            <w:rPr>
              <w:rFonts w:ascii="Cambria Math" w:hAnsi="Cambria Math"/>
              <w:szCs w:val="28"/>
            </w:rPr>
            <m:t>+0.3325=1.4615 Вт</m:t>
          </m:r>
        </m:oMath>
      </m:oMathPara>
    </w:p>
    <w:p w:rsidR="00AF36DE" w:rsidRDefault="00AF36DE" w:rsidP="00AF36DE"/>
    <w:p w:rsidR="00AF36DE" w:rsidRPr="009D1008" w:rsidRDefault="00AF36DE" w:rsidP="00AF36DE">
      <w:r>
        <w:t xml:space="preserve">Учитывая все дополнительные потери, можно округлить потребление до 2 Вт. Из этого следует, что модуль потребляет до 400 мА от первичного напряжения в 5 В. </w:t>
      </w:r>
    </w:p>
    <w:p w:rsidR="00AF36DE" w:rsidRDefault="00AF36DE" w:rsidP="00AF36DE">
      <w:r>
        <w:t xml:space="preserve">Микросхема датчика влажности требует напряжение питания 3.3 В и ток потребления составляет до 35 мА. </w:t>
      </w:r>
    </w:p>
    <w:p w:rsidR="00AF36DE" w:rsidRDefault="00AF36DE" w:rsidP="00AF36DE">
      <w:r>
        <w:t>Исходя из этих данных и данных по потреблению датчика присутствия, описанные выше рассчитаем потребляемую мощность для каждого из устройств.</w:t>
      </w:r>
      <w:r w:rsidRPr="000038FF">
        <w:t xml:space="preserve"> </w:t>
      </w:r>
    </w:p>
    <w:p w:rsidR="00AF36DE" w:rsidRPr="000038FF" w:rsidRDefault="00AF36DE" w:rsidP="00AF36DE">
      <w:r>
        <w:lastRenderedPageBreak/>
        <w:t>Потребляемая мощность микроконтроллера с беспроводным интерфейсом и датчиком влажности:</w:t>
      </w:r>
    </w:p>
    <w:p w:rsidR="00AF36DE" w:rsidRDefault="00AF36DE" w:rsidP="00AF36DE"/>
    <w:p w:rsidR="00AF36DE" w:rsidRPr="000038FF" w:rsidRDefault="00AF36DE" w:rsidP="00AF36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P3=3</m:t>
          </m:r>
          <m:r>
            <w:rPr>
              <w:rFonts w:ascii="Cambria Math" w:hAnsi="Cambria Math"/>
              <w:szCs w:val="28"/>
              <w:lang w:val="en-US"/>
            </w:rPr>
            <m:t>.3</m:t>
          </m:r>
          <m:r>
            <w:rPr>
              <w:rFonts w:ascii="Cambria Math" w:hAnsi="Cambria Math"/>
              <w:szCs w:val="28"/>
            </w:rPr>
            <m:t>*(0</m:t>
          </m:r>
          <m:r>
            <w:rPr>
              <w:rFonts w:ascii="Cambria Math" w:hAnsi="Cambria Math"/>
              <w:szCs w:val="28"/>
              <w:lang w:val="en-US"/>
            </w:rPr>
            <m:t>.2</m:t>
          </m:r>
          <m:r>
            <w:rPr>
              <w:rFonts w:ascii="Cambria Math" w:hAnsi="Cambria Math"/>
              <w:szCs w:val="28"/>
            </w:rPr>
            <m:t>+0.025 + 0</m:t>
          </m:r>
          <m:r>
            <w:rPr>
              <w:rFonts w:ascii="Cambria Math" w:hAnsi="Cambria Math"/>
              <w:szCs w:val="28"/>
              <w:lang w:val="en-US"/>
            </w:rPr>
            <m:t>.035</m:t>
          </m:r>
          <m:r>
            <w:rPr>
              <w:rFonts w:ascii="Cambria Math" w:hAnsi="Cambria Math"/>
              <w:szCs w:val="28"/>
            </w:rPr>
            <m:t>)=0.858 Вт</m:t>
          </m:r>
        </m:oMath>
      </m:oMathPara>
    </w:p>
    <w:p w:rsidR="00AF36DE" w:rsidRDefault="00AF36DE" w:rsidP="00AF36DE"/>
    <w:p w:rsidR="00AF36DE" w:rsidRDefault="00AF36DE" w:rsidP="00AF36DE">
      <w:r>
        <w:t xml:space="preserve">Потребляемая мощность микроконтроллера с беспроводным интерфейсом и датчиком </w:t>
      </w:r>
      <w:r>
        <w:rPr>
          <w:lang w:val="en-US"/>
        </w:rPr>
        <w:t>HC</w:t>
      </w:r>
      <w:r w:rsidRPr="006256F2">
        <w:t>-</w:t>
      </w:r>
      <w:r>
        <w:rPr>
          <w:lang w:val="en-US"/>
        </w:rPr>
        <w:t>SR</w:t>
      </w:r>
      <w:r w:rsidRPr="006256F2">
        <w:t>501</w:t>
      </w:r>
      <w:r>
        <w:t>:</w:t>
      </w:r>
    </w:p>
    <w:p w:rsidR="00AF36DE" w:rsidRPr="000038FF" w:rsidRDefault="00AF36DE" w:rsidP="00AF36DE"/>
    <w:p w:rsidR="00AF36DE" w:rsidRPr="000038FF" w:rsidRDefault="00AF36DE" w:rsidP="00AF36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P4=3</m:t>
          </m:r>
          <m:r>
            <w:rPr>
              <w:rFonts w:ascii="Cambria Math" w:hAnsi="Cambria Math"/>
              <w:szCs w:val="28"/>
              <w:lang w:val="en-US"/>
            </w:rPr>
            <m:t>.3</m:t>
          </m:r>
          <m:r>
            <w:rPr>
              <w:rFonts w:ascii="Cambria Math" w:hAnsi="Cambria Math"/>
              <w:szCs w:val="28"/>
            </w:rPr>
            <m:t>*(0</m:t>
          </m:r>
          <m:r>
            <w:rPr>
              <w:rFonts w:ascii="Cambria Math" w:hAnsi="Cambria Math"/>
              <w:szCs w:val="28"/>
              <w:lang w:val="en-US"/>
            </w:rPr>
            <m:t>.2</m:t>
          </m:r>
          <m:r>
            <w:rPr>
              <w:rFonts w:ascii="Cambria Math" w:hAnsi="Cambria Math"/>
              <w:szCs w:val="28"/>
            </w:rPr>
            <m:t>+0.025 + 0</m:t>
          </m:r>
          <m:r>
            <w:rPr>
              <w:rFonts w:ascii="Cambria Math" w:hAnsi="Cambria Math"/>
              <w:szCs w:val="28"/>
              <w:lang w:val="en-US"/>
            </w:rPr>
            <m:t>.065</m:t>
          </m:r>
          <m:r>
            <w:rPr>
              <w:rFonts w:ascii="Cambria Math" w:hAnsi="Cambria Math"/>
              <w:szCs w:val="28"/>
            </w:rPr>
            <m:t>)=0.958 Вт</m:t>
          </m:r>
        </m:oMath>
      </m:oMathPara>
    </w:p>
    <w:p w:rsidR="00AF36DE" w:rsidRDefault="00AF36DE" w:rsidP="00AF36DE"/>
    <w:p w:rsidR="00AF36DE" w:rsidRPr="00F901B3" w:rsidRDefault="00AF36DE" w:rsidP="00AF36DE">
      <w:pPr>
        <w:rPr>
          <w:szCs w:val="28"/>
        </w:rPr>
      </w:pPr>
      <w:r>
        <w:t>Исходя из этих данных необходимо было подобрать аккумулятор, который будет питать данные датчики.</w:t>
      </w:r>
      <w:r w:rsidRPr="00035209">
        <w:t xml:space="preserve"> </w:t>
      </w:r>
      <w:r w:rsidR="00771DC3">
        <w:t>Произведем т</w:t>
      </w:r>
      <w:r>
        <w:t>еоретически</w:t>
      </w:r>
      <w:r w:rsidR="00771DC3">
        <w:t>й</w:t>
      </w:r>
      <w:r>
        <w:t xml:space="preserve"> </w:t>
      </w:r>
      <w:r w:rsidR="00771DC3">
        <w:t>расчет емкости аккумулятора</w:t>
      </w:r>
      <w:r>
        <w:t xml:space="preserve"> формуле 4.1:</w:t>
      </w:r>
    </w:p>
    <w:p w:rsidR="00AF36DE" w:rsidRPr="003632FC" w:rsidRDefault="00AF36DE" w:rsidP="00AF36DE">
      <w:pPr>
        <w:rPr>
          <w:szCs w:val="28"/>
        </w:rPr>
      </w:pPr>
    </w:p>
    <w:p w:rsidR="00AF36DE" w:rsidRPr="003632FC" w:rsidRDefault="00AF36DE" w:rsidP="00AF36DE">
      <w:pPr>
        <w:widowControl w:val="0"/>
        <w:ind w:firstLine="0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 xml:space="preserve">                                    </m:t>
          </m:r>
          <m:r>
            <m:rPr>
              <m:nor/>
            </m:rPr>
            <w:rPr>
              <w:szCs w:val="28"/>
            </w:rPr>
            <m:t xml:space="preserve">      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nor/>
                </m:rPr>
                <w:rPr>
                  <w:i/>
                  <w:szCs w:val="28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i/>
                  <w:szCs w:val="28"/>
                </w:rPr>
                <m:t>ак</m:t>
              </m:r>
            </m:sub>
          </m:sSub>
          <m:r>
            <m:rPr>
              <m:nor/>
            </m:rPr>
            <w:rPr>
              <w:rFonts w:ascii="Cambria Math" w:hAnsi="Cambria Math"/>
              <w:i/>
              <w:szCs w:val="28"/>
            </w:rPr>
            <m:t xml:space="preserve"> </m:t>
          </m:r>
          <m:r>
            <m:rPr>
              <m:nor/>
            </m:rPr>
            <w:rPr>
              <w:i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nor/>
                </m:rPr>
                <w:rPr>
                  <w:i/>
                  <w:szCs w:val="28"/>
                  <w:lang w:val="en-US"/>
                </w:rPr>
                <m:t>I</m:t>
              </m:r>
            </m:e>
            <m:sub>
              <m:r>
                <m:rPr>
                  <m:nor/>
                </m:rPr>
                <w:rPr>
                  <w:i/>
                  <w:szCs w:val="28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·</m:t>
          </m:r>
          <m:r>
            <w:rPr>
              <w:rFonts w:ascii="Cambria Math"/>
              <w:szCs w:val="28"/>
              <w:lang w:val="en-US"/>
            </w:rPr>
            <m:t>K</m:t>
          </m:r>
          <m:r>
            <m:rPr>
              <m:sty m:val="p"/>
            </m:rPr>
            <w:rPr>
              <w:rFonts w:ascii="Cambria Math" w:hAnsi="Cambria Math"/>
              <w:szCs w:val="28"/>
            </w:rPr>
            <m:t>·</m:t>
          </m:r>
          <m:r>
            <w:rPr>
              <w:rFonts w:ascii="Cambria Math" w:hAnsi="Cambria Math"/>
              <w:szCs w:val="28"/>
            </w:rPr>
            <m:t>t</m:t>
          </m:r>
          <m:r>
            <m:rPr>
              <m:nor/>
            </m:rPr>
            <w:rPr>
              <w:szCs w:val="28"/>
            </w:rPr>
            <m:t xml:space="preserve">,     </m:t>
          </m:r>
          <m:r>
            <m:rPr>
              <m:nor/>
            </m:rPr>
            <w:rPr>
              <w:rFonts w:ascii="Cambria Math"/>
              <w:szCs w:val="28"/>
            </w:rPr>
            <m:t xml:space="preserve">                   </m:t>
          </m:r>
          <m:r>
            <m:rPr>
              <m:nor/>
            </m:rPr>
            <w:rPr>
              <w:szCs w:val="28"/>
            </w:rPr>
            <m:t xml:space="preserve">                      </m:t>
          </m:r>
          <m:r>
            <m:rPr>
              <m:nor/>
            </m:rPr>
            <w:rPr>
              <w:rFonts w:ascii="Cambria Math" w:hAnsi="Cambria Math"/>
              <w:szCs w:val="28"/>
            </w:rPr>
            <m:t xml:space="preserve">          </m:t>
          </m:r>
          <m:r>
            <m:rPr>
              <m:nor/>
            </m:rPr>
            <w:rPr>
              <w:szCs w:val="28"/>
            </w:rPr>
            <m:t xml:space="preserve">  (</m:t>
          </m:r>
          <m:r>
            <m:rPr>
              <m:nor/>
            </m:rPr>
            <w:rPr>
              <w:rFonts w:ascii="Cambria Math"/>
              <w:szCs w:val="28"/>
            </w:rPr>
            <m:t>4</m:t>
          </m:r>
          <m:r>
            <m:rPr>
              <m:nor/>
            </m:rPr>
            <w:rPr>
              <w:szCs w:val="28"/>
            </w:rPr>
            <m:t>.1)</m:t>
          </m:r>
        </m:oMath>
      </m:oMathPara>
    </w:p>
    <w:p w:rsidR="00AF36DE" w:rsidRDefault="00AF36DE" w:rsidP="00AF36DE">
      <w:pPr>
        <w:widowControl w:val="0"/>
        <w:ind w:firstLine="0"/>
        <w:rPr>
          <w:szCs w:val="28"/>
        </w:rPr>
      </w:pPr>
    </w:p>
    <w:p w:rsidR="00AF36DE" w:rsidRPr="00B70602" w:rsidRDefault="00AF36DE" w:rsidP="00AF36DE">
      <w:pPr>
        <w:widowControl w:val="0"/>
        <w:ind w:firstLine="0"/>
        <w:rPr>
          <w:szCs w:val="28"/>
        </w:rPr>
      </w:pPr>
      <w:r w:rsidRPr="00896A9B">
        <w:rPr>
          <w:szCs w:val="28"/>
        </w:rPr>
        <w:t xml:space="preserve">где </w:t>
      </w:r>
      <m:oMath>
        <m:r>
          <m:rPr>
            <m:nor/>
          </m:rPr>
          <w:rPr>
            <w:rFonts w:ascii="Cambria Math" w:hAnsi="Cambria Math"/>
            <w:i/>
            <w:szCs w:val="28"/>
            <w:lang w:val="en-US"/>
          </w:rPr>
          <m:t>t</m:t>
        </m:r>
      </m:oMath>
      <w:r w:rsidRPr="00B70602">
        <w:rPr>
          <w:szCs w:val="28"/>
        </w:rPr>
        <w:t xml:space="preserve"> – </w:t>
      </w:r>
      <w:r>
        <w:rPr>
          <w:szCs w:val="28"/>
        </w:rPr>
        <w:t>продолжительность работы аккумуляторной батареи в часах,</w:t>
      </w:r>
    </w:p>
    <w:p w:rsidR="00AF36DE" w:rsidRDefault="00CB7360" w:rsidP="00AF36DE">
      <w:pPr>
        <w:widowControl w:val="0"/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i/>
                <w:szCs w:val="28"/>
                <w:lang w:val="en-US"/>
              </w:rPr>
              <m:t>C</m:t>
            </m:r>
          </m:e>
          <m:sub>
            <m:r>
              <m:rPr>
                <m:nor/>
              </m:rPr>
              <w:rPr>
                <w:i/>
                <w:szCs w:val="28"/>
              </w:rPr>
              <m:t>ак</m:t>
            </m:r>
          </m:sub>
        </m:sSub>
      </m:oMath>
      <w:r w:rsidR="00AF36DE" w:rsidRPr="00B70602">
        <w:rPr>
          <w:szCs w:val="28"/>
        </w:rPr>
        <w:t xml:space="preserve">   – </w:t>
      </w:r>
      <w:r w:rsidR="00AF36DE">
        <w:rPr>
          <w:szCs w:val="28"/>
        </w:rPr>
        <w:t>емкость аккумулятора в А·ч,</w:t>
      </w:r>
    </w:p>
    <w:p w:rsidR="00AF36DE" w:rsidRPr="003632FC" w:rsidRDefault="00CB7360" w:rsidP="00AF36DE">
      <w:pPr>
        <w:widowControl w:val="0"/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i/>
                <w:szCs w:val="28"/>
                <w:lang w:val="en-US"/>
              </w:rPr>
              <m:t>I</m:t>
            </m:r>
          </m:e>
          <m:sub>
            <m:r>
              <m:rPr>
                <m:nor/>
              </m:rPr>
              <w:rPr>
                <w:i/>
                <w:szCs w:val="28"/>
              </w:rPr>
              <m:t>н</m:t>
            </m:r>
          </m:sub>
        </m:sSub>
      </m:oMath>
      <w:r w:rsidR="00AF36DE" w:rsidRPr="00B70602">
        <w:rPr>
          <w:szCs w:val="28"/>
        </w:rPr>
        <w:t xml:space="preserve">   – </w:t>
      </w:r>
      <w:r w:rsidR="00AF36DE">
        <w:rPr>
          <w:szCs w:val="28"/>
        </w:rPr>
        <w:t>ток нагрузки в А</w:t>
      </w:r>
      <w:r w:rsidR="00AF36DE" w:rsidRPr="003632FC">
        <w:rPr>
          <w:szCs w:val="28"/>
        </w:rPr>
        <w:t>,</w:t>
      </w:r>
    </w:p>
    <w:p w:rsidR="00AF36DE" w:rsidRDefault="00AF36DE" w:rsidP="00AF36DE">
      <w:pPr>
        <w:widowControl w:val="0"/>
        <w:ind w:firstLine="426"/>
        <w:rPr>
          <w:szCs w:val="28"/>
        </w:rPr>
      </w:pPr>
      <m:oMath>
        <m:r>
          <w:rPr>
            <w:rFonts w:ascii="Cambria Math"/>
            <w:szCs w:val="28"/>
            <w:lang w:val="en-US"/>
          </w:rPr>
          <m:t>K</m:t>
        </m:r>
      </m:oMath>
      <w:r w:rsidRPr="003632FC">
        <w:rPr>
          <w:szCs w:val="28"/>
        </w:rPr>
        <w:t xml:space="preserve"> – </w:t>
      </w:r>
      <w:r>
        <w:rPr>
          <w:szCs w:val="28"/>
        </w:rPr>
        <w:t>поправочный коэффициент.</w:t>
      </w:r>
    </w:p>
    <w:p w:rsidR="00AF36DE" w:rsidRPr="003632FC" w:rsidRDefault="00AF36DE" w:rsidP="00AF36DE">
      <w:pPr>
        <w:widowControl w:val="0"/>
        <w:ind w:firstLine="426"/>
        <w:rPr>
          <w:szCs w:val="28"/>
        </w:rPr>
      </w:pPr>
      <w:r>
        <w:rPr>
          <w:szCs w:val="28"/>
        </w:rPr>
        <w:t>Потребляемая мощность в активном режиме беспроводных датчиков приблизительно равна 1 Вт, следовательно, потребляемый ток будет в диапазоне 0.3 А. Поправочный коэффициент возьмем усредненный для АКБ аккумуляторов</w:t>
      </w:r>
      <w:r w:rsidRPr="003632FC">
        <w:rPr>
          <w:szCs w:val="28"/>
        </w:rPr>
        <w:t xml:space="preserve"> </w:t>
      </w:r>
      <w:r>
        <w:rPr>
          <w:szCs w:val="28"/>
        </w:rPr>
        <w:t>и равный 1.428. Также, возьмем за основу, что микроконтроллер должен будет отработать минимум 10 часов в активном режиме работы. Значение емкости аккумулятора:</w:t>
      </w:r>
    </w:p>
    <w:p w:rsidR="00AF36DE" w:rsidRPr="00B70602" w:rsidRDefault="00AF36DE" w:rsidP="00AF36DE">
      <w:pPr>
        <w:widowControl w:val="0"/>
        <w:ind w:firstLine="426"/>
        <w:rPr>
          <w:szCs w:val="28"/>
        </w:rPr>
      </w:pPr>
    </w:p>
    <w:p w:rsidR="00AF36DE" w:rsidRPr="000038FF" w:rsidRDefault="00CB7360" w:rsidP="00AF36DE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nor/>
                </m:rPr>
                <w:rPr>
                  <w:i/>
                  <w:szCs w:val="28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i/>
                  <w:szCs w:val="28"/>
                </w:rPr>
                <m:t>ак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m:rPr>
              <m:nor/>
            </m:rPr>
            <w:rPr>
              <w:rFonts w:ascii="Cambria Math" w:hAnsi="Cambria Math"/>
              <w:i/>
              <w:szCs w:val="28"/>
            </w:rPr>
            <m:t>0.3</m:t>
          </m:r>
          <m:r>
            <m:rPr>
              <m:sty m:val="p"/>
            </m:rPr>
            <w:rPr>
              <w:rFonts w:ascii="Cambria Math" w:hAnsi="Cambria Math"/>
              <w:szCs w:val="28"/>
            </w:rPr>
            <m:t>·</m:t>
          </m:r>
          <m:r>
            <w:rPr>
              <w:rFonts w:ascii="Cambria Math"/>
              <w:szCs w:val="28"/>
            </w:rPr>
            <m:t>1.428</m:t>
          </m:r>
          <m:r>
            <m:rPr>
              <m:sty m:val="p"/>
            </m:rPr>
            <w:rPr>
              <w:rFonts w:ascii="Cambria Math" w:hAnsi="Cambria Math"/>
              <w:szCs w:val="28"/>
            </w:rPr>
            <m:t>·10</m:t>
          </m:r>
          <m:r>
            <w:rPr>
              <w:rFonts w:ascii="Cambria Math" w:hAnsi="Cambria Math"/>
              <w:szCs w:val="28"/>
            </w:rPr>
            <m:t>=4.28 А</m:t>
          </m:r>
          <m:r>
            <m:rPr>
              <m:sty m:val="p"/>
            </m:rPr>
            <w:rPr>
              <w:rFonts w:ascii="Cambria Math" w:hAnsi="Cambria Math"/>
              <w:szCs w:val="28"/>
            </w:rPr>
            <m:t>·</m:t>
          </m:r>
          <m:r>
            <w:rPr>
              <w:rFonts w:ascii="Cambria Math" w:hAnsi="Cambria Math"/>
              <w:szCs w:val="28"/>
            </w:rPr>
            <m:t>ч</m:t>
          </m:r>
        </m:oMath>
      </m:oMathPara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rPr>
          <w:szCs w:val="28"/>
        </w:rPr>
      </w:pPr>
      <w:r>
        <w:t xml:space="preserve">Исходя из теоретического расчета и вариантов, которые предложены на рынке, были выбран литий-ионный аккумулятор </w:t>
      </w:r>
      <w:r>
        <w:rPr>
          <w:lang w:val="en-US"/>
        </w:rPr>
        <w:t>Li</w:t>
      </w:r>
      <w:r w:rsidRPr="005E665A">
        <w:t>18650</w:t>
      </w:r>
      <w:r>
        <w:t>, данный аккумулятор имеет емкость аккумулятора 3.4 А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</w:rPr>
          <m:t>·</m:t>
        </m:r>
      </m:oMath>
      <w:r>
        <w:rPr>
          <w:szCs w:val="28"/>
        </w:rPr>
        <w:t xml:space="preserve"> ч. Данной емкости не хватит на полноценную работу в течении 10 часов, но этого вполне достаточно на работу в активном режиме на 80% от расчетного времени работы.</w:t>
      </w:r>
    </w:p>
    <w:p w:rsidR="00AF36DE" w:rsidRPr="00C348FE" w:rsidRDefault="00AF36DE" w:rsidP="00AF36DE">
      <w:r>
        <w:rPr>
          <w:szCs w:val="28"/>
        </w:rPr>
        <w:t xml:space="preserve">При использовании литий-ионных аккумуляторов необходимо использовать модуль контроля заряда-разряда. Типичным решением является использование контроллера </w:t>
      </w:r>
      <w:r>
        <w:rPr>
          <w:szCs w:val="28"/>
          <w:lang w:val="en-US"/>
        </w:rPr>
        <w:t>TP</w:t>
      </w:r>
      <w:r w:rsidRPr="00E260C8">
        <w:rPr>
          <w:szCs w:val="28"/>
        </w:rPr>
        <w:t>4056</w:t>
      </w:r>
      <w:r>
        <w:rPr>
          <w:szCs w:val="28"/>
        </w:rPr>
        <w:t xml:space="preserve"> </w:t>
      </w:r>
      <w:r>
        <w:rPr>
          <w:szCs w:val="28"/>
          <w:lang w:val="en-US"/>
        </w:rPr>
        <w:t>LBC</w:t>
      </w:r>
      <w:r>
        <w:rPr>
          <w:szCs w:val="28"/>
        </w:rPr>
        <w:t xml:space="preserve">. Данный контроллер имеет максимальный ток заряда до 1 А, а напряжение заряда до 4.2 В. Имеет вход для подключения датчика перегрева АКБ. Также контроллер имеет разъем питания </w:t>
      </w:r>
      <w:r>
        <w:rPr>
          <w:szCs w:val="28"/>
          <w:lang w:val="en-US"/>
        </w:rPr>
        <w:t>Micro</w:t>
      </w:r>
      <w:r w:rsidRPr="00F901B3">
        <w:rPr>
          <w:szCs w:val="28"/>
        </w:rPr>
        <w:t xml:space="preserve"> </w:t>
      </w:r>
      <w:r>
        <w:rPr>
          <w:szCs w:val="28"/>
          <w:lang w:val="en-US"/>
        </w:rPr>
        <w:t>USB</w:t>
      </w:r>
      <w:r>
        <w:rPr>
          <w:szCs w:val="28"/>
        </w:rPr>
        <w:t xml:space="preserve">. </w:t>
      </w:r>
      <w:r>
        <w:br w:type="page"/>
      </w:r>
    </w:p>
    <w:p w:rsidR="00AF36DE" w:rsidRDefault="00AF36DE" w:rsidP="00AF36DE">
      <w:pPr>
        <w:pStyle w:val="1"/>
      </w:pPr>
      <w:bookmarkStart w:id="77" w:name="_Toc40655783"/>
      <w:bookmarkStart w:id="78" w:name="_Toc42377789"/>
      <w:r>
        <w:lastRenderedPageBreak/>
        <w:t>5 МОДЕЛИРОВАНИЕ</w:t>
      </w:r>
      <w:bookmarkEnd w:id="77"/>
      <w:bookmarkEnd w:id="78"/>
    </w:p>
    <w:p w:rsidR="00AF36DE" w:rsidRDefault="00AF36DE" w:rsidP="00AF36DE"/>
    <w:p w:rsidR="00AF36DE" w:rsidRDefault="00AF36DE" w:rsidP="00AF36DE">
      <w:r>
        <w:t>После того как была разработана принципиальная схема устройства, необходимо написать исполняемый код для моделирования работы системы.</w:t>
      </w:r>
    </w:p>
    <w:p w:rsidR="00AF36DE" w:rsidRPr="00E41FD9" w:rsidRDefault="00AF36DE" w:rsidP="00AF36DE">
      <w:r>
        <w:t xml:space="preserve">Так как проектирование плат и введение их в эксплуатацию занимает большое количество времени и ресурсов, было принято решение протестировать систему на макетной плате </w:t>
      </w:r>
      <w:r>
        <w:rPr>
          <w:lang w:val="en-US"/>
        </w:rPr>
        <w:t>STM</w:t>
      </w:r>
      <w:r w:rsidRPr="00E41FD9">
        <w:t>32</w:t>
      </w:r>
      <w:r>
        <w:rPr>
          <w:lang w:val="en-US"/>
        </w:rPr>
        <w:t>F</w:t>
      </w:r>
      <w:r w:rsidRPr="00E41FD9">
        <w:t>407</w:t>
      </w:r>
      <w:r>
        <w:rPr>
          <w:lang w:val="en-US"/>
        </w:rPr>
        <w:t>GV</w:t>
      </w:r>
      <w:r w:rsidRPr="00E41FD9">
        <w:t>.</w:t>
      </w:r>
    </w:p>
    <w:p w:rsidR="00AF36DE" w:rsidRDefault="00AF36DE" w:rsidP="00AF36DE"/>
    <w:p w:rsidR="00AF36DE" w:rsidRDefault="00AF36DE" w:rsidP="00AF36DE">
      <w:pPr>
        <w:pStyle w:val="20"/>
      </w:pPr>
      <w:bookmarkStart w:id="79" w:name="_Toc40655782"/>
      <w:bookmarkStart w:id="80" w:name="_Toc42377790"/>
      <w:r>
        <w:t>5.1 Настройка окружения</w:t>
      </w:r>
      <w:bookmarkEnd w:id="79"/>
      <w:bookmarkEnd w:id="80"/>
    </w:p>
    <w:p w:rsidR="00AF36DE" w:rsidRDefault="00AF36DE" w:rsidP="00AF36DE">
      <w:pPr>
        <w:rPr>
          <w:lang w:eastAsia="en-US"/>
        </w:rPr>
      </w:pPr>
    </w:p>
    <w:p w:rsidR="00AF36DE" w:rsidRPr="0071258F" w:rsidRDefault="00AF36DE" w:rsidP="00AF36DE">
      <w:pPr>
        <w:rPr>
          <w:lang w:eastAsia="en-US"/>
        </w:rPr>
      </w:pPr>
      <w:r>
        <w:rPr>
          <w:lang w:eastAsia="en-US"/>
        </w:rPr>
        <w:t xml:space="preserve">Для написания исполняемого кода была выбрана среда разработки под микроконтроллеры </w:t>
      </w:r>
      <w:r>
        <w:rPr>
          <w:lang w:val="en-US" w:eastAsia="en-US"/>
        </w:rPr>
        <w:t>STM</w:t>
      </w:r>
      <w:r w:rsidRPr="0071258F">
        <w:rPr>
          <w:lang w:eastAsia="en-US"/>
        </w:rPr>
        <w:t>32</w:t>
      </w:r>
      <w:r>
        <w:rPr>
          <w:lang w:eastAsia="en-US"/>
        </w:rPr>
        <w:t xml:space="preserve"> </w:t>
      </w:r>
      <w:r>
        <w:rPr>
          <w:lang w:val="en-US" w:eastAsia="en-US"/>
        </w:rPr>
        <w:t>MDK</w:t>
      </w:r>
      <w:r w:rsidRPr="0071258F">
        <w:rPr>
          <w:lang w:eastAsia="en-US"/>
        </w:rPr>
        <w:t xml:space="preserve"> </w:t>
      </w:r>
      <w:r>
        <w:rPr>
          <w:lang w:val="en-US" w:eastAsia="en-US"/>
        </w:rPr>
        <w:t>Keil</w:t>
      </w:r>
      <w:r w:rsidRPr="0071258F">
        <w:rPr>
          <w:lang w:eastAsia="en-US"/>
        </w:rPr>
        <w:t xml:space="preserve"> </w:t>
      </w:r>
      <w:r>
        <w:rPr>
          <w:lang w:val="en-US" w:eastAsia="en-US"/>
        </w:rPr>
        <w:t>uVision</w:t>
      </w:r>
      <w:r w:rsidRPr="0071258F">
        <w:rPr>
          <w:lang w:eastAsia="en-US"/>
        </w:rPr>
        <w:t xml:space="preserve">. </w:t>
      </w:r>
    </w:p>
    <w:p w:rsidR="00AF36DE" w:rsidRPr="0071258F" w:rsidRDefault="00AF36DE" w:rsidP="00AF36DE">
      <w:pPr>
        <w:rPr>
          <w:lang w:eastAsia="en-US"/>
        </w:rPr>
      </w:pPr>
      <w:r>
        <w:rPr>
          <w:lang w:eastAsia="en-US"/>
        </w:rPr>
        <w:t xml:space="preserve">Первым шагом в написании кода является создание проекта для выбранного микроконтроллера, в данном проекте – это </w:t>
      </w:r>
      <w:r>
        <w:rPr>
          <w:lang w:val="en-US" w:eastAsia="en-US"/>
        </w:rPr>
        <w:t>STM</w:t>
      </w:r>
      <w:r w:rsidRPr="0071258F">
        <w:rPr>
          <w:lang w:eastAsia="en-US"/>
        </w:rPr>
        <w:t>32</w:t>
      </w:r>
      <w:r>
        <w:rPr>
          <w:lang w:val="en-US" w:eastAsia="en-US"/>
        </w:rPr>
        <w:t>F</w:t>
      </w:r>
      <w:r w:rsidRPr="0071258F">
        <w:rPr>
          <w:lang w:eastAsia="en-US"/>
        </w:rPr>
        <w:t>407</w:t>
      </w:r>
      <w:r>
        <w:rPr>
          <w:lang w:val="en-US" w:eastAsia="en-US"/>
        </w:rPr>
        <w:t>GV</w:t>
      </w:r>
      <w:r w:rsidRPr="0071258F">
        <w:rPr>
          <w:lang w:eastAsia="en-US"/>
        </w:rPr>
        <w:t xml:space="preserve">. </w:t>
      </w:r>
      <w:r>
        <w:rPr>
          <w:lang w:eastAsia="en-US"/>
        </w:rPr>
        <w:t>Так как настройки для микроконтроллеров разной серии и имеющих на борту разные чипы существенно отличаются.</w:t>
      </w:r>
      <w:r w:rsidRPr="0071258F">
        <w:rPr>
          <w:lang w:eastAsia="en-US"/>
        </w:rPr>
        <w:t xml:space="preserve"> </w:t>
      </w:r>
      <w:r>
        <w:rPr>
          <w:lang w:eastAsia="en-US"/>
        </w:rPr>
        <w:t>Создание проекта представлено на рисунках 5.1-3.</w:t>
      </w:r>
    </w:p>
    <w:p w:rsidR="00AF36DE" w:rsidRPr="0071258F" w:rsidRDefault="00AF36DE" w:rsidP="00AF36DE">
      <w:pPr>
        <w:rPr>
          <w:lang w:eastAsia="en-US"/>
        </w:rPr>
      </w:pPr>
      <w:r w:rsidRPr="0071258F">
        <w:rPr>
          <w:lang w:eastAsia="en-US"/>
        </w:rPr>
        <w:t xml:space="preserve"> </w:t>
      </w: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8C5BC4E" wp14:editId="24D5A77F">
            <wp:extent cx="5266944" cy="1923442"/>
            <wp:effectExtent l="19050" t="19050" r="10160" b="196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9385" cy="1931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5.1 – Создание проекта - 1</w:t>
      </w:r>
    </w:p>
    <w:p w:rsidR="00AF36DE" w:rsidRPr="0071258F" w:rsidRDefault="00AF36DE" w:rsidP="00AF36DE">
      <w:pPr>
        <w:ind w:firstLine="0"/>
        <w:jc w:val="center"/>
        <w:rPr>
          <w:lang w:val="en-US" w:eastAsia="en-US"/>
        </w:rPr>
      </w:pPr>
    </w:p>
    <w:p w:rsidR="00AF36DE" w:rsidRDefault="00AF36DE" w:rsidP="00AF36DE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3877E97" wp14:editId="70103D52">
            <wp:extent cx="3043123" cy="2299096"/>
            <wp:effectExtent l="0" t="0" r="508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25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5.2 – Создание проекта - 2</w:t>
      </w:r>
    </w:p>
    <w:p w:rsidR="00AF36DE" w:rsidRPr="0071258F" w:rsidRDefault="00AF36DE" w:rsidP="00AF36DE">
      <w:pPr>
        <w:rPr>
          <w:lang w:eastAsia="en-US"/>
        </w:rPr>
      </w:pPr>
      <w:r>
        <w:rPr>
          <w:lang w:eastAsia="en-US"/>
        </w:rPr>
        <w:lastRenderedPageBreak/>
        <w:t>В</w:t>
      </w:r>
      <w:r w:rsidRPr="0071258F">
        <w:rPr>
          <w:lang w:eastAsia="en-US"/>
        </w:rPr>
        <w:t xml:space="preserve"> </w:t>
      </w:r>
      <w:r>
        <w:rPr>
          <w:lang w:eastAsia="en-US"/>
        </w:rPr>
        <w:t>окне</w:t>
      </w:r>
      <w:r w:rsidRPr="0071258F">
        <w:rPr>
          <w:lang w:eastAsia="en-US"/>
        </w:rPr>
        <w:t xml:space="preserve"> «</w:t>
      </w:r>
      <w:r>
        <w:rPr>
          <w:lang w:val="en-US" w:eastAsia="en-US"/>
        </w:rPr>
        <w:t>Select</w:t>
      </w:r>
      <w:r w:rsidRPr="0071258F">
        <w:rPr>
          <w:lang w:eastAsia="en-US"/>
        </w:rPr>
        <w:t xml:space="preserve"> </w:t>
      </w:r>
      <w:r>
        <w:rPr>
          <w:lang w:val="en-US" w:eastAsia="en-US"/>
        </w:rPr>
        <w:t>Device</w:t>
      </w:r>
      <w:r w:rsidRPr="0071258F">
        <w:rPr>
          <w:lang w:eastAsia="en-US"/>
        </w:rPr>
        <w:t xml:space="preserve"> </w:t>
      </w:r>
      <w:r>
        <w:rPr>
          <w:lang w:val="en-US" w:eastAsia="en-US"/>
        </w:rPr>
        <w:t>for</w:t>
      </w:r>
      <w:r w:rsidRPr="0071258F">
        <w:rPr>
          <w:lang w:eastAsia="en-US"/>
        </w:rPr>
        <w:t xml:space="preserve"> </w:t>
      </w:r>
      <w:r>
        <w:rPr>
          <w:lang w:val="en-US" w:eastAsia="en-US"/>
        </w:rPr>
        <w:t>Target</w:t>
      </w:r>
      <w:r w:rsidRPr="0071258F">
        <w:rPr>
          <w:lang w:eastAsia="en-US"/>
        </w:rPr>
        <w:t xml:space="preserve"> ‘</w:t>
      </w:r>
      <w:r>
        <w:rPr>
          <w:lang w:val="en-US" w:eastAsia="en-US"/>
        </w:rPr>
        <w:t>Target</w:t>
      </w:r>
      <w:r w:rsidRPr="0071258F">
        <w:rPr>
          <w:lang w:eastAsia="en-US"/>
        </w:rPr>
        <w:t xml:space="preserve"> 1’…»</w:t>
      </w:r>
      <w:r>
        <w:rPr>
          <w:lang w:eastAsia="en-US"/>
        </w:rPr>
        <w:t xml:space="preserve">, представленном на рисунке 5.2, необходимо выбрать чип, для которого создается проект </w:t>
      </w:r>
      <w:r>
        <w:rPr>
          <w:lang w:eastAsia="en-US"/>
        </w:rPr>
        <w:noBreakHyphen/>
        <w:t xml:space="preserve"> </w:t>
      </w:r>
      <w:r>
        <w:rPr>
          <w:lang w:val="en-US" w:eastAsia="en-US"/>
        </w:rPr>
        <w:t>STM</w:t>
      </w:r>
      <w:r w:rsidRPr="00CC54FB">
        <w:rPr>
          <w:lang w:eastAsia="en-US"/>
        </w:rPr>
        <w:t>32</w:t>
      </w:r>
      <w:r>
        <w:rPr>
          <w:lang w:val="en-US" w:eastAsia="en-US"/>
        </w:rPr>
        <w:t>F</w:t>
      </w:r>
      <w:r w:rsidRPr="00CC54FB">
        <w:rPr>
          <w:lang w:eastAsia="en-US"/>
        </w:rPr>
        <w:t>407</w:t>
      </w:r>
      <w:r>
        <w:rPr>
          <w:lang w:val="en-US" w:eastAsia="en-US"/>
        </w:rPr>
        <w:t>VG</w:t>
      </w:r>
      <w:r>
        <w:rPr>
          <w:lang w:eastAsia="en-US"/>
        </w:rPr>
        <w:t>.</w:t>
      </w:r>
    </w:p>
    <w:p w:rsidR="00AF36DE" w:rsidRPr="0071258F" w:rsidRDefault="00AF36DE" w:rsidP="00AF36DE">
      <w:pPr>
        <w:ind w:firstLine="0"/>
      </w:pPr>
    </w:p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3A0D6428" wp14:editId="2EC825A1">
            <wp:extent cx="5939790" cy="530352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6240" cy="53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5.3 – Создание проекта - 3</w:t>
      </w:r>
    </w:p>
    <w:p w:rsidR="00AF36DE" w:rsidRDefault="00AF36DE" w:rsidP="00AF36DE">
      <w:pPr>
        <w:ind w:firstLine="0"/>
        <w:jc w:val="center"/>
      </w:pPr>
    </w:p>
    <w:p w:rsidR="00AF36DE" w:rsidRPr="00F7341E" w:rsidRDefault="00AF36DE" w:rsidP="00AF36DE">
      <w:r>
        <w:t xml:space="preserve">В следующем диалоговом окне, представленном на рисунке 5.3, необходимо выбрать настройки окружения и библиотеки, которые будут подключены по умолчанию в проект. В данном проекте необходимо выбрать настройки для </w:t>
      </w:r>
      <w:r>
        <w:rPr>
          <w:lang w:val="en-US"/>
        </w:rPr>
        <w:t>CMSIS</w:t>
      </w:r>
      <w:r>
        <w:t xml:space="preserve">. </w:t>
      </w:r>
    </w:p>
    <w:p w:rsidR="00AF36DE" w:rsidRDefault="00AF36DE" w:rsidP="00AF36DE">
      <w:r>
        <w:t xml:space="preserve">Следующим шагом настройки является подключение директорий дополнительных библиотек, написанных пользователем, а также стандартных библиотек </w:t>
      </w:r>
      <w:r>
        <w:rPr>
          <w:lang w:val="en-US"/>
        </w:rPr>
        <w:t>CMSIS</w:t>
      </w:r>
      <w:r>
        <w:t xml:space="preserve"> от разработчиков компании </w:t>
      </w:r>
      <w:r>
        <w:rPr>
          <w:lang w:val="en-US"/>
        </w:rPr>
        <w:t>ST</w:t>
      </w:r>
      <w:r w:rsidRPr="00802DAF">
        <w:t xml:space="preserve"> </w:t>
      </w:r>
      <w:r>
        <w:rPr>
          <w:lang w:val="en-US"/>
        </w:rPr>
        <w:t>Electronics</w:t>
      </w:r>
      <w:r>
        <w:t>. Данный шаг представлен на рисунке 5.4.</w:t>
      </w:r>
    </w:p>
    <w:p w:rsidR="00AF36DE" w:rsidRPr="00802DAF" w:rsidRDefault="00AF36DE" w:rsidP="00AF36DE">
      <w:r>
        <w:t>После подключения директориев необходимо добавить в проект файлы, которые будут использоваться из подключенных директориев для библиотек кода. Данный шаг представлен на рисунке 5.5.</w:t>
      </w:r>
    </w:p>
    <w:p w:rsidR="00AF36DE" w:rsidRDefault="00AF36DE" w:rsidP="00AF36DE">
      <w:pPr>
        <w:ind w:firstLine="0"/>
      </w:pPr>
      <w:r>
        <w:rPr>
          <w:noProof/>
        </w:rPr>
        <w:lastRenderedPageBreak/>
        <w:drawing>
          <wp:inline distT="0" distB="0" distL="0" distR="0" wp14:anchorId="4F5855D3" wp14:editId="0AE14C4F">
            <wp:extent cx="5939790" cy="36042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5.4 – Подключение директориев библиотек</w:t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</w:pPr>
      <w:r>
        <w:rPr>
          <w:noProof/>
        </w:rPr>
        <w:drawing>
          <wp:inline distT="0" distB="0" distL="0" distR="0" wp14:anchorId="00391F36" wp14:editId="2A6F0A0C">
            <wp:extent cx="5939790" cy="4272077"/>
            <wp:effectExtent l="19050" t="19050" r="22860" b="146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0277" cy="427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5.5 – Подключение файлов в проект</w:t>
      </w:r>
    </w:p>
    <w:p w:rsidR="00AC4A8E" w:rsidRPr="00826B62" w:rsidRDefault="00AC4A8E" w:rsidP="00AC4A8E">
      <w:pPr>
        <w:pStyle w:val="Default"/>
        <w:rPr>
          <w:lang w:val="ru-RU" w:eastAsia="en-US"/>
        </w:rPr>
      </w:pPr>
      <w:r>
        <w:rPr>
          <w:lang w:eastAsia="en-US"/>
        </w:rPr>
        <w:lastRenderedPageBreak/>
        <w:t>Для работы</w:t>
      </w:r>
      <w:r>
        <w:rPr>
          <w:lang w:val="ru-RU" w:eastAsia="en-US"/>
        </w:rPr>
        <w:t xml:space="preserve"> с микроконтроллером в режиме отладки, а также подключения к нему правильного программатора, необходимо выбрать во вкладке  </w:t>
      </w:r>
      <w:r w:rsidR="00826B62">
        <w:rPr>
          <w:lang w:val="en-US" w:eastAsia="en-US"/>
        </w:rPr>
        <w:t>Debug</w:t>
      </w:r>
      <w:r w:rsidR="00826B62">
        <w:rPr>
          <w:lang w:val="ru-RU" w:eastAsia="en-US"/>
        </w:rPr>
        <w:t>, представленной на рисунке 5.6,</w:t>
      </w:r>
      <w:r w:rsidRPr="00AC4A8E">
        <w:rPr>
          <w:lang w:val="ru-RU" w:eastAsia="en-US"/>
        </w:rPr>
        <w:t xml:space="preserve"> </w:t>
      </w:r>
      <w:r>
        <w:rPr>
          <w:lang w:val="ru-RU" w:eastAsia="en-US"/>
        </w:rPr>
        <w:t xml:space="preserve">отладчик, который подключен в данный момент к устройству. В данном случае это отладчик </w:t>
      </w:r>
      <w:r>
        <w:rPr>
          <w:lang w:val="en-US" w:eastAsia="en-US"/>
        </w:rPr>
        <w:t>ST</w:t>
      </w:r>
      <w:r w:rsidRPr="00826B62">
        <w:rPr>
          <w:lang w:val="ru-RU" w:eastAsia="en-US"/>
        </w:rPr>
        <w:t>-</w:t>
      </w:r>
      <w:r>
        <w:rPr>
          <w:lang w:val="en-US" w:eastAsia="en-US"/>
        </w:rPr>
        <w:t>Link</w:t>
      </w:r>
      <w:r w:rsidRPr="00826B62">
        <w:rPr>
          <w:lang w:val="ru-RU" w:eastAsia="en-US"/>
        </w:rPr>
        <w:t xml:space="preserve"> </w:t>
      </w:r>
      <w:r>
        <w:rPr>
          <w:lang w:val="en-US" w:eastAsia="en-US"/>
        </w:rPr>
        <w:t>Debugger</w:t>
      </w:r>
      <w:r w:rsidRPr="00826B62">
        <w:rPr>
          <w:lang w:val="ru-RU" w:eastAsia="en-US"/>
        </w:rPr>
        <w:t>.</w:t>
      </w:r>
    </w:p>
    <w:p w:rsidR="007417CA" w:rsidRDefault="007417CA" w:rsidP="007417CA">
      <w:pPr>
        <w:pStyle w:val="Default"/>
        <w:rPr>
          <w:lang w:val="ru-RU" w:eastAsia="en-US"/>
        </w:rPr>
      </w:pPr>
      <w:r>
        <w:rPr>
          <w:lang w:val="ru-RU" w:eastAsia="en-US"/>
        </w:rPr>
        <w:t xml:space="preserve">Во вкладке настройки языка </w:t>
      </w:r>
      <w:r>
        <w:rPr>
          <w:lang w:val="en-US" w:eastAsia="en-US"/>
        </w:rPr>
        <w:t>C</w:t>
      </w:r>
      <w:r w:rsidRPr="00D138E3">
        <w:rPr>
          <w:lang w:val="ru-RU" w:eastAsia="en-US"/>
        </w:rPr>
        <w:t>/</w:t>
      </w:r>
      <w:r>
        <w:rPr>
          <w:lang w:val="en-US" w:eastAsia="en-US"/>
        </w:rPr>
        <w:t>C</w:t>
      </w:r>
      <w:r>
        <w:rPr>
          <w:lang w:val="ru-RU" w:eastAsia="en-US"/>
        </w:rPr>
        <w:t>++, представленной на рисунке 5.7 необходимо указать путь к папкам, в которых будут находиться файлы, которые будут непосредственно подключены к проекту. А также константные значения для проекта.</w:t>
      </w:r>
    </w:p>
    <w:p w:rsidR="007417CA" w:rsidRDefault="007417CA" w:rsidP="007417CA">
      <w:pPr>
        <w:pStyle w:val="Default"/>
        <w:rPr>
          <w:lang w:val="ru-RU" w:eastAsia="en-US"/>
        </w:rPr>
      </w:pPr>
    </w:p>
    <w:p w:rsidR="007417CA" w:rsidRDefault="007417CA" w:rsidP="007417CA">
      <w:pPr>
        <w:pStyle w:val="20"/>
      </w:pPr>
      <w:bookmarkStart w:id="81" w:name="_Toc42377791"/>
      <w:r w:rsidRPr="000E6ED7">
        <w:t>5.2</w:t>
      </w:r>
      <w:r w:rsidRPr="0026052D">
        <w:t xml:space="preserve"> </w:t>
      </w:r>
      <w:r>
        <w:t xml:space="preserve">Моделирование работы </w:t>
      </w:r>
      <w:r>
        <w:rPr>
          <w:lang w:val="en-US"/>
        </w:rPr>
        <w:t>RS</w:t>
      </w:r>
      <w:r w:rsidRPr="0026052D">
        <w:t xml:space="preserve">-485 </w:t>
      </w:r>
      <w:r>
        <w:t>интерфейса</w:t>
      </w:r>
      <w:bookmarkEnd w:id="81"/>
      <w:r>
        <w:t xml:space="preserve"> </w:t>
      </w:r>
    </w:p>
    <w:p w:rsidR="007417CA" w:rsidRDefault="007417CA" w:rsidP="007417CA">
      <w:pPr>
        <w:rPr>
          <w:lang w:eastAsia="en-US"/>
        </w:rPr>
      </w:pPr>
    </w:p>
    <w:p w:rsidR="007417CA" w:rsidRDefault="007417CA" w:rsidP="007417CA">
      <w:pPr>
        <w:rPr>
          <w:lang w:eastAsia="en-US"/>
        </w:rPr>
      </w:pPr>
      <w:r>
        <w:rPr>
          <w:lang w:eastAsia="en-US"/>
        </w:rPr>
        <w:t xml:space="preserve">Для проверки работоспособности устройства и датчиков, подключенных к нему, была написана тестовая программа на языке </w:t>
      </w:r>
      <w:r>
        <w:rPr>
          <w:lang w:val="en-US" w:eastAsia="en-US"/>
        </w:rPr>
        <w:t>C</w:t>
      </w:r>
      <w:r>
        <w:rPr>
          <w:lang w:eastAsia="en-US"/>
        </w:rPr>
        <w:t xml:space="preserve">. Первым делом необходимо было настроить связь по </w:t>
      </w:r>
      <w:r>
        <w:rPr>
          <w:lang w:val="en-US" w:eastAsia="en-US"/>
        </w:rPr>
        <w:t>UART</w:t>
      </w:r>
      <w:r w:rsidRPr="0026052D">
        <w:rPr>
          <w:lang w:eastAsia="en-US"/>
        </w:rPr>
        <w:t xml:space="preserve"> </w:t>
      </w:r>
      <w:r>
        <w:rPr>
          <w:lang w:eastAsia="en-US"/>
        </w:rPr>
        <w:t xml:space="preserve">интерфейсу, который послужит в дальнейшем интерфейсом для взаимодействия по </w:t>
      </w:r>
      <w:r>
        <w:rPr>
          <w:lang w:val="en-US" w:eastAsia="en-US"/>
        </w:rPr>
        <w:t>RS</w:t>
      </w:r>
      <w:r w:rsidRPr="0026052D">
        <w:rPr>
          <w:lang w:eastAsia="en-US"/>
        </w:rPr>
        <w:t xml:space="preserve">-485 </w:t>
      </w:r>
      <w:r>
        <w:rPr>
          <w:lang w:eastAsia="en-US"/>
        </w:rPr>
        <w:t xml:space="preserve">интерфейсу. Так как сервера, который будет посылать команды по данному интерфейсу нет, то была протестирована связь с обычным персональным компьютером без надстроек сетевых интерфейсов. </w:t>
      </w:r>
    </w:p>
    <w:p w:rsidR="007417CA" w:rsidRDefault="007417CA" w:rsidP="007417CA">
      <w:pPr>
        <w:rPr>
          <w:lang w:eastAsia="en-US"/>
        </w:rPr>
      </w:pPr>
      <w:r>
        <w:rPr>
          <w:lang w:eastAsia="en-US"/>
        </w:rPr>
        <w:t xml:space="preserve">На персональном компьютере используется терминальная программа </w:t>
      </w:r>
      <w:r>
        <w:rPr>
          <w:lang w:val="en-US" w:eastAsia="en-US"/>
        </w:rPr>
        <w:t>YAT</w:t>
      </w:r>
      <w:r>
        <w:rPr>
          <w:lang w:eastAsia="en-US"/>
        </w:rPr>
        <w:t>, представленная на рисунке 5.</w:t>
      </w:r>
      <w:r w:rsidR="00C84805" w:rsidRPr="00E0735D">
        <w:rPr>
          <w:lang w:eastAsia="en-US"/>
        </w:rPr>
        <w:t>8</w:t>
      </w:r>
      <w:r>
        <w:rPr>
          <w:lang w:eastAsia="en-US"/>
        </w:rPr>
        <w:t>.</w:t>
      </w:r>
    </w:p>
    <w:p w:rsidR="00AC4A8E" w:rsidRDefault="00AC4A8E" w:rsidP="00AC4A8E">
      <w:pPr>
        <w:pStyle w:val="Default"/>
        <w:rPr>
          <w:lang w:val="ru-RU" w:eastAsia="en-US"/>
        </w:rPr>
      </w:pPr>
    </w:p>
    <w:p w:rsidR="00AC4A8E" w:rsidRDefault="00AC4A8E" w:rsidP="007417CA">
      <w:pPr>
        <w:pStyle w:val="Default"/>
        <w:ind w:firstLine="0"/>
        <w:jc w:val="center"/>
        <w:rPr>
          <w:lang w:eastAsia="en-US"/>
        </w:rPr>
      </w:pPr>
      <w:r>
        <w:rPr>
          <w:noProof/>
          <w:lang w:val="ru-RU"/>
        </w:rPr>
        <w:drawing>
          <wp:inline distT="0" distB="0" distL="0" distR="0" wp14:anchorId="57F54D3D" wp14:editId="77E4949B">
            <wp:extent cx="5449563" cy="4019107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1729" cy="40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3C" w:rsidRDefault="00B67B3C" w:rsidP="00B67B3C">
      <w:pPr>
        <w:pStyle w:val="Default"/>
        <w:ind w:firstLine="0"/>
        <w:rPr>
          <w:lang w:val="ru-RU" w:eastAsia="en-US"/>
        </w:rPr>
      </w:pPr>
    </w:p>
    <w:p w:rsidR="00B67B3C" w:rsidRDefault="00B67B3C" w:rsidP="00B67B3C">
      <w:pPr>
        <w:pStyle w:val="Default"/>
        <w:ind w:firstLine="0"/>
        <w:jc w:val="center"/>
        <w:rPr>
          <w:lang w:val="ru-RU" w:eastAsia="en-US"/>
        </w:rPr>
      </w:pPr>
      <w:r>
        <w:rPr>
          <w:lang w:val="ru-RU" w:eastAsia="en-US"/>
        </w:rPr>
        <w:t>Рисунок 5.6 – Вкладка настройки отладчика</w:t>
      </w:r>
    </w:p>
    <w:p w:rsidR="00B67B3C" w:rsidRDefault="007417CA" w:rsidP="007417CA">
      <w:pPr>
        <w:pStyle w:val="Default"/>
        <w:ind w:firstLine="0"/>
        <w:jc w:val="center"/>
        <w:rPr>
          <w:lang w:val="ru-RU" w:eastAsia="en-US"/>
        </w:rPr>
      </w:pPr>
      <w:r>
        <w:rPr>
          <w:noProof/>
          <w:lang w:val="ru-RU"/>
        </w:rPr>
        <w:lastRenderedPageBreak/>
        <w:drawing>
          <wp:inline distT="0" distB="0" distL="0" distR="0" wp14:anchorId="5FA649EC" wp14:editId="76B623CC">
            <wp:extent cx="5284381" cy="3975997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3681" cy="39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CA" w:rsidRDefault="007417CA" w:rsidP="007417CA">
      <w:pPr>
        <w:pStyle w:val="Default"/>
        <w:ind w:firstLine="0"/>
        <w:jc w:val="center"/>
        <w:rPr>
          <w:lang w:val="ru-RU" w:eastAsia="en-US"/>
        </w:rPr>
      </w:pPr>
    </w:p>
    <w:p w:rsidR="007417CA" w:rsidRPr="00C84805" w:rsidRDefault="007417CA" w:rsidP="007417CA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</w:t>
      </w:r>
      <w:r w:rsidR="00CF409B">
        <w:rPr>
          <w:lang w:eastAsia="en-US"/>
        </w:rPr>
        <w:t>7</w:t>
      </w:r>
      <w:r>
        <w:rPr>
          <w:lang w:eastAsia="en-US"/>
        </w:rPr>
        <w:t xml:space="preserve"> – </w:t>
      </w:r>
      <w:r w:rsidR="00CF409B">
        <w:rPr>
          <w:lang w:eastAsia="en-US"/>
        </w:rPr>
        <w:t xml:space="preserve">Вкладка настройки языка </w:t>
      </w:r>
      <w:r w:rsidR="00CF409B">
        <w:rPr>
          <w:lang w:val="en-US" w:eastAsia="en-US"/>
        </w:rPr>
        <w:t>C</w:t>
      </w:r>
      <w:r w:rsidR="00CF409B" w:rsidRPr="00C84805">
        <w:rPr>
          <w:lang w:eastAsia="en-US"/>
        </w:rPr>
        <w:t>/</w:t>
      </w:r>
      <w:r w:rsidR="00CF409B">
        <w:rPr>
          <w:lang w:val="en-US" w:eastAsia="en-US"/>
        </w:rPr>
        <w:t>C</w:t>
      </w:r>
      <w:r w:rsidR="00CF409B" w:rsidRPr="00C84805">
        <w:rPr>
          <w:lang w:eastAsia="en-US"/>
        </w:rPr>
        <w:t>++</w:t>
      </w:r>
    </w:p>
    <w:p w:rsidR="007417CA" w:rsidRDefault="007417CA" w:rsidP="007417CA">
      <w:pPr>
        <w:pStyle w:val="Default"/>
        <w:ind w:firstLine="0"/>
        <w:jc w:val="center"/>
        <w:rPr>
          <w:lang w:val="ru-RU" w:eastAsia="en-US"/>
        </w:rPr>
      </w:pPr>
    </w:p>
    <w:p w:rsidR="00D138E3" w:rsidRPr="00D138E3" w:rsidRDefault="00D138E3" w:rsidP="00B67B3C">
      <w:pPr>
        <w:pStyle w:val="Default"/>
        <w:ind w:firstLine="0"/>
        <w:rPr>
          <w:lang w:val="ru-RU" w:eastAsia="en-US"/>
        </w:rPr>
      </w:pPr>
    </w:p>
    <w:p w:rsidR="00AF36DE" w:rsidRDefault="00AF36DE" w:rsidP="007417CA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0E14761" wp14:editId="5D7C0E02">
            <wp:extent cx="4784651" cy="3692069"/>
            <wp:effectExtent l="19050" t="19050" r="1651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6095" cy="3716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rPr>
          <w:lang w:eastAsia="en-US"/>
        </w:rPr>
      </w:pPr>
    </w:p>
    <w:p w:rsidR="00AF36DE" w:rsidRPr="001B0C59" w:rsidRDefault="00AF36DE" w:rsidP="007417CA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</w:t>
      </w:r>
      <w:r w:rsidR="007417CA">
        <w:rPr>
          <w:lang w:eastAsia="en-US"/>
        </w:rPr>
        <w:t>8</w:t>
      </w:r>
      <w:r>
        <w:rPr>
          <w:lang w:eastAsia="en-US"/>
        </w:rPr>
        <w:t xml:space="preserve"> – Терминальная программа </w:t>
      </w:r>
      <w:r>
        <w:rPr>
          <w:lang w:val="en-US" w:eastAsia="en-US"/>
        </w:rPr>
        <w:t>YAT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lastRenderedPageBreak/>
        <w:t>Данная программа удобна тем, что с помощью нее можно получать и отправлять запросы на любое устройство посредством последовательного порта используя настройки для приема и передачи данных, а также видеть данные сообщения в удобном для тестирования виде.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Первым делом проведем проверку подключения и передачи сообщения на разрабатываемое устройство.</w:t>
      </w:r>
    </w:p>
    <w:p w:rsidR="00E0735D" w:rsidRPr="00E0735D" w:rsidRDefault="00E0735D" w:rsidP="00AF36DE">
      <w:pPr>
        <w:rPr>
          <w:lang w:eastAsia="en-US"/>
        </w:rPr>
      </w:pPr>
      <w:r>
        <w:rPr>
          <w:lang w:eastAsia="en-US"/>
        </w:rPr>
        <w:t xml:space="preserve">На рисунке 5.9 видно, что после включения устройства, оно отсылает сообщение о том, какой чип используется в данный момент. Это сделано с целью отладки и проверки </w:t>
      </w:r>
      <w:r>
        <w:rPr>
          <w:lang w:val="en-US" w:eastAsia="en-US"/>
        </w:rPr>
        <w:t>USART</w:t>
      </w:r>
      <w:r w:rsidRPr="00E0735D">
        <w:rPr>
          <w:lang w:eastAsia="en-US"/>
        </w:rPr>
        <w:t xml:space="preserve"> </w:t>
      </w:r>
      <w:r>
        <w:rPr>
          <w:lang w:eastAsia="en-US"/>
        </w:rPr>
        <w:t xml:space="preserve">интерфейса, который в дальнейшем будет использоваться в качестве основы для </w:t>
      </w:r>
      <w:r>
        <w:rPr>
          <w:lang w:val="en-US" w:eastAsia="en-US"/>
        </w:rPr>
        <w:t>ModBus</w:t>
      </w:r>
      <w:r w:rsidRPr="00E0735D">
        <w:rPr>
          <w:lang w:eastAsia="en-US"/>
        </w:rPr>
        <w:t xml:space="preserve"> </w:t>
      </w:r>
      <w:r>
        <w:rPr>
          <w:lang w:eastAsia="en-US"/>
        </w:rPr>
        <w:t>протокола.</w:t>
      </w:r>
    </w:p>
    <w:p w:rsidR="00E0735D" w:rsidRDefault="00E0735D" w:rsidP="00AF36DE">
      <w:pPr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7B323E49" wp14:editId="518C80D6">
            <wp:extent cx="5896711" cy="4540102"/>
            <wp:effectExtent l="19050" t="19050" r="27940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884" cy="4574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  <w:rPr>
          <w:lang w:val="en-US" w:eastAsia="en-US"/>
        </w:rPr>
      </w:pPr>
    </w:p>
    <w:p w:rsidR="00AF36DE" w:rsidRDefault="00E0735D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5.9</w:t>
      </w:r>
      <w:r w:rsidR="00AF36DE">
        <w:rPr>
          <w:lang w:eastAsia="en-US"/>
        </w:rPr>
        <w:t xml:space="preserve"> – Подключение к устройству</w:t>
      </w:r>
    </w:p>
    <w:p w:rsidR="00AF36DE" w:rsidRPr="0026052D" w:rsidRDefault="00AF36DE" w:rsidP="00AF36DE">
      <w:pPr>
        <w:rPr>
          <w:lang w:eastAsia="en-US"/>
        </w:rPr>
      </w:pPr>
    </w:p>
    <w:p w:rsidR="00AF36DE" w:rsidRDefault="00AF36DE" w:rsidP="00AF36DE">
      <w:pPr>
        <w:pStyle w:val="20"/>
      </w:pPr>
      <w:bookmarkStart w:id="82" w:name="_Toc42377792"/>
      <w:r>
        <w:t>5.3 Моделирование работы датчиков</w:t>
      </w:r>
      <w:bookmarkEnd w:id="82"/>
      <w:r>
        <w:t xml:space="preserve"> </w:t>
      </w:r>
    </w:p>
    <w:p w:rsidR="00E0735D" w:rsidRDefault="00E0735D" w:rsidP="00E0735D">
      <w:pPr>
        <w:rPr>
          <w:lang w:eastAsia="en-US"/>
        </w:rPr>
      </w:pPr>
    </w:p>
    <w:p w:rsidR="00E0735D" w:rsidRDefault="00E0735D" w:rsidP="00E0735D">
      <w:pPr>
        <w:rPr>
          <w:lang w:eastAsia="en-US"/>
        </w:rPr>
      </w:pPr>
      <w:r>
        <w:rPr>
          <w:lang w:eastAsia="en-US"/>
        </w:rPr>
        <w:t>Для получения информации с датчика освещенности необходимо отправить с персонального компьют</w:t>
      </w:r>
      <w:r w:rsidR="00D02A28">
        <w:rPr>
          <w:lang w:eastAsia="en-US"/>
        </w:rPr>
        <w:t>ера команду «1.». На рисунке 5.10</w:t>
      </w:r>
      <w:r>
        <w:rPr>
          <w:lang w:eastAsia="en-US"/>
        </w:rPr>
        <w:t xml:space="preserve"> показано получение данных с датчика при обычном освещении в комнате. </w:t>
      </w:r>
    </w:p>
    <w:p w:rsidR="00E0735D" w:rsidRDefault="00D02A28" w:rsidP="00E0735D">
      <w:pPr>
        <w:rPr>
          <w:lang w:eastAsia="en-US"/>
        </w:rPr>
      </w:pPr>
      <w:r>
        <w:rPr>
          <w:lang w:eastAsia="en-US"/>
        </w:rPr>
        <w:lastRenderedPageBreak/>
        <w:t>На рисунке 5.11</w:t>
      </w:r>
      <w:r w:rsidR="00E0735D">
        <w:rPr>
          <w:lang w:eastAsia="en-US"/>
        </w:rPr>
        <w:t xml:space="preserve"> показаны значения датчика при разной освещенности в комнате, данного эффекта добивались закрытием фоторезистора от источника света. </w:t>
      </w:r>
    </w:p>
    <w:p w:rsidR="00AF36DE" w:rsidRDefault="00AF36DE" w:rsidP="00AF36DE">
      <w:pPr>
        <w:ind w:firstLine="0"/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6377793" wp14:editId="68F2F01B">
            <wp:extent cx="4231758" cy="3257286"/>
            <wp:effectExtent l="19050" t="19050" r="16510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7844" cy="327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D02A28" w:rsidP="00D02A28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5.10</w:t>
      </w:r>
      <w:r w:rsidR="00AF36DE">
        <w:rPr>
          <w:lang w:eastAsia="en-US"/>
        </w:rPr>
        <w:t xml:space="preserve"> – Получение информации об ос</w:t>
      </w:r>
      <w:r>
        <w:rPr>
          <w:lang w:eastAsia="en-US"/>
        </w:rPr>
        <w:t>вещенности</w:t>
      </w:r>
    </w:p>
    <w:p w:rsidR="00D02A28" w:rsidRPr="00FC786B" w:rsidRDefault="00D02A28" w:rsidP="00D02A28">
      <w:pPr>
        <w:ind w:firstLine="0"/>
        <w:jc w:val="center"/>
        <w:rPr>
          <w:lang w:eastAsia="en-US"/>
        </w:rPr>
      </w:pPr>
    </w:p>
    <w:p w:rsidR="00AF36DE" w:rsidRPr="00FC786B" w:rsidRDefault="00AF36DE" w:rsidP="00D02A28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AF2345E" wp14:editId="48CFDDF4">
            <wp:extent cx="4199861" cy="3768308"/>
            <wp:effectExtent l="19050" t="19050" r="10795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4847" cy="3808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Pr="00FC786B" w:rsidRDefault="00AF36DE" w:rsidP="00AF36DE">
      <w:pPr>
        <w:ind w:firstLine="0"/>
        <w:rPr>
          <w:lang w:eastAsia="en-US"/>
        </w:rPr>
      </w:pPr>
    </w:p>
    <w:p w:rsidR="00AF36DE" w:rsidRDefault="00D02A28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5.11 </w:t>
      </w:r>
      <w:r w:rsidR="00AF36DE">
        <w:rPr>
          <w:lang w:eastAsia="en-US"/>
        </w:rPr>
        <w:t>– Получение информации об освещенности – 2</w:t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982B161" wp14:editId="55DBCAFA">
            <wp:extent cx="5507665" cy="1350686"/>
            <wp:effectExtent l="19050" t="19050" r="17145" b="209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9105" cy="138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Pr="006F3AC0" w:rsidRDefault="00D02A28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5.12</w:t>
      </w:r>
      <w:r w:rsidR="00AF36DE">
        <w:rPr>
          <w:lang w:eastAsia="en-US"/>
        </w:rPr>
        <w:t xml:space="preserve"> – Получение информации об присутствии</w:t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D02A28" w:rsidP="00AF36DE">
      <w:pPr>
        <w:rPr>
          <w:lang w:eastAsia="en-US"/>
        </w:rPr>
      </w:pPr>
      <w:r>
        <w:rPr>
          <w:lang w:eastAsia="en-US"/>
        </w:rPr>
        <w:t>На рисунке 5.12</w:t>
      </w:r>
      <w:r w:rsidR="00AF36DE">
        <w:rPr>
          <w:lang w:eastAsia="en-US"/>
        </w:rPr>
        <w:t xml:space="preserve"> показаны отладочные данные, в которых видно, что значение переменной </w:t>
      </w:r>
      <w:r w:rsidR="00AF36DE" w:rsidRPr="00FC786B">
        <w:rPr>
          <w:rFonts w:ascii="Courier New" w:hAnsi="Courier New" w:cs="Courier New"/>
          <w:lang w:val="en-US" w:eastAsia="en-US"/>
        </w:rPr>
        <w:t>has</w:t>
      </w:r>
      <w:r w:rsidR="00AF36DE" w:rsidRPr="00FC786B">
        <w:rPr>
          <w:rFonts w:ascii="Courier New" w:hAnsi="Courier New" w:cs="Courier New"/>
          <w:lang w:eastAsia="en-US"/>
        </w:rPr>
        <w:t>_</w:t>
      </w:r>
      <w:r w:rsidR="00AF36DE" w:rsidRPr="00FC786B">
        <w:rPr>
          <w:rFonts w:ascii="Courier New" w:hAnsi="Courier New" w:cs="Courier New"/>
          <w:lang w:val="en-US" w:eastAsia="en-US"/>
        </w:rPr>
        <w:t>human</w:t>
      </w:r>
      <w:r w:rsidR="00AF36DE" w:rsidRPr="00FC786B">
        <w:rPr>
          <w:lang w:eastAsia="en-US"/>
        </w:rPr>
        <w:t xml:space="preserve"> </w:t>
      </w:r>
      <w:r w:rsidR="00AF36DE">
        <w:rPr>
          <w:lang w:eastAsia="en-US"/>
        </w:rPr>
        <w:t>приняло значение, которое соответствует тому, что в помещении было перемещение. Для тестирования каждые 10 секунд приходят новые данные о том, было ли движение в помещении или нет. Если было перемещение, то отправляется сообщение «</w:t>
      </w:r>
      <w:r w:rsidR="00AF36DE">
        <w:rPr>
          <w:lang w:val="en-US" w:eastAsia="en-US"/>
        </w:rPr>
        <w:t>has</w:t>
      </w:r>
      <w:r w:rsidR="00AF36DE" w:rsidRPr="00FC786B">
        <w:rPr>
          <w:lang w:eastAsia="en-US"/>
        </w:rPr>
        <w:t xml:space="preserve"> </w:t>
      </w:r>
      <w:r w:rsidR="00AF36DE">
        <w:rPr>
          <w:lang w:val="en-US" w:eastAsia="en-US"/>
        </w:rPr>
        <w:t>human</w:t>
      </w:r>
      <w:r w:rsidR="00AF36DE">
        <w:rPr>
          <w:lang w:eastAsia="en-US"/>
        </w:rPr>
        <w:t>». Если перемещения в помещении не было, то отправляется сообщение «</w:t>
      </w:r>
      <w:r w:rsidR="00AF36DE">
        <w:rPr>
          <w:lang w:val="en-US" w:eastAsia="en-US"/>
        </w:rPr>
        <w:t>no</w:t>
      </w:r>
      <w:r w:rsidR="00AF36DE" w:rsidRPr="00FC786B">
        <w:rPr>
          <w:lang w:eastAsia="en-US"/>
        </w:rPr>
        <w:t xml:space="preserve"> </w:t>
      </w:r>
      <w:r w:rsidR="00AF36DE">
        <w:rPr>
          <w:lang w:val="en-US" w:eastAsia="en-US"/>
        </w:rPr>
        <w:t>has</w:t>
      </w:r>
      <w:r w:rsidR="00AF36DE" w:rsidRPr="00FC786B">
        <w:rPr>
          <w:lang w:eastAsia="en-US"/>
        </w:rPr>
        <w:t xml:space="preserve"> </w:t>
      </w:r>
      <w:r w:rsidR="00AF36DE">
        <w:rPr>
          <w:lang w:val="en-US" w:eastAsia="en-US"/>
        </w:rPr>
        <w:t>human</w:t>
      </w:r>
      <w:r w:rsidR="00AF36DE">
        <w:rPr>
          <w:lang w:eastAsia="en-US"/>
        </w:rPr>
        <w:t>»</w:t>
      </w:r>
      <w:r w:rsidR="00AF36DE" w:rsidRPr="00FC786B">
        <w:rPr>
          <w:lang w:eastAsia="en-US"/>
        </w:rPr>
        <w:t>.</w:t>
      </w:r>
    </w:p>
    <w:p w:rsidR="00AF36DE" w:rsidRDefault="00D02A28" w:rsidP="00D02A28">
      <w:pPr>
        <w:rPr>
          <w:lang w:eastAsia="en-US"/>
        </w:rPr>
      </w:pPr>
      <w:r>
        <w:rPr>
          <w:lang w:eastAsia="en-US"/>
        </w:rPr>
        <w:t>На рисунке 5.13</w:t>
      </w:r>
      <w:r w:rsidR="00AF36DE">
        <w:rPr>
          <w:lang w:eastAsia="en-US"/>
        </w:rPr>
        <w:t xml:space="preserve"> показана работа датчиков и получении данных</w:t>
      </w:r>
      <w:r>
        <w:rPr>
          <w:lang w:eastAsia="en-US"/>
        </w:rPr>
        <w:t xml:space="preserve"> с датчиков в тоже самое время.</w:t>
      </w:r>
    </w:p>
    <w:p w:rsidR="00D02A28" w:rsidRPr="00FC786B" w:rsidRDefault="00D02A28" w:rsidP="00D02A28">
      <w:pPr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C06B282" wp14:editId="57FB0F53">
            <wp:extent cx="4125432" cy="4223358"/>
            <wp:effectExtent l="19050" t="19050" r="27940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9493" cy="4278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5.1</w:t>
      </w:r>
      <w:r w:rsidR="00D02A28">
        <w:rPr>
          <w:lang w:eastAsia="en-US"/>
        </w:rPr>
        <w:t>3</w:t>
      </w:r>
      <w:r>
        <w:rPr>
          <w:lang w:eastAsia="en-US"/>
        </w:rPr>
        <w:t xml:space="preserve"> – Получение информации об присутствии</w:t>
      </w:r>
      <w:r w:rsidRPr="00FC786B">
        <w:rPr>
          <w:lang w:eastAsia="en-US"/>
        </w:rPr>
        <w:t xml:space="preserve"> - 2 </w:t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D02A28" w:rsidP="00AF36DE">
      <w:pPr>
        <w:rPr>
          <w:lang w:eastAsia="en-US"/>
        </w:rPr>
      </w:pPr>
      <w:r>
        <w:rPr>
          <w:lang w:eastAsia="en-US"/>
        </w:rPr>
        <w:t>На рисунке 5.14</w:t>
      </w:r>
      <w:r w:rsidR="00AF36DE">
        <w:rPr>
          <w:lang w:eastAsia="en-US"/>
        </w:rPr>
        <w:t xml:space="preserve"> также была произведена попытка подключения датчика влажности и температуры. Данные были успешно получены и отправлены на персональный компьютер с которого была отправлена команда. </w:t>
      </w:r>
    </w:p>
    <w:p w:rsidR="00AF36DE" w:rsidRPr="00FC786B" w:rsidRDefault="00AF36DE" w:rsidP="00AF36DE">
      <w:pPr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5587C4C8" wp14:editId="5495207F">
            <wp:extent cx="5939790" cy="6059606"/>
            <wp:effectExtent l="19050" t="19050" r="22860" b="177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6421" cy="606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D02A28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5.14</w:t>
      </w:r>
      <w:r w:rsidR="00AF36DE">
        <w:rPr>
          <w:lang w:eastAsia="en-US"/>
        </w:rPr>
        <w:t xml:space="preserve"> – Получение информации с датчика влажности и температуры</w:t>
      </w:r>
      <w:r w:rsidR="00AF36DE" w:rsidRPr="00FC786B">
        <w:rPr>
          <w:lang w:eastAsia="en-US"/>
        </w:rPr>
        <w:t xml:space="preserve"> </w:t>
      </w:r>
    </w:p>
    <w:p w:rsidR="00AF36DE" w:rsidRDefault="00AF36DE" w:rsidP="00AF36DE">
      <w:pPr>
        <w:ind w:firstLine="0"/>
        <w:rPr>
          <w:lang w:eastAsia="en-US"/>
        </w:rPr>
      </w:pPr>
    </w:p>
    <w:p w:rsidR="00AF36DE" w:rsidRDefault="00AF36DE" w:rsidP="00AF36DE">
      <w:pPr>
        <w:pStyle w:val="20"/>
      </w:pPr>
      <w:bookmarkStart w:id="83" w:name="_Toc42377793"/>
      <w:r>
        <w:t>5.4 Алгоритм работы устройства</w:t>
      </w:r>
      <w:bookmarkEnd w:id="83"/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В данном подразделе рассмотрим основной алгоритм работы устройства, которое будет взаимодействовать с другими датчиками, исполнительными устройствами посредством своих проводных и </w:t>
      </w:r>
      <w:r>
        <w:rPr>
          <w:lang w:eastAsia="en-US"/>
        </w:rPr>
        <w:lastRenderedPageBreak/>
        <w:t>беспроводных интерфейсов. Схема алгоритма работы программы представлена на чертеже ГУИР.400201.019 ПД.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Далее рассмотрим алгоритм по шагам: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 1. Подготовка промежуточных данных, которые будет использоваться для передачи в функции инициализации.</w:t>
      </w:r>
    </w:p>
    <w:p w:rsidR="00AF36DE" w:rsidRPr="0097626D" w:rsidRDefault="00AF36DE" w:rsidP="00AF36DE">
      <w:pPr>
        <w:rPr>
          <w:lang w:eastAsia="en-US"/>
        </w:rPr>
      </w:pPr>
      <w:r>
        <w:rPr>
          <w:lang w:eastAsia="en-US"/>
        </w:rPr>
        <w:t xml:space="preserve">Шаг 2. Включение тактирования внутренней периферии для </w:t>
      </w:r>
      <w:r>
        <w:rPr>
          <w:lang w:val="en-US" w:eastAsia="en-US"/>
        </w:rPr>
        <w:t>GPIOB</w:t>
      </w:r>
      <w:r w:rsidRPr="0097626D">
        <w:rPr>
          <w:lang w:eastAsia="en-US"/>
        </w:rPr>
        <w:t>.</w:t>
      </w:r>
    </w:p>
    <w:p w:rsidR="00AF36DE" w:rsidRPr="0097626D" w:rsidRDefault="00AF36DE" w:rsidP="00AF36DE">
      <w:pPr>
        <w:rPr>
          <w:lang w:eastAsia="en-US"/>
        </w:rPr>
      </w:pPr>
      <w:r>
        <w:rPr>
          <w:lang w:eastAsia="en-US"/>
        </w:rPr>
        <w:t>Шаг 3</w:t>
      </w:r>
      <w:r w:rsidRPr="0097626D">
        <w:rPr>
          <w:lang w:eastAsia="en-US"/>
        </w:rPr>
        <w:t>.</w:t>
      </w:r>
      <w:r>
        <w:rPr>
          <w:lang w:eastAsia="en-US"/>
        </w:rPr>
        <w:t xml:space="preserve"> Инициализация структуры </w:t>
      </w:r>
      <w:r>
        <w:rPr>
          <w:lang w:val="en-US" w:eastAsia="en-US"/>
        </w:rPr>
        <w:t>GPIO</w:t>
      </w:r>
      <w:r w:rsidRPr="0097626D">
        <w:rPr>
          <w:lang w:eastAsia="en-US"/>
        </w:rPr>
        <w:t>_</w:t>
      </w:r>
      <w:r>
        <w:rPr>
          <w:lang w:val="en-US" w:eastAsia="en-US"/>
        </w:rPr>
        <w:t>InitTypeDef</w:t>
      </w:r>
      <w:r w:rsidRPr="0097626D">
        <w:rPr>
          <w:lang w:eastAsia="en-US"/>
        </w:rPr>
        <w:t xml:space="preserve"> </w:t>
      </w:r>
      <w:r>
        <w:rPr>
          <w:lang w:eastAsia="en-US"/>
        </w:rPr>
        <w:t xml:space="preserve">с направление работы на входной сигнал, без подтягивающего резистора. Выставляем максимальную частоту работы входа. </w:t>
      </w:r>
    </w:p>
    <w:p w:rsidR="00AF36DE" w:rsidRPr="00FA095E" w:rsidRDefault="00AF36DE" w:rsidP="00AF36DE">
      <w:pPr>
        <w:rPr>
          <w:lang w:eastAsia="en-US"/>
        </w:rPr>
      </w:pPr>
      <w:r>
        <w:rPr>
          <w:lang w:eastAsia="en-US"/>
        </w:rPr>
        <w:t xml:space="preserve">Шаг 4. Вызов функции для инициализации входа для датчика </w:t>
      </w:r>
      <w:r>
        <w:rPr>
          <w:lang w:val="en-US" w:eastAsia="en-US"/>
        </w:rPr>
        <w:t>HC</w:t>
      </w:r>
      <w:r w:rsidRPr="00FA095E">
        <w:rPr>
          <w:lang w:eastAsia="en-US"/>
        </w:rPr>
        <w:t>-</w:t>
      </w:r>
      <w:r>
        <w:rPr>
          <w:lang w:val="en-US" w:eastAsia="en-US"/>
        </w:rPr>
        <w:t>SR</w:t>
      </w:r>
      <w:r w:rsidRPr="00FA095E">
        <w:rPr>
          <w:lang w:eastAsia="en-US"/>
        </w:rPr>
        <w:t>501.</w:t>
      </w:r>
    </w:p>
    <w:p w:rsidR="00AF36DE" w:rsidRPr="00FA095E" w:rsidRDefault="00AF36DE" w:rsidP="00AF36DE">
      <w:pPr>
        <w:rPr>
          <w:lang w:eastAsia="en-US"/>
        </w:rPr>
      </w:pPr>
      <w:r>
        <w:rPr>
          <w:lang w:eastAsia="en-US"/>
        </w:rPr>
        <w:t>Шаг 5</w:t>
      </w:r>
      <w:r w:rsidRPr="00FA095E">
        <w:rPr>
          <w:lang w:eastAsia="en-US"/>
        </w:rPr>
        <w:t xml:space="preserve">. </w:t>
      </w:r>
      <w:r>
        <w:rPr>
          <w:lang w:eastAsia="en-US"/>
        </w:rPr>
        <w:t xml:space="preserve">Включаем тактирование внутренней периферии для </w:t>
      </w:r>
      <w:r>
        <w:rPr>
          <w:lang w:val="en-US" w:eastAsia="en-US"/>
        </w:rPr>
        <w:t>GPIOA</w:t>
      </w:r>
      <w:r w:rsidRPr="00FA095E">
        <w:rPr>
          <w:lang w:eastAsia="en-US"/>
        </w:rPr>
        <w:t>.</w:t>
      </w:r>
    </w:p>
    <w:p w:rsidR="00AF36DE" w:rsidRPr="00FA095E" w:rsidRDefault="00AF36DE" w:rsidP="00AF36DE">
      <w:pPr>
        <w:rPr>
          <w:lang w:eastAsia="en-US"/>
        </w:rPr>
      </w:pPr>
      <w:r>
        <w:rPr>
          <w:lang w:eastAsia="en-US"/>
        </w:rPr>
        <w:t>Шаг 6</w:t>
      </w:r>
      <w:r w:rsidRPr="00FA095E">
        <w:rPr>
          <w:lang w:eastAsia="en-US"/>
        </w:rPr>
        <w:t xml:space="preserve">. </w:t>
      </w:r>
      <w:r>
        <w:rPr>
          <w:lang w:eastAsia="en-US"/>
        </w:rPr>
        <w:t xml:space="preserve">Включаем тактирование аналого-цифрового преобразователя №2 для обработки аналогового сигнала с датчика </w:t>
      </w:r>
      <w:r>
        <w:rPr>
          <w:lang w:val="en-US" w:eastAsia="en-US"/>
        </w:rPr>
        <w:t>TCRT</w:t>
      </w:r>
      <w:r w:rsidRPr="00FA095E">
        <w:rPr>
          <w:lang w:eastAsia="en-US"/>
        </w:rPr>
        <w:t>5000.</w:t>
      </w:r>
    </w:p>
    <w:p w:rsidR="00AF36DE" w:rsidRPr="00FA095E" w:rsidRDefault="00AF36DE" w:rsidP="00AF36DE">
      <w:pPr>
        <w:rPr>
          <w:lang w:eastAsia="en-US"/>
        </w:rPr>
      </w:pPr>
      <w:r>
        <w:rPr>
          <w:lang w:eastAsia="en-US"/>
        </w:rPr>
        <w:t>Шаг 7</w:t>
      </w:r>
      <w:r w:rsidRPr="00FA095E">
        <w:rPr>
          <w:lang w:eastAsia="en-US"/>
        </w:rPr>
        <w:t xml:space="preserve">. </w:t>
      </w:r>
      <w:r>
        <w:rPr>
          <w:lang w:eastAsia="en-US"/>
        </w:rPr>
        <w:t xml:space="preserve">Инициализация структуры </w:t>
      </w:r>
      <w:r>
        <w:rPr>
          <w:lang w:val="en-US" w:eastAsia="en-US"/>
        </w:rPr>
        <w:t>GPIO</w:t>
      </w:r>
      <w:r w:rsidRPr="00FA095E">
        <w:rPr>
          <w:lang w:eastAsia="en-US"/>
        </w:rPr>
        <w:t>_</w:t>
      </w:r>
      <w:r>
        <w:rPr>
          <w:lang w:val="en-US" w:eastAsia="en-US"/>
        </w:rPr>
        <w:t>InitTypeDef</w:t>
      </w:r>
      <w:r w:rsidRPr="00FA095E">
        <w:rPr>
          <w:lang w:eastAsia="en-US"/>
        </w:rPr>
        <w:t xml:space="preserve"> </w:t>
      </w:r>
      <w:r>
        <w:rPr>
          <w:lang w:eastAsia="en-US"/>
        </w:rPr>
        <w:t xml:space="preserve">с выбором режима работы альтернативной функции и вход обозначаем как аналоговый. Выбираем максимальную частоту работы входа. 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</w:t>
      </w:r>
      <w:r>
        <w:rPr>
          <w:lang w:val="en-US" w:eastAsia="en-US"/>
        </w:rPr>
        <w:t> </w:t>
      </w:r>
      <w:r>
        <w:rPr>
          <w:lang w:eastAsia="en-US"/>
        </w:rPr>
        <w:t>8.</w:t>
      </w:r>
      <w:r>
        <w:rPr>
          <w:lang w:val="en-US" w:eastAsia="en-US"/>
        </w:rPr>
        <w:t> </w:t>
      </w:r>
      <w:r>
        <w:rPr>
          <w:lang w:eastAsia="en-US"/>
        </w:rPr>
        <w:t xml:space="preserve">Вызов функции для инициализации входа для датчика </w:t>
      </w:r>
      <w:r>
        <w:rPr>
          <w:lang w:val="en-US" w:eastAsia="en-US"/>
        </w:rPr>
        <w:t>TCRT</w:t>
      </w:r>
      <w:r w:rsidRPr="00BE791D">
        <w:rPr>
          <w:lang w:eastAsia="en-US"/>
        </w:rPr>
        <w:t>5000</w:t>
      </w:r>
      <w:r w:rsidRPr="00FA095E">
        <w:rPr>
          <w:lang w:eastAsia="en-US"/>
        </w:rPr>
        <w:t>.</w:t>
      </w:r>
      <w:r>
        <w:rPr>
          <w:lang w:eastAsia="en-US"/>
        </w:rPr>
        <w:t xml:space="preserve"> 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 9</w:t>
      </w:r>
      <w:r w:rsidRPr="00BE791D">
        <w:rPr>
          <w:lang w:eastAsia="en-US"/>
        </w:rPr>
        <w:t xml:space="preserve">. </w:t>
      </w:r>
      <w:r>
        <w:rPr>
          <w:lang w:eastAsia="en-US"/>
        </w:rPr>
        <w:t>Вызов функции для базовой настройки всех внутренних АЦП.</w:t>
      </w:r>
      <w:r w:rsidRPr="00BE791D">
        <w:rPr>
          <w:lang w:eastAsia="en-US"/>
        </w:rPr>
        <w:t xml:space="preserve"> 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 xml:space="preserve">Шаг 10. Заполнение полей АЦП №2 для обработки сигнала аналогового с канала, на который мультиплексирован вход </w:t>
      </w:r>
      <w:r>
        <w:rPr>
          <w:lang w:val="en-US" w:eastAsia="en-US"/>
        </w:rPr>
        <w:t>TCRT</w:t>
      </w:r>
      <w:r w:rsidRPr="00BE791D">
        <w:rPr>
          <w:lang w:eastAsia="en-US"/>
        </w:rPr>
        <w:t>5000.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 11</w:t>
      </w:r>
      <w:r w:rsidRPr="00BE791D">
        <w:rPr>
          <w:lang w:eastAsia="en-US"/>
        </w:rPr>
        <w:t>. Вызов функции инициализации АЦП.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12. Вызов функции, разрешающей работу АЦП №2.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13. Вызов функции, разрешающей конвертацию данных в АЦП №2.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</w:t>
      </w:r>
      <w:r>
        <w:rPr>
          <w:lang w:val="en-US" w:eastAsia="en-US"/>
        </w:rPr>
        <w:t> </w:t>
      </w:r>
      <w:r>
        <w:rPr>
          <w:lang w:eastAsia="en-US"/>
        </w:rPr>
        <w:t>14.</w:t>
      </w:r>
      <w:r>
        <w:rPr>
          <w:lang w:val="en-US" w:eastAsia="en-US"/>
        </w:rPr>
        <w:t> </w:t>
      </w:r>
      <w:r>
        <w:rPr>
          <w:lang w:eastAsia="en-US"/>
        </w:rPr>
        <w:t xml:space="preserve">Включение тактирования внутренней периферии </w:t>
      </w:r>
      <w:r>
        <w:rPr>
          <w:lang w:val="en-US" w:eastAsia="en-US"/>
        </w:rPr>
        <w:t>GPIOC</w:t>
      </w:r>
      <w:r w:rsidRPr="00BE791D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GPIOD</w:t>
      </w:r>
      <w:r w:rsidRPr="00BE791D">
        <w:rPr>
          <w:lang w:eastAsia="en-US"/>
        </w:rPr>
        <w:t>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 15</w:t>
      </w:r>
      <w:r w:rsidRPr="00BE791D">
        <w:rPr>
          <w:lang w:eastAsia="en-US"/>
        </w:rPr>
        <w:t xml:space="preserve">. </w:t>
      </w:r>
      <w:r>
        <w:rPr>
          <w:lang w:eastAsia="en-US"/>
        </w:rPr>
        <w:t xml:space="preserve">Включение тактирования внутреннего </w:t>
      </w:r>
      <w:r>
        <w:rPr>
          <w:lang w:val="en-US" w:eastAsia="en-US"/>
        </w:rPr>
        <w:t>UART</w:t>
      </w:r>
      <w:r w:rsidRPr="00BE791D">
        <w:rPr>
          <w:lang w:eastAsia="en-US"/>
        </w:rPr>
        <w:t>5.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 16</w:t>
      </w:r>
      <w:r w:rsidRPr="00BE791D">
        <w:rPr>
          <w:lang w:eastAsia="en-US"/>
        </w:rPr>
        <w:t>.</w:t>
      </w:r>
      <w:r>
        <w:rPr>
          <w:lang w:eastAsia="en-US"/>
        </w:rPr>
        <w:t xml:space="preserve"> Инициализация структуры </w:t>
      </w:r>
      <w:r>
        <w:rPr>
          <w:lang w:val="en-US" w:eastAsia="en-US"/>
        </w:rPr>
        <w:t>GPIO</w:t>
      </w:r>
      <w:r w:rsidRPr="00BE791D">
        <w:rPr>
          <w:lang w:eastAsia="en-US"/>
        </w:rPr>
        <w:t>_</w:t>
      </w:r>
      <w:r>
        <w:rPr>
          <w:lang w:val="en-US" w:eastAsia="en-US"/>
        </w:rPr>
        <w:t>InitTypeDef</w:t>
      </w:r>
      <w:r w:rsidRPr="00BE791D">
        <w:rPr>
          <w:lang w:eastAsia="en-US"/>
        </w:rPr>
        <w:t xml:space="preserve"> </w:t>
      </w:r>
      <w:r>
        <w:rPr>
          <w:lang w:eastAsia="en-US"/>
        </w:rPr>
        <w:t xml:space="preserve">для входного порта </w:t>
      </w:r>
      <w:r>
        <w:rPr>
          <w:lang w:val="en-US" w:eastAsia="en-US"/>
        </w:rPr>
        <w:t>RS</w:t>
      </w:r>
      <w:r w:rsidRPr="00BE791D">
        <w:rPr>
          <w:lang w:eastAsia="en-US"/>
        </w:rPr>
        <w:t xml:space="preserve">-485. 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 17</w:t>
      </w:r>
      <w:r w:rsidRPr="00BE791D">
        <w:rPr>
          <w:lang w:eastAsia="en-US"/>
        </w:rPr>
        <w:t>.</w:t>
      </w:r>
      <w:r>
        <w:rPr>
          <w:lang w:eastAsia="en-US"/>
        </w:rPr>
        <w:t xml:space="preserve"> Вызов функции конфигурации порта </w:t>
      </w:r>
      <w:r>
        <w:rPr>
          <w:lang w:val="en-US" w:eastAsia="en-US"/>
        </w:rPr>
        <w:t>TX</w:t>
      </w:r>
      <w:r w:rsidRPr="00BE791D">
        <w:rPr>
          <w:lang w:eastAsia="en-US"/>
        </w:rPr>
        <w:t xml:space="preserve"> </w:t>
      </w:r>
      <w:r>
        <w:rPr>
          <w:lang w:eastAsia="en-US"/>
        </w:rPr>
        <w:t>как альтернативной функции.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 xml:space="preserve">Шаг 18. Вызов функции конфигурации порта </w:t>
      </w:r>
      <w:r>
        <w:rPr>
          <w:lang w:val="en-US" w:eastAsia="en-US"/>
        </w:rPr>
        <w:t>RX</w:t>
      </w:r>
      <w:r w:rsidRPr="00BE791D">
        <w:rPr>
          <w:lang w:eastAsia="en-US"/>
        </w:rPr>
        <w:t xml:space="preserve"> </w:t>
      </w:r>
      <w:r>
        <w:rPr>
          <w:lang w:eastAsia="en-US"/>
        </w:rPr>
        <w:t>как альтернативной функции.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 19</w:t>
      </w:r>
      <w:r w:rsidRPr="00BE791D">
        <w:rPr>
          <w:lang w:eastAsia="en-US"/>
        </w:rPr>
        <w:t xml:space="preserve">. </w:t>
      </w:r>
      <w:r>
        <w:rPr>
          <w:lang w:eastAsia="en-US"/>
        </w:rPr>
        <w:t xml:space="preserve">Вызов функции инициализации порта </w:t>
      </w:r>
      <w:r>
        <w:rPr>
          <w:lang w:val="en-US" w:eastAsia="en-US"/>
        </w:rPr>
        <w:t>RX</w:t>
      </w:r>
      <w:r w:rsidRPr="00BE791D">
        <w:rPr>
          <w:lang w:eastAsia="en-US"/>
        </w:rPr>
        <w:t xml:space="preserve"> </w:t>
      </w:r>
      <w:r>
        <w:rPr>
          <w:lang w:eastAsia="en-US"/>
        </w:rPr>
        <w:t xml:space="preserve">интерфейса </w:t>
      </w:r>
      <w:r>
        <w:rPr>
          <w:lang w:val="en-US" w:eastAsia="en-US"/>
        </w:rPr>
        <w:t>RS</w:t>
      </w:r>
      <w:r w:rsidRPr="00BE791D">
        <w:rPr>
          <w:lang w:eastAsia="en-US"/>
        </w:rPr>
        <w:t>-485.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</w:t>
      </w:r>
      <w:r>
        <w:rPr>
          <w:lang w:val="en-US" w:eastAsia="en-US"/>
        </w:rPr>
        <w:t> </w:t>
      </w:r>
      <w:r>
        <w:rPr>
          <w:lang w:eastAsia="en-US"/>
        </w:rPr>
        <w:t>20</w:t>
      </w:r>
      <w:r w:rsidRPr="00BE791D">
        <w:rPr>
          <w:lang w:eastAsia="en-US"/>
        </w:rPr>
        <w:t>.</w:t>
      </w:r>
      <w:r>
        <w:rPr>
          <w:lang w:eastAsia="en-US"/>
        </w:rPr>
        <w:t xml:space="preserve"> Инициализация структуры </w:t>
      </w:r>
      <w:r>
        <w:rPr>
          <w:lang w:val="en-US" w:eastAsia="en-US"/>
        </w:rPr>
        <w:t>GPIO</w:t>
      </w:r>
      <w:r w:rsidRPr="00BE791D">
        <w:rPr>
          <w:lang w:eastAsia="en-US"/>
        </w:rPr>
        <w:t>_</w:t>
      </w:r>
      <w:r>
        <w:rPr>
          <w:lang w:val="en-US" w:eastAsia="en-US"/>
        </w:rPr>
        <w:t>InitTypeDef</w:t>
      </w:r>
      <w:r w:rsidRPr="00BE791D">
        <w:rPr>
          <w:lang w:eastAsia="en-US"/>
        </w:rPr>
        <w:t xml:space="preserve"> </w:t>
      </w:r>
      <w:r>
        <w:rPr>
          <w:lang w:eastAsia="en-US"/>
        </w:rPr>
        <w:t xml:space="preserve">для выходного порта </w:t>
      </w:r>
      <w:r>
        <w:rPr>
          <w:lang w:val="en-US" w:eastAsia="en-US"/>
        </w:rPr>
        <w:t>RS</w:t>
      </w:r>
      <w:r w:rsidRPr="00BE791D">
        <w:rPr>
          <w:lang w:eastAsia="en-US"/>
        </w:rPr>
        <w:t xml:space="preserve">-485. 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Шаг 21. Вызов функции инициализации порта </w:t>
      </w:r>
      <w:r>
        <w:rPr>
          <w:lang w:val="en-US" w:eastAsia="en-US"/>
        </w:rPr>
        <w:t>TX</w:t>
      </w:r>
      <w:r w:rsidRPr="00BE791D">
        <w:rPr>
          <w:lang w:eastAsia="en-US"/>
        </w:rPr>
        <w:t xml:space="preserve"> </w:t>
      </w:r>
      <w:r>
        <w:rPr>
          <w:lang w:eastAsia="en-US"/>
        </w:rPr>
        <w:t xml:space="preserve">интерфейса </w:t>
      </w:r>
      <w:r>
        <w:rPr>
          <w:lang w:val="en-US" w:eastAsia="en-US"/>
        </w:rPr>
        <w:t>RS</w:t>
      </w:r>
      <w:r w:rsidRPr="00BE791D">
        <w:rPr>
          <w:lang w:eastAsia="en-US"/>
        </w:rPr>
        <w:t>-485.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</w:t>
      </w:r>
      <w:r>
        <w:rPr>
          <w:lang w:val="en-US" w:eastAsia="en-US"/>
        </w:rPr>
        <w:t> </w:t>
      </w:r>
      <w:r>
        <w:rPr>
          <w:lang w:eastAsia="en-US"/>
        </w:rPr>
        <w:t>22</w:t>
      </w:r>
      <w:r w:rsidRPr="00BE791D">
        <w:rPr>
          <w:lang w:eastAsia="en-US"/>
        </w:rPr>
        <w:t>.</w:t>
      </w:r>
      <w:r>
        <w:rPr>
          <w:lang w:val="en-US" w:eastAsia="en-US"/>
        </w:rPr>
        <w:t> </w:t>
      </w:r>
      <w:r>
        <w:rPr>
          <w:lang w:eastAsia="en-US"/>
        </w:rPr>
        <w:t xml:space="preserve">Инициализация полей структуры </w:t>
      </w:r>
      <w:r>
        <w:rPr>
          <w:lang w:val="en-US" w:eastAsia="en-US"/>
        </w:rPr>
        <w:t>UART</w:t>
      </w:r>
      <w:r w:rsidRPr="00BE791D">
        <w:rPr>
          <w:lang w:eastAsia="en-US"/>
        </w:rPr>
        <w:t xml:space="preserve">5 </w:t>
      </w:r>
      <w:r>
        <w:rPr>
          <w:lang w:eastAsia="en-US"/>
        </w:rPr>
        <w:t xml:space="preserve">для интерфейса </w:t>
      </w:r>
      <w:r>
        <w:rPr>
          <w:lang w:val="en-US" w:eastAsia="en-US"/>
        </w:rPr>
        <w:t>RS</w:t>
      </w:r>
      <w:r>
        <w:rPr>
          <w:lang w:eastAsia="en-US"/>
        </w:rPr>
        <w:noBreakHyphen/>
      </w:r>
      <w:r w:rsidRPr="00BE791D">
        <w:rPr>
          <w:lang w:eastAsia="en-US"/>
        </w:rPr>
        <w:t>485.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>Шаг 23</w:t>
      </w:r>
      <w:r w:rsidRPr="003A42EA">
        <w:rPr>
          <w:lang w:eastAsia="en-US"/>
        </w:rPr>
        <w:t xml:space="preserve">. </w:t>
      </w:r>
      <w:r>
        <w:rPr>
          <w:lang w:eastAsia="en-US"/>
        </w:rPr>
        <w:t xml:space="preserve">Вызов функции, инициализирующей интерфейс </w:t>
      </w:r>
      <w:r>
        <w:rPr>
          <w:lang w:val="en-US" w:eastAsia="en-US"/>
        </w:rPr>
        <w:t>UART</w:t>
      </w:r>
      <w:r w:rsidRPr="003A42EA">
        <w:rPr>
          <w:lang w:eastAsia="en-US"/>
        </w:rPr>
        <w:t>5.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 xml:space="preserve">Шаг 24. Инициализация структуры </w:t>
      </w:r>
      <w:r>
        <w:rPr>
          <w:lang w:val="en-US" w:eastAsia="en-US"/>
        </w:rPr>
        <w:t>GPIO</w:t>
      </w:r>
      <w:r w:rsidRPr="003A42EA">
        <w:rPr>
          <w:lang w:eastAsia="en-US"/>
        </w:rPr>
        <w:t>_</w:t>
      </w:r>
      <w:r>
        <w:rPr>
          <w:lang w:val="en-US" w:eastAsia="en-US"/>
        </w:rPr>
        <w:t>InitTypeDef</w:t>
      </w:r>
      <w:r w:rsidRPr="003A42EA">
        <w:rPr>
          <w:lang w:eastAsia="en-US"/>
        </w:rPr>
        <w:t xml:space="preserve"> </w:t>
      </w:r>
      <w:r>
        <w:rPr>
          <w:lang w:eastAsia="en-US"/>
        </w:rPr>
        <w:t xml:space="preserve">для интерфейса </w:t>
      </w:r>
      <w:r>
        <w:rPr>
          <w:lang w:val="en-US" w:eastAsia="en-US"/>
        </w:rPr>
        <w:t>SPI</w:t>
      </w:r>
      <w:r w:rsidRPr="003A42EA">
        <w:rPr>
          <w:lang w:eastAsia="en-US"/>
        </w:rPr>
        <w:t xml:space="preserve"> </w:t>
      </w:r>
      <w:r>
        <w:rPr>
          <w:lang w:eastAsia="en-US"/>
        </w:rPr>
        <w:t xml:space="preserve">к беспроводному модулю </w:t>
      </w:r>
      <w:r>
        <w:rPr>
          <w:lang w:val="en-US" w:eastAsia="en-US"/>
        </w:rPr>
        <w:t>nRF</w:t>
      </w:r>
      <w:r w:rsidRPr="003A42EA">
        <w:rPr>
          <w:lang w:eastAsia="en-US"/>
        </w:rPr>
        <w:t xml:space="preserve">24. 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 xml:space="preserve">Шаг 25. Вызов функции, инициализирующей данные поля. 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lastRenderedPageBreak/>
        <w:t xml:space="preserve">Шаг 26. Инициализация структуры </w:t>
      </w:r>
      <w:r>
        <w:rPr>
          <w:lang w:val="en-US" w:eastAsia="en-US"/>
        </w:rPr>
        <w:t>SPI</w:t>
      </w:r>
      <w:r w:rsidRPr="003A42EA">
        <w:rPr>
          <w:lang w:eastAsia="en-US"/>
        </w:rPr>
        <w:t>_</w:t>
      </w:r>
      <w:r>
        <w:rPr>
          <w:lang w:val="en-US" w:eastAsia="en-US"/>
        </w:rPr>
        <w:t>InitTypeDef</w:t>
      </w:r>
      <w:r w:rsidRPr="003A42EA">
        <w:rPr>
          <w:lang w:eastAsia="en-US"/>
        </w:rPr>
        <w:t xml:space="preserve"> для взаимодействия с </w:t>
      </w:r>
      <w:r>
        <w:rPr>
          <w:lang w:eastAsia="en-US"/>
        </w:rPr>
        <w:t xml:space="preserve">беспроводным модулем </w:t>
      </w:r>
      <w:r>
        <w:rPr>
          <w:lang w:val="en-US" w:eastAsia="en-US"/>
        </w:rPr>
        <w:t>nRF</w:t>
      </w:r>
      <w:r w:rsidRPr="003A42EA">
        <w:rPr>
          <w:lang w:eastAsia="en-US"/>
        </w:rPr>
        <w:t xml:space="preserve">24. 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 xml:space="preserve">Шаг 27. Вызов функции инициализации </w:t>
      </w:r>
      <w:r>
        <w:rPr>
          <w:lang w:val="en-US" w:eastAsia="en-US"/>
        </w:rPr>
        <w:t>SPI</w:t>
      </w:r>
      <w:r w:rsidRPr="003A42EA">
        <w:rPr>
          <w:lang w:eastAsia="en-US"/>
        </w:rPr>
        <w:t>.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>Шаг 28</w:t>
      </w:r>
      <w:r w:rsidRPr="003A42EA">
        <w:rPr>
          <w:lang w:eastAsia="en-US"/>
        </w:rPr>
        <w:t>.</w:t>
      </w:r>
      <w:r>
        <w:rPr>
          <w:lang w:eastAsia="en-US"/>
        </w:rPr>
        <w:t xml:space="preserve"> Вызов функции разрешения работы интерфейса </w:t>
      </w:r>
      <w:r>
        <w:rPr>
          <w:lang w:val="en-US" w:eastAsia="en-US"/>
        </w:rPr>
        <w:t>SPI</w:t>
      </w:r>
      <w:r w:rsidRPr="003A42EA">
        <w:rPr>
          <w:lang w:eastAsia="en-US"/>
        </w:rPr>
        <w:t xml:space="preserve"> </w:t>
      </w:r>
      <w:r>
        <w:rPr>
          <w:lang w:eastAsia="en-US"/>
        </w:rPr>
        <w:t xml:space="preserve">для беспроводного модуля </w:t>
      </w:r>
      <w:r>
        <w:rPr>
          <w:lang w:val="en-US" w:eastAsia="en-US"/>
        </w:rPr>
        <w:t>nRF</w:t>
      </w:r>
      <w:r w:rsidRPr="003A42EA">
        <w:rPr>
          <w:lang w:eastAsia="en-US"/>
        </w:rPr>
        <w:t>24.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 xml:space="preserve">Шаг 29. Разрешение работы прерываний </w:t>
      </w:r>
      <w:r>
        <w:rPr>
          <w:lang w:val="en-US" w:eastAsia="en-US"/>
        </w:rPr>
        <w:t>SPI</w:t>
      </w:r>
      <w:r w:rsidRPr="003A42EA">
        <w:rPr>
          <w:lang w:eastAsia="en-US"/>
        </w:rPr>
        <w:t xml:space="preserve"> </w:t>
      </w:r>
      <w:r>
        <w:rPr>
          <w:lang w:eastAsia="en-US"/>
        </w:rPr>
        <w:t xml:space="preserve">для беспроводного модуля </w:t>
      </w:r>
      <w:r>
        <w:rPr>
          <w:lang w:val="en-US" w:eastAsia="en-US"/>
        </w:rPr>
        <w:t>nRF</w:t>
      </w:r>
      <w:r>
        <w:rPr>
          <w:lang w:eastAsia="en-US"/>
        </w:rPr>
        <w:t>24.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30. Старт бесконечного цикла.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31. Если прошла секунда с предыдущего момента, то шаг 32, иначе шаг 35.</w:t>
      </w:r>
    </w:p>
    <w:p w:rsidR="00AF36DE" w:rsidRPr="00354782" w:rsidRDefault="00AF36DE" w:rsidP="00AF36DE">
      <w:pPr>
        <w:rPr>
          <w:lang w:eastAsia="en-US"/>
        </w:rPr>
      </w:pPr>
      <w:r>
        <w:rPr>
          <w:lang w:eastAsia="en-US"/>
        </w:rPr>
        <w:t xml:space="preserve">Шаг 32. Если прошло 60 секунд с предыдущего срабатывания датчика </w:t>
      </w:r>
      <w:r>
        <w:rPr>
          <w:lang w:val="en-US" w:eastAsia="en-US"/>
        </w:rPr>
        <w:t>HC</w:t>
      </w:r>
      <w:r w:rsidRPr="00354782">
        <w:rPr>
          <w:lang w:eastAsia="en-US"/>
        </w:rPr>
        <w:t>-</w:t>
      </w:r>
      <w:r>
        <w:rPr>
          <w:lang w:val="en-US" w:eastAsia="en-US"/>
        </w:rPr>
        <w:t>SR</w:t>
      </w:r>
      <w:r w:rsidRPr="00354782">
        <w:rPr>
          <w:lang w:eastAsia="en-US"/>
        </w:rPr>
        <w:t>51</w:t>
      </w:r>
      <w:r>
        <w:rPr>
          <w:lang w:eastAsia="en-US"/>
        </w:rPr>
        <w:t>, то шаг 33, иначе шаг 34.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33. Обновление информации о том, что в помещении никого нет и переход к шагу 35.</w:t>
      </w:r>
    </w:p>
    <w:p w:rsidR="00AF36DE" w:rsidRPr="00B70C8F" w:rsidRDefault="00AF36DE" w:rsidP="00AF36DE">
      <w:pPr>
        <w:rPr>
          <w:lang w:eastAsia="en-US"/>
        </w:rPr>
      </w:pPr>
      <w:r>
        <w:rPr>
          <w:lang w:eastAsia="en-US"/>
        </w:rPr>
        <w:t xml:space="preserve">Шаг 34. Увеличение счетчика для датчика </w:t>
      </w:r>
      <w:r>
        <w:rPr>
          <w:lang w:val="en-US" w:eastAsia="en-US"/>
        </w:rPr>
        <w:t>HC</w:t>
      </w:r>
      <w:r w:rsidRPr="00B70C8F">
        <w:rPr>
          <w:lang w:eastAsia="en-US"/>
        </w:rPr>
        <w:t>-</w:t>
      </w:r>
      <w:r>
        <w:rPr>
          <w:lang w:val="en-US" w:eastAsia="en-US"/>
        </w:rPr>
        <w:t>SR</w:t>
      </w:r>
      <w:r w:rsidRPr="00B70C8F">
        <w:rPr>
          <w:lang w:eastAsia="en-US"/>
        </w:rPr>
        <w:t>51 и переход к шагу 35.</w:t>
      </w:r>
    </w:p>
    <w:p w:rsidR="00AF36DE" w:rsidRPr="00B70C8F" w:rsidRDefault="00AF36DE" w:rsidP="00AF36DE">
      <w:pPr>
        <w:rPr>
          <w:lang w:eastAsia="en-US"/>
        </w:rPr>
      </w:pPr>
      <w:r>
        <w:rPr>
          <w:lang w:eastAsia="en-US"/>
        </w:rPr>
        <w:t>Шаг 35</w:t>
      </w:r>
      <w:r w:rsidRPr="00B70C8F">
        <w:rPr>
          <w:lang w:eastAsia="en-US"/>
        </w:rPr>
        <w:t>.</w:t>
      </w:r>
      <w:r>
        <w:rPr>
          <w:lang w:eastAsia="en-US"/>
        </w:rPr>
        <w:t> Вызов функции обновления значения освещенности помещения.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36. Вызов функции обновления значения влажности и температуры помещения.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</w:t>
      </w:r>
      <w:r w:rsidR="009C25FB">
        <w:rPr>
          <w:lang w:eastAsia="en-US"/>
        </w:rPr>
        <w:t> </w:t>
      </w:r>
      <w:r>
        <w:rPr>
          <w:lang w:eastAsia="en-US"/>
        </w:rPr>
        <w:t>37. Если было получено сообщение от мастер-устройства, то шаг 38, иначе шаг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38. Разбор сообщения, полученного от мастер-устройства.</w:t>
      </w:r>
    </w:p>
    <w:p w:rsidR="00AF36DE" w:rsidRPr="00B70C8F" w:rsidRDefault="00AF36DE" w:rsidP="00AF36DE">
      <w:pPr>
        <w:rPr>
          <w:lang w:eastAsia="en-US"/>
        </w:rPr>
      </w:pPr>
      <w:r>
        <w:rPr>
          <w:lang w:eastAsia="en-US"/>
        </w:rPr>
        <w:t>Шаг 39. Если была получена команда «</w:t>
      </w:r>
      <w:r w:rsidRPr="00B70C8F">
        <w:rPr>
          <w:lang w:eastAsia="en-US"/>
        </w:rPr>
        <w:t>1</w:t>
      </w:r>
      <w:r>
        <w:rPr>
          <w:lang w:eastAsia="en-US"/>
        </w:rPr>
        <w:t>», то шаг 40, иначе шаг 41.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 40. Отправка данных, которые были собраны с датчиков и исполнительных устройств, переход к шагу 51.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41. Если была получена команда «2», то шаг 42, иначе шаг 43.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42. Отправка данных о подключенных датчиках и исполнительных устройствах, переход к шагу 51.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43. Если была получена команда «3», то шаг 44, иначе шаг 45.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44. Отправка информации о состоянии датчиков и исполнительных устройств.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45.</w:t>
      </w:r>
      <w:r w:rsidRPr="00B70C8F">
        <w:rPr>
          <w:lang w:eastAsia="en-US"/>
        </w:rPr>
        <w:t xml:space="preserve"> </w:t>
      </w:r>
      <w:r>
        <w:rPr>
          <w:lang w:eastAsia="en-US"/>
        </w:rPr>
        <w:t>Если была получена команда «4», то шаг 46, иначе шаг 47.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Шаг 46. Отправка сообщения подключенным </w:t>
      </w:r>
      <w:proofErr w:type="gramStart"/>
      <w:r>
        <w:rPr>
          <w:lang w:eastAsia="en-US"/>
        </w:rPr>
        <w:t>устройствам  с</w:t>
      </w:r>
      <w:proofErr w:type="gramEnd"/>
      <w:r>
        <w:rPr>
          <w:lang w:eastAsia="en-US"/>
        </w:rPr>
        <w:t xml:space="preserve"> </w:t>
      </w:r>
      <w:r w:rsidR="00E669ED">
        <w:rPr>
          <w:lang w:eastAsia="en-US"/>
        </w:rPr>
        <w:t>ведущим</w:t>
      </w:r>
      <w:r>
        <w:rPr>
          <w:lang w:eastAsia="en-US"/>
        </w:rPr>
        <w:noBreakHyphen/>
        <w:t>устройств</w:t>
      </w:r>
      <w:r w:rsidR="00E669ED">
        <w:rPr>
          <w:lang w:eastAsia="en-US"/>
        </w:rPr>
        <w:t>ом</w:t>
      </w:r>
      <w:r>
        <w:rPr>
          <w:lang w:eastAsia="en-US"/>
        </w:rPr>
        <w:t>, переход к шагу 51.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47.</w:t>
      </w:r>
      <w:r w:rsidRPr="00B70C8F">
        <w:rPr>
          <w:lang w:eastAsia="en-US"/>
        </w:rPr>
        <w:t xml:space="preserve"> </w:t>
      </w:r>
      <w:r>
        <w:rPr>
          <w:lang w:eastAsia="en-US"/>
        </w:rPr>
        <w:t>Если была получена команда «5», то шаг 48, иначе шаг 49.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 48. Подключение нового беспроводного устройства и переход к шагу 51.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 49.</w:t>
      </w:r>
      <w:r w:rsidRPr="00B70C8F">
        <w:rPr>
          <w:lang w:eastAsia="en-US"/>
        </w:rPr>
        <w:t xml:space="preserve"> </w:t>
      </w:r>
      <w:r>
        <w:rPr>
          <w:lang w:eastAsia="en-US"/>
        </w:rPr>
        <w:t>Если была получена другая команда, то шаг 50, иначе шаг 51.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 50. Отправка сообщения об ошибке мастер-устройству, переход к шагу 51.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51. Сбор данных от беспроводных датчиков.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52. Сбор данных с беспроводных исполнительных устройств.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53. Конец бесконечного цикла, переход к шагу 30.</w:t>
      </w:r>
    </w:p>
    <w:p w:rsidR="00AF36DE" w:rsidRPr="001B0C59" w:rsidRDefault="00AF36DE" w:rsidP="00AF36DE">
      <w:pPr>
        <w:rPr>
          <w:lang w:eastAsia="en-US"/>
        </w:rPr>
      </w:pPr>
      <w:r>
        <w:rPr>
          <w:lang w:eastAsia="en-US"/>
        </w:rPr>
        <w:t>Шаг 54. Конец исполнения программы.</w:t>
      </w:r>
    </w:p>
    <w:p w:rsidR="00AF36DE" w:rsidRDefault="00AF36DE" w:rsidP="00AF36DE">
      <w:pPr>
        <w:pStyle w:val="1"/>
        <w:widowControl w:val="0"/>
        <w:suppressAutoHyphens/>
        <w:ind w:left="993" w:hanging="283"/>
      </w:pPr>
      <w:r>
        <w:br w:type="page"/>
      </w:r>
      <w:bookmarkStart w:id="84" w:name="_Toc42377794"/>
      <w:r>
        <w:lastRenderedPageBreak/>
        <w:t>6 </w:t>
      </w:r>
      <w:r w:rsidRPr="00083002">
        <w:rPr>
          <w:spacing w:val="-6"/>
        </w:rPr>
        <w:t>ТЕХНИКО</w:t>
      </w:r>
      <w:r>
        <w:rPr>
          <w:spacing w:val="-6"/>
        </w:rPr>
        <w:noBreakHyphen/>
      </w:r>
      <w:r w:rsidRPr="00083002">
        <w:rPr>
          <w:spacing w:val="-6"/>
        </w:rPr>
        <w:t>ЭКОНОМИЧЕСКОЕ ОБОСНОВАНИЕ РАЗРАБОТКИ И</w:t>
      </w:r>
      <w:r>
        <w:rPr>
          <w:spacing w:val="-6"/>
        </w:rPr>
        <w:t> </w:t>
      </w:r>
      <w:r w:rsidRPr="00083002">
        <w:rPr>
          <w:spacing w:val="-6"/>
        </w:rPr>
        <w:t>ПРОИЗВОДСТВА АППАРАТНОГО КОМПЛЕКСА СИСТЕМЫ АВТОМАТИЗАЦИИ УПРАВЛЕНИЯ ХОЗЯЙСТВОМ</w:t>
      </w:r>
      <w:bookmarkEnd w:id="84"/>
    </w:p>
    <w:p w:rsidR="00AF36DE" w:rsidRDefault="00AF36DE" w:rsidP="00AF36DE"/>
    <w:p w:rsidR="00AF36DE" w:rsidRPr="00311844" w:rsidRDefault="00AF36DE" w:rsidP="00AF36DE">
      <w:pPr>
        <w:pStyle w:val="20"/>
        <w:widowControl w:val="0"/>
        <w:rPr>
          <w:rFonts w:cs="Times New Roman"/>
          <w:szCs w:val="28"/>
        </w:rPr>
      </w:pPr>
      <w:bookmarkStart w:id="85" w:name="_Toc37890019"/>
      <w:bookmarkStart w:id="86" w:name="_Toc42377795"/>
      <w:r>
        <w:rPr>
          <w:rFonts w:cs="Times New Roman"/>
          <w:szCs w:val="28"/>
        </w:rPr>
        <w:t>6</w:t>
      </w:r>
      <w:r w:rsidRPr="00311844">
        <w:rPr>
          <w:rFonts w:cs="Times New Roman"/>
          <w:szCs w:val="28"/>
        </w:rPr>
        <w:t>.1 Характеристика аппаратно-программного комплекса</w:t>
      </w:r>
      <w:bookmarkEnd w:id="85"/>
      <w:bookmarkEnd w:id="86"/>
    </w:p>
    <w:p w:rsidR="00AF36DE" w:rsidRPr="00311844" w:rsidRDefault="00AF36DE" w:rsidP="00AF36DE">
      <w:pPr>
        <w:widowControl w:val="0"/>
        <w:rPr>
          <w:b/>
          <w:szCs w:val="28"/>
        </w:rPr>
      </w:pPr>
    </w:p>
    <w:p w:rsidR="00AF36DE" w:rsidRPr="00311844" w:rsidRDefault="00AF36DE" w:rsidP="00AF36DE">
      <w:pPr>
        <w:widowControl w:val="0"/>
        <w:rPr>
          <w:szCs w:val="28"/>
        </w:rPr>
      </w:pPr>
      <w:bookmarkStart w:id="87" w:name="_heading=h.gjdgxs" w:colFirst="0" w:colLast="0"/>
      <w:bookmarkEnd w:id="87"/>
      <w:r w:rsidRPr="00311844">
        <w:rPr>
          <w:szCs w:val="28"/>
        </w:rPr>
        <w:t>Разрабатываем</w:t>
      </w:r>
      <w:r>
        <w:rPr>
          <w:szCs w:val="28"/>
        </w:rPr>
        <w:t>ая</w:t>
      </w:r>
      <w:r w:rsidRPr="00311844">
        <w:rPr>
          <w:szCs w:val="28"/>
        </w:rPr>
        <w:t xml:space="preserve"> в данном дипломном проекте «</w:t>
      </w:r>
      <w:r>
        <w:rPr>
          <w:szCs w:val="28"/>
        </w:rPr>
        <w:t>Аппаратная система автоматизации управления хозяйством</w:t>
      </w:r>
      <w:r w:rsidRPr="00311844">
        <w:rPr>
          <w:szCs w:val="28"/>
        </w:rPr>
        <w:t xml:space="preserve">» является функциональным прибором, который позволяет </w:t>
      </w:r>
      <w:r>
        <w:rPr>
          <w:szCs w:val="28"/>
        </w:rPr>
        <w:t>получать данные с датчиков, подключенных беспроводным соединением или же посредством проводного соединения, а также управление исполнительными устройствами, которые находятся в подчинении разрабатываемого устройства</w:t>
      </w:r>
      <w:r w:rsidRPr="00311844">
        <w:rPr>
          <w:szCs w:val="28"/>
        </w:rPr>
        <w:t xml:space="preserve">. Данный прибор может быть использован   </w:t>
      </w:r>
      <w:r>
        <w:rPr>
          <w:szCs w:val="28"/>
        </w:rPr>
        <w:t>в любой сфере, как в частном секторе, так и в помещениях офисных или же любых других.</w:t>
      </w:r>
      <w:r w:rsidRPr="00311844">
        <w:rPr>
          <w:szCs w:val="28"/>
        </w:rPr>
        <w:t xml:space="preserve"> Его пользователями могут быть как </w:t>
      </w:r>
      <w:r>
        <w:rPr>
          <w:szCs w:val="28"/>
        </w:rPr>
        <w:t>частные лица, так и владельцы предприятий</w:t>
      </w:r>
      <w:r w:rsidRPr="00311844">
        <w:rPr>
          <w:szCs w:val="28"/>
        </w:rPr>
        <w:t>.</w:t>
      </w: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 xml:space="preserve">Его преимущество — это </w:t>
      </w:r>
      <w:r>
        <w:rPr>
          <w:szCs w:val="28"/>
        </w:rPr>
        <w:t>возможность подключения большого количества датчиков и исполнительных устройств и их вариация в зависимости от потребностей пользователя</w:t>
      </w:r>
      <w:r w:rsidRPr="00311844">
        <w:rPr>
          <w:szCs w:val="28"/>
        </w:rPr>
        <w:t xml:space="preserve">. </w:t>
      </w:r>
      <w:r>
        <w:rPr>
          <w:szCs w:val="28"/>
        </w:rPr>
        <w:t>Данная аппаратная система позволяет получить систему автоматизации, которая может в последствии расширяться различными устройствами от разных производителей.</w:t>
      </w:r>
    </w:p>
    <w:p w:rsidR="00AF36DE" w:rsidRPr="00311844" w:rsidRDefault="00AF36DE" w:rsidP="00AF36DE">
      <w:pPr>
        <w:widowControl w:val="0"/>
        <w:tabs>
          <w:tab w:val="left" w:pos="284"/>
        </w:tabs>
        <w:rPr>
          <w:b/>
          <w:szCs w:val="28"/>
        </w:rPr>
      </w:pPr>
    </w:p>
    <w:p w:rsidR="00AF36DE" w:rsidRPr="00311844" w:rsidRDefault="00AF36DE" w:rsidP="00AF36DE">
      <w:pPr>
        <w:pStyle w:val="20"/>
        <w:widowControl w:val="0"/>
        <w:ind w:left="1134" w:hanging="425"/>
        <w:rPr>
          <w:rFonts w:cs="Times New Roman"/>
          <w:szCs w:val="28"/>
        </w:rPr>
      </w:pPr>
      <w:bookmarkStart w:id="88" w:name="_Toc37890020"/>
      <w:bookmarkStart w:id="89" w:name="_Toc42377796"/>
      <w:r>
        <w:rPr>
          <w:rFonts w:cs="Times New Roman"/>
          <w:szCs w:val="28"/>
        </w:rPr>
        <w:t>6.2</w:t>
      </w:r>
      <w:r w:rsidRPr="00311844">
        <w:rPr>
          <w:rFonts w:cs="Times New Roman"/>
          <w:szCs w:val="28"/>
        </w:rPr>
        <w:t xml:space="preserve"> Расч</w:t>
      </w:r>
      <w:r>
        <w:rPr>
          <w:rFonts w:cs="Times New Roman"/>
          <w:szCs w:val="28"/>
        </w:rPr>
        <w:t>е</w:t>
      </w:r>
      <w:r w:rsidRPr="00311844">
        <w:rPr>
          <w:rFonts w:cs="Times New Roman"/>
          <w:szCs w:val="28"/>
        </w:rPr>
        <w:t>т экономического эф</w:t>
      </w:r>
      <w:r>
        <w:rPr>
          <w:rFonts w:cs="Times New Roman"/>
          <w:szCs w:val="28"/>
        </w:rPr>
        <w:t>фекта от производства аппаратно-</w:t>
      </w:r>
      <w:r w:rsidRPr="00311844">
        <w:rPr>
          <w:rFonts w:cs="Times New Roman"/>
          <w:szCs w:val="28"/>
        </w:rPr>
        <w:t>программного комплекса</w:t>
      </w:r>
      <w:bookmarkEnd w:id="88"/>
      <w:bookmarkEnd w:id="89"/>
    </w:p>
    <w:p w:rsidR="00AF36DE" w:rsidRPr="00311844" w:rsidRDefault="00AF36DE" w:rsidP="00AF36DE">
      <w:pPr>
        <w:widowControl w:val="0"/>
        <w:tabs>
          <w:tab w:val="left" w:pos="284"/>
        </w:tabs>
        <w:rPr>
          <w:b/>
          <w:szCs w:val="28"/>
        </w:rPr>
      </w:pPr>
    </w:p>
    <w:p w:rsidR="00AF36DE" w:rsidRPr="00311844" w:rsidRDefault="00AF36DE" w:rsidP="00AF36D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 w:rsidRPr="00311844">
        <w:rPr>
          <w:szCs w:val="28"/>
        </w:rPr>
        <w:t>Для производства данно</w:t>
      </w:r>
      <w:r>
        <w:rPr>
          <w:szCs w:val="28"/>
        </w:rPr>
        <w:t>й</w:t>
      </w:r>
      <w:r w:rsidRPr="00311844">
        <w:rPr>
          <w:szCs w:val="28"/>
        </w:rPr>
        <w:t xml:space="preserve"> </w:t>
      </w:r>
      <w:r>
        <w:rPr>
          <w:szCs w:val="28"/>
        </w:rPr>
        <w:t>системы</w:t>
      </w:r>
      <w:r w:rsidRPr="00311844">
        <w:rPr>
          <w:szCs w:val="28"/>
        </w:rPr>
        <w:t xml:space="preserve"> были использованы следующие материалы </w:t>
      </w:r>
      <w:r>
        <w:rPr>
          <w:szCs w:val="28"/>
        </w:rPr>
        <w:t xml:space="preserve">(см. таблицу 6.1) </w:t>
      </w:r>
      <w:r w:rsidRPr="00311844">
        <w:rPr>
          <w:szCs w:val="28"/>
        </w:rPr>
        <w:t>и комплектующие</w:t>
      </w:r>
      <w:r>
        <w:rPr>
          <w:szCs w:val="28"/>
        </w:rPr>
        <w:t xml:space="preserve"> (см. таблицу 6.2)</w:t>
      </w:r>
      <w:r w:rsidRPr="00311844">
        <w:rPr>
          <w:szCs w:val="28"/>
        </w:rPr>
        <w:t>:</w:t>
      </w:r>
    </w:p>
    <w:p w:rsidR="00AF36DE" w:rsidRPr="00311844" w:rsidRDefault="00AF36DE" w:rsidP="00AF36DE">
      <w:pPr>
        <w:widowControl w:val="0"/>
        <w:tabs>
          <w:tab w:val="left" w:pos="284"/>
        </w:tabs>
        <w:ind w:firstLine="0"/>
        <w:rPr>
          <w:szCs w:val="28"/>
        </w:rPr>
      </w:pPr>
    </w:p>
    <w:p w:rsidR="00AF36DE" w:rsidRDefault="00AF36DE" w:rsidP="00AF36DE">
      <w:pPr>
        <w:widowControl w:val="0"/>
        <w:tabs>
          <w:tab w:val="left" w:pos="993"/>
        </w:tabs>
        <w:ind w:firstLine="142"/>
        <w:rPr>
          <w:szCs w:val="28"/>
        </w:rPr>
      </w:pPr>
      <w:r>
        <w:rPr>
          <w:szCs w:val="28"/>
        </w:rPr>
        <w:t xml:space="preserve"> Таблица 6</w:t>
      </w:r>
      <w:r w:rsidRPr="00311844">
        <w:rPr>
          <w:szCs w:val="28"/>
        </w:rPr>
        <w:t xml:space="preserve">.1 – </w:t>
      </w:r>
      <w:r w:rsidRPr="00311844">
        <w:rPr>
          <w:szCs w:val="28"/>
          <w:highlight w:val="white"/>
        </w:rPr>
        <w:t>Расч</w:t>
      </w:r>
      <w:r>
        <w:rPr>
          <w:szCs w:val="28"/>
          <w:highlight w:val="white"/>
        </w:rPr>
        <w:t>е</w:t>
      </w:r>
      <w:r w:rsidRPr="00311844">
        <w:rPr>
          <w:szCs w:val="28"/>
          <w:highlight w:val="white"/>
        </w:rPr>
        <w:t>т затрат на основные и вспомогательные материалы</w:t>
      </w:r>
    </w:p>
    <w:tbl>
      <w:tblPr>
        <w:tblW w:w="89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6"/>
        <w:gridCol w:w="851"/>
        <w:gridCol w:w="1952"/>
        <w:gridCol w:w="1017"/>
        <w:gridCol w:w="978"/>
      </w:tblGrid>
      <w:tr w:rsidR="00AF36DE" w:rsidRPr="00311844" w:rsidTr="00CF5170">
        <w:trPr>
          <w:trHeight w:val="764"/>
          <w:jc w:val="center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Наименование материала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Ед. Изм.</w:t>
            </w:r>
          </w:p>
        </w:tc>
        <w:tc>
          <w:tcPr>
            <w:tcW w:w="1952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Норма расхода материала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Цена, р.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Сумма, р.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1. Припой ПОС 61, 100г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г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0,28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21,00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5,88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2. Флюс ЛТИ-120, 20 мл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мл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4,40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1,76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3. МГТФ 0.12 кв.мм, Провод монтажный, 1м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м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2,8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0,76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2,13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3.</w:t>
            </w:r>
            <w:r>
              <w:rPr>
                <w:szCs w:val="28"/>
              </w:rPr>
              <w:t> </w:t>
            </w:r>
            <w:r w:rsidRPr="003075AD">
              <w:rPr>
                <w:szCs w:val="28"/>
              </w:rPr>
              <w:t>Текстолит двухстороний 1,5мм, 100х100мм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мм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0,9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5,00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4,50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5. Кембрик, 1м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м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0,59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0,71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6. Стойка дистанценирующая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шт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0,34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1,36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Итого</w:t>
            </w:r>
          </w:p>
        </w:tc>
        <w:tc>
          <w:tcPr>
            <w:tcW w:w="3820" w:type="dxa"/>
            <w:gridSpan w:val="3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16,34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Всего с учетом транспортных расходов, Р</w:t>
            </w:r>
            <w:r w:rsidRPr="003075AD">
              <w:rPr>
                <w:szCs w:val="28"/>
                <w:vertAlign w:val="subscript"/>
              </w:rPr>
              <w:t>м</w:t>
            </w:r>
          </w:p>
        </w:tc>
        <w:tc>
          <w:tcPr>
            <w:tcW w:w="3820" w:type="dxa"/>
            <w:gridSpan w:val="3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17,97</w:t>
            </w:r>
          </w:p>
        </w:tc>
      </w:tr>
    </w:tbl>
    <w:p w:rsidR="00AF36DE" w:rsidRDefault="00AF36DE" w:rsidP="00AF36DE">
      <w:pPr>
        <w:widowControl w:val="0"/>
        <w:tabs>
          <w:tab w:val="left" w:pos="284"/>
        </w:tabs>
        <w:ind w:firstLine="340"/>
        <w:rPr>
          <w:szCs w:val="28"/>
        </w:rPr>
      </w:pPr>
    </w:p>
    <w:p w:rsidR="00AF36DE" w:rsidRDefault="00AF36DE" w:rsidP="00AF36DE">
      <w:pPr>
        <w:widowControl w:val="0"/>
        <w:tabs>
          <w:tab w:val="left" w:pos="284"/>
        </w:tabs>
        <w:rPr>
          <w:szCs w:val="28"/>
        </w:rPr>
      </w:pPr>
      <w:r w:rsidRPr="00311844">
        <w:rPr>
          <w:szCs w:val="28"/>
        </w:rPr>
        <w:lastRenderedPageBreak/>
        <w:t>Все материалы и комплектующие взяты по ценам, сложившимся на рынке на текущую дату. Коэффициент транспортных расходов взят 1,1.</w:t>
      </w:r>
    </w:p>
    <w:p w:rsidR="00AF36DE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311844" w:rsidRDefault="00AF36DE" w:rsidP="00AF36DE">
      <w:pPr>
        <w:widowControl w:val="0"/>
        <w:tabs>
          <w:tab w:val="left" w:pos="284"/>
        </w:tabs>
        <w:ind w:firstLine="142"/>
        <w:rPr>
          <w:szCs w:val="28"/>
        </w:rPr>
      </w:pPr>
      <w:r>
        <w:rPr>
          <w:szCs w:val="28"/>
        </w:rPr>
        <w:t>Таблица 6</w:t>
      </w:r>
      <w:r w:rsidRPr="00311844">
        <w:rPr>
          <w:szCs w:val="28"/>
        </w:rPr>
        <w:t>.2 – Расч</w:t>
      </w:r>
      <w:r>
        <w:rPr>
          <w:szCs w:val="28"/>
        </w:rPr>
        <w:t>е</w:t>
      </w:r>
      <w:r w:rsidRPr="00311844">
        <w:rPr>
          <w:szCs w:val="28"/>
        </w:rPr>
        <w:t xml:space="preserve">т </w:t>
      </w:r>
      <w:r>
        <w:rPr>
          <w:szCs w:val="28"/>
        </w:rPr>
        <w:t>затрат на комплектующие изделия</w:t>
      </w:r>
    </w:p>
    <w:tbl>
      <w:tblPr>
        <w:tblW w:w="9157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4"/>
        <w:gridCol w:w="1373"/>
        <w:gridCol w:w="1499"/>
        <w:gridCol w:w="789"/>
        <w:gridCol w:w="902"/>
      </w:tblGrid>
      <w:tr w:rsidR="00AF36DE" w:rsidRPr="00311844" w:rsidTr="00CF5170">
        <w:trPr>
          <w:trHeight w:val="555"/>
          <w:jc w:val="center"/>
        </w:trPr>
        <w:tc>
          <w:tcPr>
            <w:tcW w:w="4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Наименование материала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Количество на изд, шт.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Норма расхода материала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Цена, р.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Сумма, р.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en-US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 xml:space="preserve">1. Микроконтролер </w:t>
            </w:r>
            <w:r w:rsidRPr="009270B5">
              <w:rPr>
                <w:sz w:val="24"/>
                <w:szCs w:val="28"/>
                <w:lang w:val="en-US" w:eastAsia="be-BY"/>
              </w:rPr>
              <w:t>STM32F407VET6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en-US" w:eastAsia="be-BY"/>
              </w:rPr>
              <w:t>21</w:t>
            </w:r>
            <w:r w:rsidRPr="009270B5">
              <w:rPr>
                <w:sz w:val="24"/>
                <w:szCs w:val="28"/>
                <w:lang w:val="be-BY" w:eastAsia="be-BY"/>
              </w:rPr>
              <w:t>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en-US" w:eastAsia="be-BY"/>
              </w:rPr>
              <w:t>21</w:t>
            </w:r>
            <w:r w:rsidRPr="009270B5">
              <w:rPr>
                <w:sz w:val="24"/>
                <w:szCs w:val="28"/>
                <w:lang w:val="be-BY" w:eastAsia="be-BY"/>
              </w:rPr>
              <w:t>,00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highlight w:val="yellow"/>
                <w:lang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2. </w:t>
            </w:r>
            <w:r w:rsidRPr="009270B5">
              <w:rPr>
                <w:sz w:val="24"/>
                <w:szCs w:val="28"/>
                <w:lang w:val="en-US" w:eastAsia="be-BY"/>
              </w:rPr>
              <w:t xml:space="preserve">NRF24L01 </w:t>
            </w:r>
            <w:r w:rsidRPr="009270B5">
              <w:rPr>
                <w:sz w:val="24"/>
                <w:szCs w:val="28"/>
                <w:lang w:eastAsia="be-BY"/>
              </w:rPr>
              <w:t>модуль беспроводной связи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7,80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7,80</w:t>
            </w:r>
          </w:p>
        </w:tc>
      </w:tr>
      <w:tr w:rsidR="00AF36DE" w:rsidRPr="00311844" w:rsidTr="00CF5170">
        <w:trPr>
          <w:trHeight w:val="230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highlight w:val="yellow"/>
                <w:lang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3. </w:t>
            </w:r>
            <w:r w:rsidRPr="009270B5">
              <w:rPr>
                <w:sz w:val="24"/>
                <w:szCs w:val="28"/>
                <w:lang w:val="en-US" w:eastAsia="be-BY"/>
              </w:rPr>
              <w:t>DHT22</w:t>
            </w:r>
            <w:r w:rsidRPr="009270B5">
              <w:rPr>
                <w:sz w:val="24"/>
                <w:szCs w:val="28"/>
                <w:lang w:eastAsia="be-BY"/>
              </w:rPr>
              <w:t xml:space="preserve"> цифровой датчик температуры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  <w:r w:rsidRPr="009270B5">
              <w:rPr>
                <w:sz w:val="24"/>
                <w:szCs w:val="28"/>
                <w:lang w:val="en-US" w:eastAsia="be-BY"/>
              </w:rPr>
              <w:t>8</w:t>
            </w:r>
            <w:r w:rsidRPr="009270B5">
              <w:rPr>
                <w:sz w:val="24"/>
                <w:szCs w:val="28"/>
                <w:lang w:val="be-BY" w:eastAsia="be-BY"/>
              </w:rPr>
              <w:t>,</w:t>
            </w:r>
            <w:r w:rsidRPr="009270B5">
              <w:rPr>
                <w:sz w:val="24"/>
                <w:szCs w:val="28"/>
                <w:lang w:val="en-US" w:eastAsia="be-BY"/>
              </w:rPr>
              <w:t>3</w:t>
            </w:r>
            <w:r w:rsidRPr="009270B5">
              <w:rPr>
                <w:sz w:val="24"/>
                <w:szCs w:val="28"/>
                <w:lang w:val="be-BY" w:eastAsia="be-BY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  <w:r w:rsidRPr="009270B5">
              <w:rPr>
                <w:sz w:val="24"/>
                <w:szCs w:val="28"/>
                <w:lang w:val="en-US" w:eastAsia="be-BY"/>
              </w:rPr>
              <w:t>8</w:t>
            </w:r>
            <w:r w:rsidRPr="009270B5">
              <w:rPr>
                <w:sz w:val="24"/>
                <w:szCs w:val="28"/>
                <w:lang w:val="be-BY" w:eastAsia="be-BY"/>
              </w:rPr>
              <w:t>,</w:t>
            </w:r>
            <w:r w:rsidRPr="009270B5">
              <w:rPr>
                <w:sz w:val="24"/>
                <w:szCs w:val="28"/>
                <w:lang w:val="en-US" w:eastAsia="be-BY"/>
              </w:rPr>
              <w:t>3</w:t>
            </w:r>
            <w:r w:rsidRPr="009270B5">
              <w:rPr>
                <w:sz w:val="24"/>
                <w:szCs w:val="28"/>
                <w:lang w:val="be-BY" w:eastAsia="be-BY"/>
              </w:rPr>
              <w:t>0</w:t>
            </w:r>
          </w:p>
        </w:tc>
      </w:tr>
      <w:tr w:rsidR="00AF36DE" w:rsidRPr="00311844" w:rsidTr="00CF5170">
        <w:trPr>
          <w:trHeight w:val="253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highlight w:val="yellow"/>
                <w:lang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 xml:space="preserve">4. </w:t>
            </w:r>
            <w:r w:rsidRPr="009270B5">
              <w:rPr>
                <w:sz w:val="24"/>
                <w:szCs w:val="28"/>
                <w:lang w:val="en-US" w:eastAsia="be-BY"/>
              </w:rPr>
              <w:t xml:space="preserve">KY-038 </w:t>
            </w:r>
            <w:r w:rsidRPr="009270B5">
              <w:rPr>
                <w:sz w:val="24"/>
                <w:szCs w:val="28"/>
                <w:lang w:eastAsia="be-BY"/>
              </w:rPr>
              <w:t>датчик звука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6,25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6,25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5. </w:t>
            </w:r>
            <w:r w:rsidRPr="009270B5">
              <w:rPr>
                <w:sz w:val="24"/>
                <w:szCs w:val="28"/>
                <w:lang w:val="en-US" w:eastAsia="be-BY"/>
              </w:rPr>
              <w:t>TCRT5000 </w:t>
            </w:r>
            <w:r w:rsidRPr="009270B5">
              <w:rPr>
                <w:sz w:val="24"/>
                <w:szCs w:val="28"/>
                <w:lang w:eastAsia="be-BY"/>
              </w:rPr>
              <w:t>датчик освещенности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6,30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6,30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en-US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 xml:space="preserve">6. </w:t>
            </w:r>
            <w:r w:rsidRPr="009270B5">
              <w:rPr>
                <w:sz w:val="24"/>
                <w:szCs w:val="28"/>
                <w:lang w:val="en-US" w:eastAsia="be-BY"/>
              </w:rPr>
              <w:t xml:space="preserve">MH-Z19 </w:t>
            </w:r>
            <w:r w:rsidRPr="009270B5">
              <w:rPr>
                <w:sz w:val="24"/>
                <w:szCs w:val="28"/>
                <w:lang w:eastAsia="be-BY"/>
              </w:rPr>
              <w:t xml:space="preserve">датчик </w:t>
            </w:r>
            <w:r w:rsidRPr="009270B5">
              <w:rPr>
                <w:sz w:val="24"/>
                <w:szCs w:val="28"/>
                <w:lang w:val="en-US" w:eastAsia="be-BY"/>
              </w:rPr>
              <w:t>CO</w:t>
            </w:r>
            <w:r w:rsidRPr="009270B5">
              <w:rPr>
                <w:sz w:val="24"/>
                <w:szCs w:val="28"/>
                <w:vertAlign w:val="subscript"/>
                <w:lang w:val="en-US" w:eastAsia="be-BY"/>
              </w:rPr>
              <w:t>2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113,77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113,77</w:t>
            </w:r>
          </w:p>
        </w:tc>
      </w:tr>
      <w:tr w:rsidR="00AF36DE" w:rsidRPr="00311844" w:rsidTr="00CF5170">
        <w:trPr>
          <w:trHeight w:val="20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7. </w:t>
            </w:r>
            <w:r w:rsidRPr="009270B5">
              <w:rPr>
                <w:sz w:val="24"/>
                <w:szCs w:val="28"/>
                <w:lang w:val="en-US" w:eastAsia="be-BY"/>
              </w:rPr>
              <w:t>HC-SR501</w:t>
            </w:r>
            <w:r w:rsidRPr="009270B5">
              <w:rPr>
                <w:sz w:val="24"/>
                <w:szCs w:val="28"/>
                <w:lang w:eastAsia="be-BY"/>
              </w:rPr>
              <w:t> датчик присутствия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7,80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7,80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8. Посадочное место для МК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1,00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9. Корпус пластиковый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9,96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9,96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Итого: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192,18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Всего с учетом транспортных расходов, Рк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211,40</w:t>
            </w:r>
          </w:p>
        </w:tc>
      </w:tr>
    </w:tbl>
    <w:p w:rsidR="00AF36DE" w:rsidRPr="00311844" w:rsidRDefault="00AF36DE" w:rsidP="00AF36DE">
      <w:pPr>
        <w:widowControl w:val="0"/>
        <w:tabs>
          <w:tab w:val="left" w:pos="284"/>
        </w:tabs>
        <w:jc w:val="center"/>
        <w:rPr>
          <w:szCs w:val="28"/>
        </w:rPr>
      </w:pP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>Расч</w:t>
      </w:r>
      <w:r>
        <w:rPr>
          <w:szCs w:val="28"/>
        </w:rPr>
        <w:t>е</w:t>
      </w:r>
      <w:r w:rsidRPr="00311844">
        <w:rPr>
          <w:szCs w:val="28"/>
        </w:rPr>
        <w:t xml:space="preserve">т общей суммы прямых затрат на производство аппаратной части изделия предоставлен в таблице </w:t>
      </w:r>
      <w:r>
        <w:rPr>
          <w:szCs w:val="28"/>
        </w:rPr>
        <w:t>6</w:t>
      </w:r>
      <w:r w:rsidRPr="00311844">
        <w:rPr>
          <w:szCs w:val="28"/>
        </w:rPr>
        <w:t>.3.</w:t>
      </w:r>
    </w:p>
    <w:p w:rsidR="00AF36DE" w:rsidRPr="00311844" w:rsidRDefault="00AF36DE" w:rsidP="00AF36DE">
      <w:pPr>
        <w:widowControl w:val="0"/>
        <w:rPr>
          <w:szCs w:val="28"/>
        </w:rPr>
      </w:pPr>
    </w:p>
    <w:p w:rsidR="00AF36DE" w:rsidRPr="00311844" w:rsidRDefault="00AF36DE" w:rsidP="00AF36DE">
      <w:pPr>
        <w:widowControl w:val="0"/>
        <w:ind w:firstLine="624"/>
        <w:rPr>
          <w:szCs w:val="28"/>
        </w:rPr>
      </w:pPr>
      <w:r>
        <w:rPr>
          <w:szCs w:val="28"/>
        </w:rPr>
        <w:t>Таблица 6</w:t>
      </w:r>
      <w:r w:rsidRPr="00311844">
        <w:rPr>
          <w:szCs w:val="28"/>
        </w:rPr>
        <w:t>.3 – Расч</w:t>
      </w:r>
      <w:r>
        <w:rPr>
          <w:szCs w:val="28"/>
        </w:rPr>
        <w:t>ет общих прямых затрат</w:t>
      </w:r>
    </w:p>
    <w:tbl>
      <w:tblPr>
        <w:tblW w:w="805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1676"/>
      </w:tblGrid>
      <w:tr w:rsidR="00AF36DE" w:rsidRPr="00311844" w:rsidTr="00CF5170">
        <w:trPr>
          <w:trHeight w:val="125"/>
          <w:jc w:val="center"/>
        </w:trPr>
        <w:tc>
          <w:tcPr>
            <w:tcW w:w="6379" w:type="dxa"/>
          </w:tcPr>
          <w:p w:rsidR="00AF36DE" w:rsidRPr="00EB56AC" w:rsidRDefault="00AF36DE" w:rsidP="00CF5170">
            <w:pPr>
              <w:pStyle w:val="32"/>
              <w:widowControl w:val="0"/>
              <w:spacing w:after="0"/>
              <w:ind w:left="0"/>
              <w:jc w:val="center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Показатель</w:t>
            </w:r>
          </w:p>
        </w:tc>
        <w:tc>
          <w:tcPr>
            <w:tcW w:w="1676" w:type="dxa"/>
          </w:tcPr>
          <w:p w:rsidR="00AF36DE" w:rsidRPr="00EB56AC" w:rsidRDefault="00AF36DE" w:rsidP="00CF5170">
            <w:pPr>
              <w:pStyle w:val="32"/>
              <w:widowControl w:val="0"/>
              <w:spacing w:after="0"/>
              <w:ind w:left="0"/>
              <w:jc w:val="center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Сумма, р.</w:t>
            </w:r>
          </w:p>
        </w:tc>
      </w:tr>
      <w:tr w:rsidR="00AF36DE" w:rsidRPr="00311844" w:rsidTr="00CF5170">
        <w:trPr>
          <w:trHeight w:val="75"/>
          <w:jc w:val="center"/>
        </w:trPr>
        <w:tc>
          <w:tcPr>
            <w:tcW w:w="6379" w:type="dxa"/>
          </w:tcPr>
          <w:p w:rsidR="00AF36DE" w:rsidRPr="00EB56AC" w:rsidRDefault="00AF36DE" w:rsidP="00CF5170">
            <w:pPr>
              <w:pStyle w:val="32"/>
              <w:widowControl w:val="0"/>
              <w:spacing w:after="0"/>
              <w:ind w:left="0"/>
              <w:jc w:val="both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1. Сырье и материалы</w:t>
            </w:r>
          </w:p>
        </w:tc>
        <w:tc>
          <w:tcPr>
            <w:tcW w:w="1676" w:type="dxa"/>
            <w:vAlign w:val="center"/>
          </w:tcPr>
          <w:p w:rsidR="00AF36DE" w:rsidRPr="00EB56AC" w:rsidRDefault="00AF36DE" w:rsidP="00CF5170">
            <w:pPr>
              <w:widowControl w:val="0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17,97</w:t>
            </w:r>
          </w:p>
        </w:tc>
      </w:tr>
      <w:tr w:rsidR="00AF36DE" w:rsidRPr="00311844" w:rsidTr="00CF5170">
        <w:trPr>
          <w:trHeight w:val="243"/>
          <w:jc w:val="center"/>
        </w:trPr>
        <w:tc>
          <w:tcPr>
            <w:tcW w:w="6379" w:type="dxa"/>
          </w:tcPr>
          <w:p w:rsidR="00AF36DE" w:rsidRPr="00EB56AC" w:rsidRDefault="00AF36DE" w:rsidP="00CF5170">
            <w:pPr>
              <w:pStyle w:val="32"/>
              <w:widowControl w:val="0"/>
              <w:tabs>
                <w:tab w:val="left" w:pos="176"/>
              </w:tabs>
              <w:spacing w:after="0"/>
              <w:ind w:left="0"/>
              <w:jc w:val="both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2. Покупные   комплектующие изделия</w:t>
            </w:r>
          </w:p>
        </w:tc>
        <w:tc>
          <w:tcPr>
            <w:tcW w:w="1676" w:type="dxa"/>
            <w:vAlign w:val="center"/>
          </w:tcPr>
          <w:p w:rsidR="00AF36DE" w:rsidRPr="00EB56AC" w:rsidRDefault="00AF36DE" w:rsidP="00CF5170">
            <w:pPr>
              <w:widowControl w:val="0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192,18</w:t>
            </w:r>
          </w:p>
        </w:tc>
      </w:tr>
      <w:tr w:rsidR="00AF36DE" w:rsidRPr="00311844" w:rsidTr="00CF5170">
        <w:trPr>
          <w:trHeight w:val="243"/>
          <w:jc w:val="center"/>
        </w:trPr>
        <w:tc>
          <w:tcPr>
            <w:tcW w:w="6379" w:type="dxa"/>
          </w:tcPr>
          <w:p w:rsidR="00AF36DE" w:rsidRPr="00EB56AC" w:rsidRDefault="00AF36DE" w:rsidP="00CF5170">
            <w:pPr>
              <w:pStyle w:val="32"/>
              <w:widowControl w:val="0"/>
              <w:tabs>
                <w:tab w:val="left" w:pos="176"/>
              </w:tabs>
              <w:spacing w:after="0"/>
              <w:ind w:left="0"/>
              <w:jc w:val="both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 xml:space="preserve">Всего прямые затраты на производство аппаратной части </w:t>
            </w:r>
            <m:oMath>
              <m:r>
                <w:rPr>
                  <w:rFonts w:ascii="Cambria Math" w:hAnsi="Cambria Math"/>
                  <w:sz w:val="24"/>
                  <w:szCs w:val="28"/>
                </w:rPr>
                <m:t>(</m:t>
              </m:r>
              <m:sSubSup>
                <m:sSubSupPr>
                  <m:ctrlPr>
                    <w:rPr>
                      <w:rFonts w:ascii="Cambria Math" w:eastAsia="Calibri" w:hAnsi="Cambria Math"/>
                      <w:i/>
                      <w:sz w:val="24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р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ач</m:t>
                  </m:r>
                </m:sup>
              </m:sSubSup>
              <m:r>
                <w:rPr>
                  <w:rFonts w:ascii="Cambria Math" w:hAnsi="Cambria Math"/>
                  <w:sz w:val="24"/>
                  <w:szCs w:val="28"/>
                </w:rPr>
                <m:t>)</m:t>
              </m:r>
            </m:oMath>
          </w:p>
        </w:tc>
        <w:tc>
          <w:tcPr>
            <w:tcW w:w="1676" w:type="dxa"/>
            <w:vAlign w:val="center"/>
          </w:tcPr>
          <w:p w:rsidR="00AF36DE" w:rsidRPr="00EB56AC" w:rsidRDefault="00AF36DE" w:rsidP="00CF5170">
            <w:pPr>
              <w:widowControl w:val="0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210,15</w:t>
            </w:r>
          </w:p>
        </w:tc>
      </w:tr>
    </w:tbl>
    <w:p w:rsidR="00AF36DE" w:rsidRPr="00311844" w:rsidRDefault="00AF36DE" w:rsidP="00AF36DE">
      <w:pPr>
        <w:widowControl w:val="0"/>
        <w:rPr>
          <w:b/>
          <w:szCs w:val="28"/>
        </w:rPr>
      </w:pP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>Расч</w:t>
      </w:r>
      <w:r>
        <w:rPr>
          <w:szCs w:val="28"/>
        </w:rPr>
        <w:t>е</w:t>
      </w:r>
      <w:r w:rsidRPr="00311844">
        <w:rPr>
          <w:szCs w:val="28"/>
        </w:rPr>
        <w:t>т затрат на основную заработную плату разработчиков программной части ко</w:t>
      </w:r>
      <w:r>
        <w:rPr>
          <w:szCs w:val="28"/>
        </w:rPr>
        <w:t>мплекса представлена в таблице 6</w:t>
      </w:r>
      <w:r w:rsidRPr="00311844">
        <w:rPr>
          <w:szCs w:val="28"/>
        </w:rPr>
        <w:t>.4.</w:t>
      </w: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>При Расч</w:t>
      </w:r>
      <w:r>
        <w:rPr>
          <w:szCs w:val="28"/>
        </w:rPr>
        <w:t>е</w:t>
      </w:r>
      <w:r w:rsidRPr="00311844">
        <w:rPr>
          <w:szCs w:val="28"/>
        </w:rPr>
        <w:t>те зарплаты использовались данные среднемесячной зарплаты в Республике Беларусь для сотрудников IT отрасли. Премия не начисляется.</w:t>
      </w: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>Основная зар</w:t>
      </w:r>
      <w:r>
        <w:rPr>
          <w:szCs w:val="28"/>
        </w:rPr>
        <w:t>плата определяется по формуле (6</w:t>
      </w:r>
      <w:r w:rsidRPr="00311844">
        <w:rPr>
          <w:szCs w:val="28"/>
        </w:rPr>
        <w:t>.1):</w:t>
      </w:r>
    </w:p>
    <w:p w:rsidR="00AF36DE" w:rsidRPr="0010545C" w:rsidRDefault="00CB7360" w:rsidP="00AF36DE">
      <w:pPr>
        <w:widowControl w:val="0"/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 xml:space="preserve">                                           З</m:t>
              </m:r>
            </m:e>
            <m:sub>
              <m:r>
                <m:rPr>
                  <m:nor/>
                </m:rPr>
                <w:rPr>
                  <w:szCs w:val="28"/>
                </w:rPr>
                <m:t>о</m:t>
              </m:r>
            </m:sub>
          </m:sSub>
          <m:r>
            <m:rPr>
              <m:nor/>
            </m:rPr>
            <w:rPr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>К</m:t>
              </m:r>
            </m:e>
            <m:sub>
              <m:r>
                <m:rPr>
                  <m:nor/>
                </m:rPr>
                <w:rPr>
                  <w:szCs w:val="28"/>
                </w:rPr>
                <m:t xml:space="preserve">пр 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m:rPr>
                  <m:nor/>
                </m:rPr>
                <w:rPr>
                  <w:szCs w:val="28"/>
                  <w:lang w:val="en-US"/>
                </w:rPr>
                <m:t>i</m:t>
              </m:r>
              <m:r>
                <m:rPr>
                  <m:nor/>
                </m:rPr>
                <w:rPr>
                  <w:szCs w:val="28"/>
                </w:rPr>
                <m:t>=1</m:t>
              </m:r>
            </m:sub>
            <m:sup>
              <m:r>
                <m:rPr>
                  <m:nor/>
                </m:rPr>
                <w:rPr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ч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,                                             (6.1)</m:t>
              </m:r>
            </m:e>
          </m:nary>
        </m:oMath>
      </m:oMathPara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6E0C08" w:rsidRDefault="00AF36DE" w:rsidP="00AF36DE">
      <w:pPr>
        <w:widowControl w:val="0"/>
        <w:ind w:firstLine="0"/>
        <w:rPr>
          <w:szCs w:val="28"/>
        </w:rPr>
      </w:pPr>
      <w:r w:rsidRPr="00B70602">
        <w:rPr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пр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</m:sub>
        </m:sSub>
      </m:oMath>
      <w:r w:rsidRPr="006E0C08">
        <w:rPr>
          <w:szCs w:val="28"/>
        </w:rPr>
        <w:t xml:space="preserve"> – коэффициент премий  ( в нашем Расч</w:t>
      </w:r>
      <w:r>
        <w:rPr>
          <w:szCs w:val="28"/>
        </w:rPr>
        <w:t>е</w:t>
      </w:r>
      <w:r w:rsidRPr="006E0C08">
        <w:rPr>
          <w:szCs w:val="28"/>
        </w:rPr>
        <w:t>те)</w:t>
      </w:r>
    </w:p>
    <w:p w:rsidR="00AF36DE" w:rsidRPr="006E0C08" w:rsidRDefault="00AF36DE" w:rsidP="00AF36DE">
      <w:pPr>
        <w:widowControl w:val="0"/>
        <w:ind w:firstLine="567"/>
        <w:rPr>
          <w:szCs w:val="28"/>
        </w:rPr>
      </w:pPr>
      <w:r w:rsidRPr="006E0C08">
        <w:rPr>
          <w:szCs w:val="28"/>
        </w:rPr>
        <w:t xml:space="preserve">n – категории исполнителей, занятых разработкой; </w:t>
      </w:r>
    </w:p>
    <w:p w:rsidR="00AF36DE" w:rsidRPr="006E0C08" w:rsidRDefault="00CB7360" w:rsidP="00AF36DE">
      <w:pPr>
        <w:widowControl w:val="0"/>
        <w:ind w:firstLine="567"/>
        <w:rPr>
          <w:spacing w:val="4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З</m:t>
            </m:r>
          </m:e>
          <m:sub>
            <m:r>
              <m:rPr>
                <m:nor/>
              </m:rPr>
              <w:rPr>
                <w:szCs w:val="28"/>
              </w:rPr>
              <m:t>ч</m:t>
            </m:r>
            <m:r>
              <m:rPr>
                <m:nor/>
              </m:rPr>
              <w:rPr>
                <w:szCs w:val="28"/>
                <w:lang w:val="en-US"/>
              </w:rPr>
              <m:t>i</m:t>
            </m:r>
          </m:sub>
        </m:sSub>
      </m:oMath>
      <w:r w:rsidR="00AF36DE" w:rsidRPr="006E0C08">
        <w:rPr>
          <w:szCs w:val="28"/>
        </w:rPr>
        <w:t xml:space="preserve"> – часовая заработная плата исполни</w:t>
      </w:r>
      <w:r w:rsidR="00AF36DE" w:rsidRPr="006E0C08">
        <w:rPr>
          <w:spacing w:val="4"/>
          <w:szCs w:val="28"/>
        </w:rPr>
        <w:t xml:space="preserve">теля </w:t>
      </w:r>
      <w:r w:rsidR="00AF36DE" w:rsidRPr="006E0C08">
        <w:rPr>
          <w:spacing w:val="4"/>
          <w:szCs w:val="28"/>
          <w:lang w:val="en-US"/>
        </w:rPr>
        <w:t>i</w:t>
      </w:r>
      <w:r w:rsidR="00AF36DE" w:rsidRPr="006E0C08">
        <w:rPr>
          <w:spacing w:val="4"/>
          <w:szCs w:val="28"/>
        </w:rPr>
        <w:t xml:space="preserve">-й категории, р.; </w:t>
      </w:r>
    </w:p>
    <w:p w:rsidR="00AF36DE" w:rsidRPr="00B70602" w:rsidRDefault="00CB7360" w:rsidP="00AF36DE">
      <w:pPr>
        <w:widowControl w:val="0"/>
        <w:ind w:left="567"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spacing w:val="4"/>
                <w:szCs w:val="28"/>
              </w:rPr>
            </m:ctrlPr>
          </m:sSubPr>
          <m:e>
            <m:r>
              <m:rPr>
                <m:nor/>
              </m:rPr>
              <w:rPr>
                <w:spacing w:val="4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pacing w:val="4"/>
                <w:szCs w:val="28"/>
              </w:rPr>
              <m:t>i</m:t>
            </m:r>
          </m:sub>
        </m:sSub>
      </m:oMath>
      <w:r w:rsidR="00AF36DE" w:rsidRPr="006E0C08">
        <w:rPr>
          <w:spacing w:val="4"/>
          <w:szCs w:val="28"/>
        </w:rPr>
        <w:t xml:space="preserve"> – трудо</w:t>
      </w:r>
      <w:r w:rsidR="00AF36DE">
        <w:rPr>
          <w:spacing w:val="4"/>
          <w:szCs w:val="28"/>
        </w:rPr>
        <w:t>е</w:t>
      </w:r>
      <w:r w:rsidR="00AF36DE" w:rsidRPr="006E0C08">
        <w:rPr>
          <w:spacing w:val="4"/>
          <w:szCs w:val="28"/>
        </w:rPr>
        <w:t xml:space="preserve">мкость работ, выполняемых исполнителем </w:t>
      </w:r>
      <w:r w:rsidR="00AF36DE" w:rsidRPr="006E0C08">
        <w:rPr>
          <w:szCs w:val="28"/>
          <w:lang w:val="en-US"/>
        </w:rPr>
        <w:t>i</w:t>
      </w:r>
      <w:r w:rsidR="00AF36DE" w:rsidRPr="006E0C08">
        <w:rPr>
          <w:szCs w:val="28"/>
        </w:rPr>
        <w:t>-й категории, определяется</w:t>
      </w:r>
      <w:r w:rsidR="00AF36DE" w:rsidRPr="00B70602">
        <w:rPr>
          <w:szCs w:val="28"/>
        </w:rPr>
        <w:t xml:space="preserve"> исходя из сложности разработки программного </w:t>
      </w:r>
      <w:r w:rsidR="00AF36DE" w:rsidRPr="00B70602">
        <w:rPr>
          <w:szCs w:val="28"/>
        </w:rPr>
        <w:lastRenderedPageBreak/>
        <w:t>обеспечения и объ</w:t>
      </w:r>
      <w:r w:rsidR="00AF36DE">
        <w:rPr>
          <w:szCs w:val="28"/>
        </w:rPr>
        <w:t>е</w:t>
      </w:r>
      <w:r w:rsidR="00AF36DE" w:rsidRPr="00B70602">
        <w:rPr>
          <w:szCs w:val="28"/>
        </w:rPr>
        <w:t>ма выполняемых им функций, ч.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Часовая заработная плата каждого исполнителя определяется пут</w:t>
      </w:r>
      <w:r>
        <w:rPr>
          <w:szCs w:val="28"/>
        </w:rPr>
        <w:t>е</w:t>
      </w:r>
      <w:r w:rsidRPr="00B70602">
        <w:rPr>
          <w:szCs w:val="28"/>
        </w:rPr>
        <w:t>м деления его месячной заработной платы (оклад плюс надбавки) на количество рабочих часов в месяце (Расч</w:t>
      </w:r>
      <w:r>
        <w:rPr>
          <w:szCs w:val="28"/>
        </w:rPr>
        <w:t>е</w:t>
      </w:r>
      <w:r w:rsidRPr="00B70602">
        <w:rPr>
          <w:szCs w:val="28"/>
        </w:rPr>
        <w:t>тная норма рабочего времени на 2020г. для 5</w:t>
      </w:r>
      <w:r>
        <w:rPr>
          <w:szCs w:val="28"/>
        </w:rPr>
        <w:noBreakHyphen/>
      </w:r>
      <w:r w:rsidRPr="00B70602">
        <w:rPr>
          <w:szCs w:val="28"/>
        </w:rPr>
        <w:t>дневной недели составляет 168 ч по данным Министерства труда и социальной защиты населения на момент проведения Расч</w:t>
      </w:r>
      <w:r>
        <w:rPr>
          <w:szCs w:val="28"/>
        </w:rPr>
        <w:t>е</w:t>
      </w:r>
      <w:r w:rsidRPr="00B70602">
        <w:rPr>
          <w:szCs w:val="28"/>
        </w:rPr>
        <w:t>тов).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ind w:firstLine="0"/>
        <w:rPr>
          <w:szCs w:val="28"/>
        </w:rPr>
      </w:pPr>
      <w:r>
        <w:rPr>
          <w:szCs w:val="28"/>
        </w:rPr>
        <w:t>Таблица 6</w:t>
      </w:r>
      <w:r w:rsidRPr="00B70602">
        <w:rPr>
          <w:szCs w:val="28"/>
        </w:rPr>
        <w:t>.4. – Расч</w:t>
      </w:r>
      <w:r>
        <w:rPr>
          <w:szCs w:val="28"/>
        </w:rPr>
        <w:t>е</w:t>
      </w:r>
      <w:r w:rsidRPr="00B70602">
        <w:rPr>
          <w:szCs w:val="28"/>
        </w:rPr>
        <w:t>т основной зарплаты разработчиков программной части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2"/>
        <w:gridCol w:w="2113"/>
        <w:gridCol w:w="2113"/>
        <w:gridCol w:w="1511"/>
        <w:gridCol w:w="1009"/>
      </w:tblGrid>
      <w:tr w:rsidR="00AF36DE" w:rsidRPr="00B70602" w:rsidTr="00CF5170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Категория</w:t>
            </w:r>
            <w:r w:rsidRPr="005C5882">
              <w:rPr>
                <w:sz w:val="24"/>
                <w:szCs w:val="28"/>
              </w:rPr>
              <w:br/>
              <w:t>разработчика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Месячная</w:t>
            </w:r>
            <w:r w:rsidRPr="005C5882">
              <w:rPr>
                <w:sz w:val="24"/>
                <w:szCs w:val="28"/>
              </w:rPr>
              <w:br/>
              <w:t>заработная плата, р.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Часовая</w:t>
            </w:r>
            <w:r w:rsidRPr="005C5882">
              <w:rPr>
                <w:sz w:val="24"/>
                <w:szCs w:val="28"/>
              </w:rPr>
              <w:br/>
              <w:t>заработная плата, р.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Трудоемкость</w:t>
            </w:r>
            <w:r w:rsidRPr="005C5882">
              <w:rPr>
                <w:sz w:val="24"/>
                <w:szCs w:val="28"/>
              </w:rPr>
              <w:br/>
              <w:t>работ, 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26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Итого, р.</w:t>
            </w:r>
          </w:p>
        </w:tc>
      </w:tr>
      <w:tr w:rsidR="00AF36DE" w:rsidRPr="00B70602" w:rsidTr="00CF5170">
        <w:trPr>
          <w:trHeight w:val="229"/>
        </w:trPr>
        <w:tc>
          <w:tcPr>
            <w:tcW w:w="0" w:type="auto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 xml:space="preserve">Инженер </w:t>
            </w:r>
            <w:r w:rsidRPr="005C5882">
              <w:rPr>
                <w:sz w:val="24"/>
                <w:szCs w:val="28"/>
              </w:rPr>
              <w:noBreakHyphen/>
              <w:t xml:space="preserve"> программист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2150,00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12,80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168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2150,00</w:t>
            </w:r>
          </w:p>
        </w:tc>
      </w:tr>
      <w:tr w:rsidR="00AF36DE" w:rsidRPr="00B70602" w:rsidTr="00CF5170">
        <w:trPr>
          <w:trHeight w:val="229"/>
        </w:trPr>
        <w:tc>
          <w:tcPr>
            <w:tcW w:w="0" w:type="auto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Техник - программист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1500,00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8,93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168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1500,00</w:t>
            </w:r>
          </w:p>
        </w:tc>
      </w:tr>
      <w:tr w:rsidR="00AF36DE" w:rsidRPr="00B70602" w:rsidTr="00CF5170">
        <w:trPr>
          <w:trHeight w:val="229"/>
        </w:trPr>
        <w:tc>
          <w:tcPr>
            <w:tcW w:w="0" w:type="auto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Итого</w:t>
            </w:r>
          </w:p>
        </w:tc>
        <w:tc>
          <w:tcPr>
            <w:tcW w:w="0" w:type="auto"/>
            <w:gridSpan w:val="3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3650,00</w:t>
            </w:r>
          </w:p>
        </w:tc>
      </w:tr>
      <w:tr w:rsidR="00AF36DE" w:rsidRPr="00B70602" w:rsidTr="00CF5170">
        <w:trPr>
          <w:trHeight w:val="229"/>
        </w:trPr>
        <w:tc>
          <w:tcPr>
            <w:tcW w:w="0" w:type="auto"/>
            <w:gridSpan w:val="4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Премия (50‒100 %)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hanging="32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1,00</w:t>
            </w:r>
          </w:p>
        </w:tc>
      </w:tr>
    </w:tbl>
    <w:p w:rsidR="00AF36DE" w:rsidRPr="00B70602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ind w:firstLine="567"/>
        <w:rPr>
          <w:szCs w:val="28"/>
        </w:rPr>
      </w:pPr>
      <w:r w:rsidRPr="00B70602">
        <w:rPr>
          <w:szCs w:val="28"/>
        </w:rPr>
        <w:t>Дополнительная зарплата разработ</w:t>
      </w:r>
      <w:r>
        <w:rPr>
          <w:szCs w:val="28"/>
        </w:rPr>
        <w:t>чиков определяется по формуле (6</w:t>
      </w:r>
      <w:r w:rsidRPr="00B70602">
        <w:rPr>
          <w:szCs w:val="28"/>
        </w:rPr>
        <w:t>.2)</w:t>
      </w:r>
    </w:p>
    <w:p w:rsidR="00AF36DE" w:rsidRPr="00B70602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10545C" w:rsidRDefault="00AF36DE" w:rsidP="00AF36DE">
      <w:pPr>
        <w:widowControl w:val="0"/>
        <w:tabs>
          <w:tab w:val="left" w:pos="284"/>
        </w:tabs>
        <w:rPr>
          <w:szCs w:val="28"/>
        </w:rPr>
      </w:pPr>
      <m:oMathPara>
        <m:oMathParaPr>
          <m:jc m:val="right"/>
        </m:oMathParaPr>
        <m:oMath>
          <m:r>
            <m:rPr>
              <m:nor/>
            </m:rPr>
            <w:rPr>
              <w:szCs w:val="28"/>
            </w:rPr>
            <m:t xml:space="preserve">                                                         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Cs w:val="28"/>
                </w:rPr>
                <m:t>д</m:t>
              </m:r>
            </m:sub>
          </m:sSub>
          <m:r>
            <m:rPr>
              <m:nor/>
            </m:rPr>
            <w:rPr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д</m:t>
                  </m:r>
                </m:sub>
              </m:sSub>
            </m:num>
            <m:den>
              <m:r>
                <m:rPr>
                  <m:nor/>
                </m:rPr>
                <w:rPr>
                  <w:szCs w:val="28"/>
                </w:rPr>
                <m:t>100</m:t>
              </m:r>
            </m:den>
          </m:f>
          <m:r>
            <m:rPr>
              <m:nor/>
            </m:rPr>
            <w:rPr>
              <w:szCs w:val="28"/>
            </w:rPr>
            <m:t xml:space="preserve">,       </m:t>
          </m:r>
          <m:r>
            <m:rPr>
              <m:sty m:val="p"/>
            </m:rPr>
            <w:rPr>
              <w:rFonts w:ascii="Cambria Math" w:hAnsi="Cambria Math"/>
              <w:szCs w:val="28"/>
            </w:rPr>
            <m:t xml:space="preserve">                                          </m:t>
          </m:r>
          <m:r>
            <m:rPr>
              <m:nor/>
            </m:rPr>
            <w:rPr>
              <w:szCs w:val="28"/>
            </w:rPr>
            <m:t xml:space="preserve">   (6.2)</m:t>
          </m:r>
        </m:oMath>
      </m:oMathPara>
    </w:p>
    <w:p w:rsidR="00AF36DE" w:rsidRPr="0010545C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10545C" w:rsidRDefault="00AF36DE" w:rsidP="00AF36DE">
      <w:pPr>
        <w:widowControl w:val="0"/>
        <w:tabs>
          <w:tab w:val="left" w:pos="284"/>
        </w:tabs>
        <w:ind w:firstLine="0"/>
        <w:rPr>
          <w:szCs w:val="28"/>
        </w:rPr>
      </w:pPr>
      <w:r w:rsidRPr="0010545C">
        <w:rPr>
          <w:szCs w:val="28"/>
        </w:rPr>
        <w:t>где Н</w:t>
      </w:r>
      <w:r w:rsidRPr="0010545C">
        <w:rPr>
          <w:szCs w:val="28"/>
          <w:vertAlign w:val="subscript"/>
        </w:rPr>
        <w:t>д</w:t>
      </w:r>
      <w:r w:rsidRPr="0010545C">
        <w:rPr>
          <w:szCs w:val="28"/>
        </w:rPr>
        <w:t xml:space="preserve"> – норматив дополнительной зарплаты, 15%</w:t>
      </w:r>
    </w:p>
    <w:p w:rsidR="00AF36DE" w:rsidRPr="0010545C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10545C" w:rsidRDefault="00AF36DE" w:rsidP="00AF36DE">
      <w:pPr>
        <w:widowControl w:val="0"/>
        <w:tabs>
          <w:tab w:val="left" w:pos="284"/>
        </w:tabs>
        <w:rPr>
          <w:szCs w:val="28"/>
        </w:rPr>
      </w:pPr>
      <w:r w:rsidRPr="0010545C">
        <w:rPr>
          <w:szCs w:val="28"/>
        </w:rPr>
        <w:t>Отчисления в фонд социальной защиты населения и обязательное страхование БелГосстрах (Зсз) определяется в соответствии с действующим</w:t>
      </w:r>
      <w:r>
        <w:rPr>
          <w:szCs w:val="28"/>
        </w:rPr>
        <w:t xml:space="preserve"> законодательством по формуле (6</w:t>
      </w:r>
      <w:r w:rsidRPr="0010545C">
        <w:rPr>
          <w:szCs w:val="28"/>
        </w:rPr>
        <w:t>.3)</w:t>
      </w:r>
    </w:p>
    <w:p w:rsidR="00AF36DE" w:rsidRPr="0010545C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10545C" w:rsidRDefault="00CB7360" w:rsidP="00AF36DE">
      <w:pPr>
        <w:widowControl w:val="0"/>
        <w:tabs>
          <w:tab w:val="left" w:pos="284"/>
        </w:tabs>
        <w:jc w:val="center"/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 xml:space="preserve">  Р</m:t>
              </m:r>
            </m:e>
            <m:sub>
              <m:r>
                <m:rPr>
                  <m:nor/>
                </m:rPr>
                <w:rPr>
                  <w:szCs w:val="28"/>
                </w:rPr>
                <m:t>соц</m:t>
              </m:r>
            </m:sub>
          </m:sSub>
          <m:r>
            <m:rPr>
              <m:nor/>
            </m:rPr>
            <w:rPr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(З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д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)·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соц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 </m:t>
              </m:r>
            </m:num>
            <m:den>
              <m:r>
                <m:rPr>
                  <m:nor/>
                </m:rPr>
                <w:rPr>
                  <w:szCs w:val="28"/>
                </w:rPr>
                <m:t>100</m:t>
              </m:r>
            </m:den>
          </m:f>
          <m:r>
            <m:rPr>
              <m:nor/>
            </m:rPr>
            <w:rPr>
              <w:szCs w:val="28"/>
            </w:rPr>
            <m:t xml:space="preserve">      </m:t>
          </m:r>
          <m:r>
            <m:rPr>
              <m:sty m:val="p"/>
            </m:rPr>
            <w:rPr>
              <w:rFonts w:ascii="Cambria Math" w:hAnsi="Cambria Math"/>
              <w:szCs w:val="28"/>
            </w:rPr>
            <m:t xml:space="preserve">                              </m:t>
          </m:r>
          <m:r>
            <m:rPr>
              <m:nor/>
            </m:rPr>
            <w:rPr>
              <w:szCs w:val="28"/>
            </w:rPr>
            <m:t xml:space="preserve">         (6.3)</m:t>
          </m:r>
        </m:oMath>
      </m:oMathPara>
    </w:p>
    <w:p w:rsidR="00AF36DE" w:rsidRDefault="00AF36DE" w:rsidP="00AF36DE">
      <w:pPr>
        <w:widowControl w:val="0"/>
        <w:tabs>
          <w:tab w:val="left" w:pos="284"/>
        </w:tabs>
        <w:ind w:left="567" w:hanging="567"/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ind w:left="567" w:hanging="567"/>
        <w:rPr>
          <w:szCs w:val="28"/>
        </w:rPr>
      </w:pPr>
      <w:proofErr w:type="gramStart"/>
      <w:r w:rsidRPr="00B70602">
        <w:rPr>
          <w:szCs w:val="28"/>
        </w:rPr>
        <w:t>где  Н</w:t>
      </w:r>
      <w:r w:rsidRPr="0010545C">
        <w:rPr>
          <w:szCs w:val="28"/>
          <w:vertAlign w:val="subscript"/>
        </w:rPr>
        <w:t>соц</w:t>
      </w:r>
      <w:proofErr w:type="gramEnd"/>
      <w:r w:rsidRPr="00B70602">
        <w:rPr>
          <w:szCs w:val="28"/>
        </w:rPr>
        <w:t xml:space="preserve"> –    ставка отчислений в фонд социальный защиты населения (ФСЗН) и БелГосстрах (в соответствии с действующим законодательством  на 01.01.2020 г. составляет 34,6%)</w:t>
      </w:r>
    </w:p>
    <w:p w:rsidR="00AF36DE" w:rsidRPr="00B70602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rPr>
          <w:spacing w:val="10"/>
          <w:szCs w:val="28"/>
        </w:rPr>
      </w:pPr>
      <w:r w:rsidRPr="00B70602">
        <w:rPr>
          <w:szCs w:val="28"/>
        </w:rPr>
        <w:t>Расч</w:t>
      </w:r>
      <w:r>
        <w:rPr>
          <w:szCs w:val="28"/>
        </w:rPr>
        <w:t>е</w:t>
      </w:r>
      <w:r w:rsidRPr="00B70602">
        <w:rPr>
          <w:szCs w:val="28"/>
        </w:rPr>
        <w:t>т общей суммы затрат на разработку программной части програм</w:t>
      </w:r>
      <w:r w:rsidRPr="00B70602">
        <w:rPr>
          <w:spacing w:val="10"/>
          <w:szCs w:val="28"/>
        </w:rPr>
        <w:t>мно-управляемого комплекса</w:t>
      </w:r>
      <w:r>
        <w:rPr>
          <w:spacing w:val="10"/>
          <w:szCs w:val="28"/>
        </w:rPr>
        <w:t xml:space="preserve"> в таблице 6</w:t>
      </w:r>
      <w:r w:rsidRPr="00B70602">
        <w:rPr>
          <w:spacing w:val="10"/>
          <w:szCs w:val="28"/>
        </w:rPr>
        <w:t>.5.</w:t>
      </w:r>
    </w:p>
    <w:p w:rsidR="00AF36DE" w:rsidRPr="00B70602" w:rsidRDefault="00AF36DE" w:rsidP="00AF36DE">
      <w:pPr>
        <w:widowControl w:val="0"/>
        <w:tabs>
          <w:tab w:val="left" w:pos="284"/>
        </w:tabs>
        <w:rPr>
          <w:spacing w:val="10"/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ind w:firstLine="0"/>
        <w:rPr>
          <w:spacing w:val="10"/>
          <w:szCs w:val="28"/>
        </w:rPr>
      </w:pPr>
      <w:r>
        <w:rPr>
          <w:spacing w:val="10"/>
          <w:szCs w:val="28"/>
        </w:rPr>
        <w:t>Таблица 6</w:t>
      </w:r>
      <w:r w:rsidRPr="00B70602">
        <w:rPr>
          <w:spacing w:val="10"/>
          <w:szCs w:val="28"/>
        </w:rPr>
        <w:t>.5</w:t>
      </w:r>
      <w:r w:rsidRPr="00B70602">
        <w:rPr>
          <w:szCs w:val="28"/>
        </w:rPr>
        <w:t xml:space="preserve"> – </w:t>
      </w:r>
      <w:r w:rsidRPr="00B70602">
        <w:rPr>
          <w:spacing w:val="10"/>
          <w:szCs w:val="28"/>
        </w:rPr>
        <w:t>Расч</w:t>
      </w:r>
      <w:r>
        <w:rPr>
          <w:spacing w:val="10"/>
          <w:szCs w:val="28"/>
        </w:rPr>
        <w:t>е</w:t>
      </w:r>
      <w:r w:rsidRPr="00B70602">
        <w:rPr>
          <w:spacing w:val="10"/>
          <w:szCs w:val="28"/>
        </w:rPr>
        <w:t>т затрат на разработку программного средства</w:t>
      </w:r>
    </w:p>
    <w:tbl>
      <w:tblPr>
        <w:tblW w:w="91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2"/>
        <w:gridCol w:w="2605"/>
        <w:gridCol w:w="1124"/>
      </w:tblGrid>
      <w:tr w:rsidR="00AF36DE" w:rsidRPr="00B70602" w:rsidTr="00CF5170">
        <w:trPr>
          <w:trHeight w:val="229"/>
        </w:trPr>
        <w:tc>
          <w:tcPr>
            <w:tcW w:w="5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Наименование статьи затрат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 xml:space="preserve">Расчет по формуле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Сумма, р.</w:t>
            </w:r>
          </w:p>
        </w:tc>
      </w:tr>
      <w:tr w:rsidR="00AF36DE" w:rsidRPr="00B70602" w:rsidTr="00CF5170">
        <w:trPr>
          <w:trHeight w:val="229"/>
        </w:trPr>
        <w:tc>
          <w:tcPr>
            <w:tcW w:w="5382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1. Основная заработная плата разработчиков</w:t>
            </w:r>
          </w:p>
        </w:tc>
        <w:tc>
          <w:tcPr>
            <w:tcW w:w="260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Табл.6</w:t>
            </w:r>
            <w:r w:rsidRPr="00AC304F">
              <w:rPr>
                <w:sz w:val="24"/>
                <w:szCs w:val="28"/>
              </w:rPr>
              <w:t>.4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3650,00</w:t>
            </w:r>
          </w:p>
        </w:tc>
      </w:tr>
      <w:tr w:rsidR="00AF36DE" w:rsidRPr="00B70602" w:rsidTr="00CF5170">
        <w:trPr>
          <w:trHeight w:val="229"/>
        </w:trPr>
        <w:tc>
          <w:tcPr>
            <w:tcW w:w="5382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2. Дополнительная заработная плата разработчиков</w:t>
            </w:r>
          </w:p>
        </w:tc>
        <w:tc>
          <w:tcPr>
            <w:tcW w:w="260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 xml:space="preserve">Формула </w:t>
            </w:r>
            <w:r>
              <w:rPr>
                <w:sz w:val="24"/>
                <w:szCs w:val="28"/>
              </w:rPr>
              <w:t>(6</w:t>
            </w:r>
            <w:r w:rsidRPr="00AC304F">
              <w:rPr>
                <w:sz w:val="24"/>
                <w:szCs w:val="28"/>
              </w:rPr>
              <w:t>.1)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en-US"/>
              </w:rPr>
            </w:pPr>
            <w:r w:rsidRPr="00AC304F">
              <w:rPr>
                <w:sz w:val="24"/>
                <w:szCs w:val="28"/>
              </w:rPr>
              <w:t>547,5</w:t>
            </w:r>
            <w:r w:rsidRPr="00AC304F">
              <w:rPr>
                <w:sz w:val="24"/>
                <w:szCs w:val="28"/>
                <w:lang w:val="en-US"/>
              </w:rPr>
              <w:t>0</w:t>
            </w:r>
          </w:p>
        </w:tc>
      </w:tr>
      <w:tr w:rsidR="00AF36DE" w:rsidRPr="00B70602" w:rsidTr="00CF5170">
        <w:trPr>
          <w:trHeight w:val="229"/>
        </w:trPr>
        <w:tc>
          <w:tcPr>
            <w:tcW w:w="5382" w:type="dxa"/>
            <w:tcBorders>
              <w:top w:val="single" w:sz="4" w:space="0" w:color="CCCCCC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3. Отчисления на социальные нужды</w:t>
            </w:r>
          </w:p>
        </w:tc>
        <w:tc>
          <w:tcPr>
            <w:tcW w:w="2605" w:type="dxa"/>
            <w:tcBorders>
              <w:top w:val="single" w:sz="4" w:space="0" w:color="CCCCCC"/>
              <w:left w:val="single" w:sz="4" w:space="0" w:color="CCCCCC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Формула (6</w:t>
            </w:r>
            <w:r w:rsidRPr="00AC304F">
              <w:rPr>
                <w:sz w:val="24"/>
                <w:szCs w:val="28"/>
              </w:rPr>
              <w:t>.1)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auto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1452,33</w:t>
            </w:r>
          </w:p>
        </w:tc>
      </w:tr>
      <w:tr w:rsidR="00AF36DE" w:rsidRPr="00B70602" w:rsidTr="00CF5170">
        <w:trPr>
          <w:trHeight w:val="193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 xml:space="preserve">Итого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5649,84</w:t>
            </w:r>
          </w:p>
        </w:tc>
      </w:tr>
    </w:tbl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lastRenderedPageBreak/>
        <w:t>Формирование отпускной цены программно-аппаратного ко</w:t>
      </w:r>
      <w:r>
        <w:rPr>
          <w:szCs w:val="28"/>
        </w:rPr>
        <w:t>мплекса представлена в таблице 6</w:t>
      </w:r>
      <w:r w:rsidRPr="00B70602">
        <w:rPr>
          <w:szCs w:val="28"/>
        </w:rPr>
        <w:t>.6.</w:t>
      </w:r>
    </w:p>
    <w:p w:rsidR="00AF36DE" w:rsidRPr="00B70602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ind w:firstLine="0"/>
        <w:rPr>
          <w:szCs w:val="28"/>
        </w:rPr>
      </w:pPr>
      <w:r>
        <w:rPr>
          <w:szCs w:val="28"/>
        </w:rPr>
        <w:t>Таблица 6</w:t>
      </w:r>
      <w:r w:rsidRPr="00B70602">
        <w:rPr>
          <w:szCs w:val="28"/>
        </w:rPr>
        <w:t>.6 – Расч</w:t>
      </w:r>
      <w:r>
        <w:rPr>
          <w:szCs w:val="28"/>
        </w:rPr>
        <w:t>е</w:t>
      </w:r>
      <w:r w:rsidRPr="00B70602">
        <w:rPr>
          <w:szCs w:val="28"/>
        </w:rPr>
        <w:t>т отпускной цены</w:t>
      </w:r>
    </w:p>
    <w:tbl>
      <w:tblPr>
        <w:tblW w:w="94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7"/>
        <w:gridCol w:w="3298"/>
        <w:gridCol w:w="1165"/>
      </w:tblGrid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Показатель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Расчет по формуле (в таблице)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Сумма, р.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 xml:space="preserve">1. Затраты на производство аппаратной части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р</m:t>
                  </m:r>
                </m:sub>
                <m:sup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ач</m:t>
                  </m:r>
                </m:sup>
              </m:sSubSup>
              <m:r>
                <m:rPr>
                  <m:nor/>
                </m:rPr>
                <w:rPr>
                  <w:sz w:val="24"/>
                  <w:szCs w:val="24"/>
                </w:rPr>
                <m:t>)</m:t>
              </m:r>
            </m:oMath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Табл.6</w:t>
            </w:r>
            <w:r w:rsidRPr="00F504A8">
              <w:rPr>
                <w:sz w:val="24"/>
                <w:szCs w:val="24"/>
              </w:rPr>
              <w:t>.3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210,15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> </w:t>
            </w:r>
            <w:r w:rsidRPr="00F504A8">
              <w:rPr>
                <w:sz w:val="24"/>
                <w:szCs w:val="24"/>
              </w:rPr>
              <w:t>Затраты на разработку программной части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m:rPr>
                  <m:nor/>
                </m:rPr>
                <w:rPr>
                  <w:sz w:val="24"/>
                  <w:szCs w:val="24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р</m:t>
                  </m:r>
                </m:sub>
                <m:sup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пч</m:t>
                  </m:r>
                </m:sup>
              </m:sSubSup>
              <m:r>
                <m:rPr>
                  <m:nor/>
                </m:rPr>
                <w:rPr>
                  <w:sz w:val="24"/>
                  <w:szCs w:val="24"/>
                </w:rPr>
                <m:t>)</m:t>
              </m:r>
            </m:oMath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Табл.6</w:t>
            </w:r>
            <w:r w:rsidRPr="00F504A8">
              <w:rPr>
                <w:sz w:val="24"/>
                <w:szCs w:val="24"/>
              </w:rPr>
              <w:t>.5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5649,84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3. Сумма затрат на производство программно-аппаратного комплекса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Зпр =</w:t>
            </w:r>
            <w:r>
              <w:rPr>
                <w:sz w:val="24"/>
                <w:szCs w:val="24"/>
              </w:rPr>
              <w:t>210,15</w:t>
            </w:r>
            <w:r w:rsidRPr="00F504A8">
              <w:rPr>
                <w:sz w:val="24"/>
                <w:szCs w:val="24"/>
              </w:rPr>
              <w:t>+5649,84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6159,99</w:t>
            </w:r>
          </w:p>
        </w:tc>
      </w:tr>
      <w:tr w:rsidR="00AF36DE" w:rsidRPr="00B70602" w:rsidTr="00CF5170">
        <w:trPr>
          <w:trHeight w:val="505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4. Накладные расходы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CB7360" w:rsidP="00CF5170">
            <w:pPr>
              <w:widowControl w:val="0"/>
              <w:spacing w:line="229" w:lineRule="atLeast"/>
              <w:ind w:hanging="43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накл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  <w:r w:rsidR="00AF36DE" w:rsidRPr="00F504A8">
              <w:rPr>
                <w:sz w:val="24"/>
                <w:szCs w:val="24"/>
              </w:rPr>
              <w:t xml:space="preserve"> </w:t>
            </w:r>
            <w:r w:rsidR="00AF36DE">
              <w:rPr>
                <w:sz w:val="24"/>
                <w:szCs w:val="24"/>
              </w:rPr>
              <w:t>6159,99</w:t>
            </w:r>
            <w:r w:rsidR="00AF36DE" w:rsidRPr="00F504A8">
              <w:rPr>
                <w:sz w:val="24"/>
                <w:szCs w:val="24"/>
              </w:rPr>
              <w:t>∙0,56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449</w:t>
            </w:r>
            <w:r w:rsidRPr="00F504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59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5. Расходы на реализацию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 xml:space="preserve">Ррел= </w:t>
            </w:r>
            <w:r>
              <w:rPr>
                <w:sz w:val="24"/>
                <w:szCs w:val="24"/>
              </w:rPr>
              <w:t>6159,99</w:t>
            </w:r>
            <w:r w:rsidRPr="00F504A8">
              <w:rPr>
                <w:sz w:val="24"/>
                <w:szCs w:val="24"/>
              </w:rPr>
              <w:t>∙0,02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123,18</w:t>
            </w:r>
          </w:p>
        </w:tc>
      </w:tr>
      <w:tr w:rsidR="00AF36DE" w:rsidRPr="00B70602" w:rsidTr="00CF5170">
        <w:trPr>
          <w:trHeight w:val="580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6. Полная себестоимость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Сп=</w:t>
            </w:r>
            <w:r>
              <w:rPr>
                <w:sz w:val="24"/>
                <w:szCs w:val="24"/>
              </w:rPr>
              <w:t>6159,99</w:t>
            </w:r>
            <w:r w:rsidRPr="00F504A8">
              <w:rPr>
                <w:sz w:val="24"/>
                <w:szCs w:val="24"/>
              </w:rPr>
              <w:t>+3</w:t>
            </w:r>
            <w:r>
              <w:rPr>
                <w:sz w:val="24"/>
                <w:szCs w:val="24"/>
              </w:rPr>
              <w:t>449</w:t>
            </w:r>
            <w:r w:rsidRPr="00F504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59</w:t>
            </w:r>
            <w:r w:rsidRPr="00F504A8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>123,18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732,76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7. Плановая прибыль, включаемая в цену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Пед=9</w:t>
            </w:r>
            <w:r>
              <w:rPr>
                <w:sz w:val="24"/>
                <w:szCs w:val="24"/>
              </w:rPr>
              <w:t>732,76</w:t>
            </w:r>
            <w:r w:rsidRPr="00F504A8">
              <w:rPr>
                <w:sz w:val="24"/>
                <w:szCs w:val="24"/>
              </w:rPr>
              <w:t xml:space="preserve">∙25/100      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2433,19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8. Отпускная цена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Цотп=9</w:t>
            </w:r>
            <w:r>
              <w:rPr>
                <w:sz w:val="24"/>
                <w:szCs w:val="24"/>
              </w:rPr>
              <w:t>732,76</w:t>
            </w:r>
            <w:r w:rsidRPr="00F504A8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>2433,19</w:t>
            </w:r>
            <w:r w:rsidRPr="00F504A8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12165,95</w:t>
            </w:r>
          </w:p>
        </w:tc>
      </w:tr>
    </w:tbl>
    <w:p w:rsidR="00AF36DE" w:rsidRPr="00B70602" w:rsidRDefault="00AF36DE" w:rsidP="00AF36DE">
      <w:pPr>
        <w:widowControl w:val="0"/>
        <w:rPr>
          <w:szCs w:val="28"/>
        </w:rPr>
      </w:pPr>
    </w:p>
    <w:p w:rsidR="00AF36DE" w:rsidRDefault="00AF36DE" w:rsidP="00AF36DE">
      <w:pPr>
        <w:widowControl w:val="0"/>
      </w:pPr>
      <w:r w:rsidRPr="00B70602">
        <w:t>Результатом производства аппаратно-программного комплекса является прирост чистой прибыли, полученный от их реализации.</w:t>
      </w:r>
    </w:p>
    <w:p w:rsidR="00AF36DE" w:rsidRPr="00B93382" w:rsidRDefault="00AF36DE" w:rsidP="00AF36DE">
      <w:pPr>
        <w:widowControl w:val="0"/>
      </w:pPr>
    </w:p>
    <w:p w:rsidR="00AF36DE" w:rsidRPr="00B70602" w:rsidRDefault="00AF36DE" w:rsidP="00AF36DE">
      <w:pPr>
        <w:widowControl w:val="0"/>
        <w:jc w:val="right"/>
      </w:pPr>
      <w:r w:rsidRPr="00B70602"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∆П</m:t>
            </m:r>
          </m:e>
          <m:sub>
            <m:r>
              <m:rPr>
                <m:nor/>
              </m:rPr>
              <m:t>ч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П</m:t>
                </m:r>
              </m:e>
              <m:sub>
                <m:r>
                  <m:rPr>
                    <m:nor/>
                  </m:rPr>
                  <m:t>ед</m:t>
                </m:r>
              </m:sub>
            </m:sSub>
            <m:r>
              <m:rPr>
                <m:nor/>
              </m:rPr>
              <m:t>·</m:t>
            </m:r>
            <m:r>
              <m:rPr>
                <m:nor/>
              </m:rPr>
              <w:rPr>
                <w:lang w:val="en-US"/>
              </w:rPr>
              <m:t>N</m:t>
            </m:r>
          </m:e>
          <m:sub>
            <m:r>
              <m:rPr>
                <m:nor/>
              </m:rPr>
              <m:t>п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Н</m:t>
                    </m:r>
                  </m:e>
                  <m:sub>
                    <m:r>
                      <m:rPr>
                        <m:nor/>
                      </m:rPr>
                      <m:t>п</m:t>
                    </m:r>
                  </m:sub>
                </m:sSub>
              </m:num>
              <m:den>
                <m:r>
                  <m:rPr>
                    <m:nor/>
                  </m:rPr>
                  <m:t>100</m:t>
                </m:r>
              </m:den>
            </m:f>
          </m:e>
        </m:d>
      </m:oMath>
      <w:proofErr w:type="gramStart"/>
      <w:r w:rsidRPr="00B70602">
        <w:t xml:space="preserve">,   </w:t>
      </w:r>
      <w:proofErr w:type="gramEnd"/>
      <w:r w:rsidRPr="00B70602">
        <w:t xml:space="preserve">        </w:t>
      </w:r>
      <w:r>
        <w:t xml:space="preserve">                              (6</w:t>
      </w:r>
      <w:r w:rsidRPr="00B70602">
        <w:t>.</w:t>
      </w:r>
      <w:r>
        <w:t>4</w:t>
      </w:r>
      <w:r w:rsidRPr="00B70602">
        <w:t>)</w:t>
      </w:r>
    </w:p>
    <w:p w:rsidR="00AF36DE" w:rsidRPr="00B70602" w:rsidRDefault="00AF36DE" w:rsidP="00AF36DE">
      <w:pPr>
        <w:widowControl w:val="0"/>
      </w:pPr>
    </w:p>
    <w:p w:rsidR="00AF36DE" w:rsidRPr="00E071C1" w:rsidRDefault="00AF36DE" w:rsidP="00AF36DE">
      <w:pPr>
        <w:widowControl w:val="0"/>
        <w:ind w:firstLine="0"/>
        <w:rPr>
          <w:spacing w:val="-6"/>
        </w:rPr>
      </w:pPr>
      <w:r w:rsidRPr="00E071C1">
        <w:t xml:space="preserve">где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nor/>
              </m:rPr>
              <w:rPr>
                <w:lang w:val="en-US"/>
              </w:rPr>
              <m:t>N</m:t>
            </m:r>
          </m:e>
          <m:sub>
            <m:r>
              <m:rPr>
                <m:nor/>
              </m:rPr>
              <m:t>п</m:t>
            </m:r>
          </m:sub>
        </m:sSub>
      </m:oMath>
      <w:r w:rsidRPr="00E071C1">
        <w:t xml:space="preserve"> – </w:t>
      </w:r>
      <w:r w:rsidRPr="00E071C1">
        <w:rPr>
          <w:spacing w:val="-6"/>
        </w:rPr>
        <w:t xml:space="preserve">прогнозируемый годовой объем производства и реализации, шт.; </w:t>
      </w:r>
    </w:p>
    <w:p w:rsidR="00AF36DE" w:rsidRPr="00E071C1" w:rsidRDefault="00CB7360" w:rsidP="00AF36DE">
      <w:pPr>
        <w:widowControl w:val="0"/>
        <w:ind w:firstLine="426"/>
        <w:rPr>
          <w:spacing w:val="4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П</m:t>
            </m:r>
          </m:e>
          <m:sub>
            <m:r>
              <m:rPr>
                <m:nor/>
              </m:rPr>
              <w:rPr>
                <w:szCs w:val="28"/>
              </w:rPr>
              <m:t>ед</m:t>
            </m:r>
          </m:sub>
        </m:sSub>
      </m:oMath>
      <w:r w:rsidR="00AF36DE" w:rsidRPr="00E071C1">
        <w:rPr>
          <w:spacing w:val="4"/>
          <w:szCs w:val="28"/>
        </w:rPr>
        <w:t xml:space="preserve"> – прибыль, включаемая в цену, р.;</w:t>
      </w:r>
    </w:p>
    <w:p w:rsidR="00AF36DE" w:rsidRPr="00B70602" w:rsidRDefault="00CB7360" w:rsidP="00AF36DE">
      <w:pPr>
        <w:widowControl w:val="0"/>
        <w:ind w:left="426"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spacing w:val="4"/>
                <w:szCs w:val="28"/>
              </w:rPr>
            </m:ctrlPr>
          </m:sSubPr>
          <m:e>
            <m:r>
              <m:rPr>
                <m:nor/>
              </m:rPr>
              <w:rPr>
                <w:spacing w:val="4"/>
                <w:szCs w:val="28"/>
              </w:rPr>
              <m:t>Н</m:t>
            </m:r>
          </m:e>
          <m:sub>
            <m:r>
              <m:rPr>
                <m:nor/>
              </m:rPr>
              <w:rPr>
                <w:spacing w:val="4"/>
                <w:szCs w:val="28"/>
              </w:rPr>
              <m:t>п</m:t>
            </m:r>
          </m:sub>
        </m:sSub>
      </m:oMath>
      <w:r w:rsidR="00AF36DE" w:rsidRPr="00E071C1">
        <w:rPr>
          <w:szCs w:val="28"/>
        </w:rPr>
        <w:t xml:space="preserve"> – ставка налога</w:t>
      </w:r>
      <w:r w:rsidR="00AF36DE" w:rsidRPr="00B70602">
        <w:rPr>
          <w:szCs w:val="28"/>
        </w:rPr>
        <w:t xml:space="preserve"> на прибыль согласно действующему законодательству, % (по состоянию на 01.01.2020 г. – 18 %). </w:t>
      </w:r>
    </w:p>
    <w:p w:rsidR="00AF36DE" w:rsidRPr="00B70602" w:rsidRDefault="00AF36DE" w:rsidP="00AF36DE">
      <w:pPr>
        <w:widowControl w:val="0"/>
        <w:ind w:firstLine="567"/>
        <w:rPr>
          <w:szCs w:val="28"/>
        </w:rPr>
      </w:pPr>
    </w:p>
    <w:p w:rsidR="00AF36DE" w:rsidRPr="0097613C" w:rsidRDefault="00CB7360" w:rsidP="00AF36DE">
      <w:pPr>
        <w:widowControl w:val="0"/>
        <w:tabs>
          <w:tab w:val="left" w:pos="284"/>
        </w:tabs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∆П</m:t>
            </m:r>
          </m:e>
          <m:sub>
            <m:r>
              <m:rPr>
                <m:nor/>
              </m:rPr>
              <w:rPr>
                <w:szCs w:val="28"/>
              </w:rPr>
              <m:t>ч</m:t>
            </m:r>
          </m:sub>
        </m:sSub>
      </m:oMath>
      <w:r w:rsidR="00AF36DE" w:rsidRPr="0097613C">
        <w:rPr>
          <w:szCs w:val="28"/>
        </w:rPr>
        <w:t xml:space="preserve">= </w:t>
      </w:r>
      <w:r w:rsidR="00AF36DE" w:rsidRPr="0056035B">
        <w:rPr>
          <w:szCs w:val="24"/>
        </w:rPr>
        <w:t>2433,19</w:t>
      </w:r>
      <w:r w:rsidR="00AF36DE" w:rsidRPr="0097613C">
        <w:rPr>
          <w:szCs w:val="28"/>
        </w:rPr>
        <w:t xml:space="preserve">∙50 (1-0,18) = </w:t>
      </w:r>
      <w:r w:rsidR="00AF36DE">
        <w:rPr>
          <w:szCs w:val="28"/>
        </w:rPr>
        <w:t>99760</w:t>
      </w:r>
      <w:r w:rsidR="00AF36DE" w:rsidRPr="0097613C">
        <w:rPr>
          <w:szCs w:val="28"/>
        </w:rPr>
        <w:t>,</w:t>
      </w:r>
      <w:r w:rsidR="00AF36DE">
        <w:rPr>
          <w:szCs w:val="28"/>
        </w:rPr>
        <w:t>79</w:t>
      </w:r>
      <w:r w:rsidR="00AF36DE" w:rsidRPr="0097613C">
        <w:rPr>
          <w:szCs w:val="28"/>
        </w:rPr>
        <w:t xml:space="preserve"> руб</w:t>
      </w:r>
    </w:p>
    <w:p w:rsidR="00AF36DE" w:rsidRDefault="00AF36DE" w:rsidP="00AF36DE"/>
    <w:p w:rsidR="00AF36DE" w:rsidRPr="0097613C" w:rsidRDefault="00AF36DE" w:rsidP="00AF36DE">
      <w:pPr>
        <w:pStyle w:val="20"/>
        <w:widowControl w:val="0"/>
        <w:ind w:left="1134" w:hanging="425"/>
        <w:rPr>
          <w:rFonts w:cs="Times New Roman"/>
          <w:szCs w:val="28"/>
        </w:rPr>
      </w:pPr>
      <w:bookmarkStart w:id="90" w:name="_Toc37890021"/>
      <w:bookmarkStart w:id="91" w:name="_Toc42377797"/>
      <w:r>
        <w:rPr>
          <w:rFonts w:cs="Times New Roman"/>
          <w:szCs w:val="28"/>
        </w:rPr>
        <w:t>6</w:t>
      </w:r>
      <w:r w:rsidRPr="0097613C">
        <w:rPr>
          <w:rFonts w:cs="Times New Roman"/>
          <w:szCs w:val="28"/>
        </w:rPr>
        <w:t>.3 Расчет инвестиций в проектирование и производство аппаратно-программного комплекса</w:t>
      </w:r>
      <w:bookmarkEnd w:id="90"/>
      <w:bookmarkEnd w:id="91"/>
    </w:p>
    <w:p w:rsidR="00AF36DE" w:rsidRPr="0097613C" w:rsidRDefault="00AF36DE" w:rsidP="00AF36DE">
      <w:pPr>
        <w:widowControl w:val="0"/>
        <w:tabs>
          <w:tab w:val="center" w:pos="426"/>
        </w:tabs>
        <w:rPr>
          <w:szCs w:val="28"/>
        </w:rPr>
      </w:pPr>
    </w:p>
    <w:p w:rsidR="00AF36DE" w:rsidRPr="0097613C" w:rsidRDefault="00AF36DE" w:rsidP="00AF36DE">
      <w:pPr>
        <w:widowControl w:val="0"/>
        <w:ind w:firstLine="708"/>
        <w:rPr>
          <w:szCs w:val="28"/>
        </w:rPr>
      </w:pPr>
      <w:r w:rsidRPr="0097613C">
        <w:rPr>
          <w:szCs w:val="28"/>
        </w:rPr>
        <w:t>Инвестиции в производство программно-аппаратного комплекса включают в общем случае:</w:t>
      </w:r>
    </w:p>
    <w:p w:rsidR="00AF36DE" w:rsidRPr="00B70602" w:rsidRDefault="00AF36DE" w:rsidP="00AF36DE">
      <w:pPr>
        <w:widowControl w:val="0"/>
        <w:tabs>
          <w:tab w:val="left" w:pos="709"/>
        </w:tabs>
        <w:rPr>
          <w:szCs w:val="28"/>
        </w:rPr>
      </w:pPr>
      <w:r w:rsidRPr="00B70602">
        <w:rPr>
          <w:szCs w:val="28"/>
        </w:rPr>
        <w:t>‒ инвестиции на его разработку;</w:t>
      </w: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‒</w:t>
      </w:r>
      <w:r>
        <w:rPr>
          <w:szCs w:val="28"/>
        </w:rPr>
        <w:t> </w:t>
      </w:r>
      <w:r w:rsidRPr="00B70602">
        <w:rPr>
          <w:szCs w:val="28"/>
        </w:rPr>
        <w:t>инвестиции в прирост основного капитала (затраты на приобретение необходимого для производства нового изделия оборудования, станков и т.п.);</w:t>
      </w: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‒ инвестиции в прирост собственного оборотного капитала (затраты на приобретение необходимых для производства нового изделия материалов, комплектующих, начатой, но незавершенной продукции и т.п.).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E6704" w:rsidRDefault="00AF36DE" w:rsidP="00AF36DE">
      <w:pPr>
        <w:pStyle w:val="3"/>
        <w:widowControl w:val="0"/>
        <w:ind w:left="1418" w:hanging="709"/>
        <w:rPr>
          <w:rFonts w:cs="Times New Roman"/>
          <w:color w:val="000000" w:themeColor="text1"/>
        </w:rPr>
      </w:pPr>
      <w:bookmarkStart w:id="92" w:name="_Toc37890022"/>
      <w:bookmarkStart w:id="93" w:name="_Toc42038981"/>
      <w:bookmarkStart w:id="94" w:name="_Toc42091754"/>
      <w:bookmarkStart w:id="95" w:name="_Toc42377798"/>
      <w:r>
        <w:rPr>
          <w:rFonts w:cs="Times New Roman"/>
          <w:color w:val="000000" w:themeColor="text1"/>
        </w:rPr>
        <w:lastRenderedPageBreak/>
        <w:t>6</w:t>
      </w:r>
      <w:r w:rsidRPr="00BE6704">
        <w:rPr>
          <w:rFonts w:cs="Times New Roman"/>
          <w:color w:val="000000" w:themeColor="text1"/>
        </w:rPr>
        <w:t>.3.1 Расчет инвестиций на разработку аппаратно-программного комплекса</w:t>
      </w:r>
      <w:bookmarkEnd w:id="92"/>
      <w:bookmarkEnd w:id="93"/>
      <w:bookmarkEnd w:id="94"/>
      <w:bookmarkEnd w:id="95"/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 xml:space="preserve">Инвестиции рассчитываем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(И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) </m:t>
        </m:r>
      </m:oMath>
      <w:r w:rsidRPr="00B70602">
        <w:rPr>
          <w:szCs w:val="28"/>
        </w:rPr>
        <w:t>по затратам на разработку нового изделия</w:t>
      </w:r>
      <w:r>
        <w:rPr>
          <w:szCs w:val="28"/>
        </w:rPr>
        <w:t>. Для начала необходимо рассчитать заработную плату</w:t>
      </w:r>
      <w:r w:rsidRPr="00B70602">
        <w:rPr>
          <w:szCs w:val="28"/>
        </w:rPr>
        <w:t xml:space="preserve"> </w:t>
      </w:r>
      <w:r>
        <w:rPr>
          <w:szCs w:val="28"/>
        </w:rPr>
        <w:t xml:space="preserve">технологам и </w:t>
      </w:r>
      <w:r w:rsidRPr="00B70602">
        <w:rPr>
          <w:szCs w:val="28"/>
        </w:rPr>
        <w:t>инженерам предприяти</w:t>
      </w:r>
      <w:r>
        <w:rPr>
          <w:szCs w:val="28"/>
        </w:rPr>
        <w:t>я-производителя, ввиду того что именно они являются первой статьёй первичных затрат.</w:t>
      </w: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Расч</w:t>
      </w:r>
      <w:r>
        <w:rPr>
          <w:szCs w:val="28"/>
        </w:rPr>
        <w:t>е</w:t>
      </w:r>
      <w:r w:rsidRPr="00B70602">
        <w:rPr>
          <w:szCs w:val="28"/>
        </w:rPr>
        <w:t>т заработной платы разработ</w:t>
      </w:r>
      <w:r>
        <w:rPr>
          <w:szCs w:val="28"/>
        </w:rPr>
        <w:t>чиков нового изделия в таблице 6</w:t>
      </w:r>
      <w:r w:rsidRPr="00B70602">
        <w:rPr>
          <w:szCs w:val="28"/>
        </w:rPr>
        <w:t>.7.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ind w:firstLine="0"/>
        <w:rPr>
          <w:szCs w:val="28"/>
          <w:shd w:val="clear" w:color="auto" w:fill="FFFFFF"/>
        </w:rPr>
      </w:pPr>
      <w:r>
        <w:rPr>
          <w:szCs w:val="28"/>
        </w:rPr>
        <w:t>Таблица 6</w:t>
      </w:r>
      <w:r w:rsidRPr="00B70602">
        <w:rPr>
          <w:szCs w:val="28"/>
        </w:rPr>
        <w:t xml:space="preserve">.7 – </w:t>
      </w:r>
      <w:r w:rsidRPr="00B70602">
        <w:rPr>
          <w:szCs w:val="28"/>
          <w:shd w:val="clear" w:color="auto" w:fill="FFFFFF"/>
        </w:rPr>
        <w:t>Расчет заработной платы разработчиков нового изделия</w:t>
      </w:r>
    </w:p>
    <w:tbl>
      <w:tblPr>
        <w:tblW w:w="944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9"/>
        <w:gridCol w:w="1573"/>
        <w:gridCol w:w="1487"/>
        <w:gridCol w:w="1505"/>
        <w:gridCol w:w="1445"/>
        <w:gridCol w:w="1431"/>
      </w:tblGrid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Категория</w:t>
            </w:r>
            <w:r w:rsidRPr="00C84245">
              <w:rPr>
                <w:szCs w:val="28"/>
              </w:rPr>
              <w:br/>
              <w:t>исполнителя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Количество, чел.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Месячная зарплата, р.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Дневная зарплата, р.</w:t>
            </w: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Время, д.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 xml:space="preserve">Заработная </w:t>
            </w:r>
            <w:r w:rsidRPr="00C84245">
              <w:rPr>
                <w:szCs w:val="28"/>
              </w:rPr>
              <w:br/>
              <w:t>плата, р.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1.Руководитель проекта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2350</w:t>
            </w:r>
          </w:p>
        </w:tc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111,90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84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9400,00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2. Инженер по электронной технике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2200</w:t>
            </w:r>
          </w:p>
        </w:tc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104,76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84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8800,00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3.</w:t>
            </w:r>
            <w:r>
              <w:rPr>
                <w:szCs w:val="28"/>
              </w:rPr>
              <w:t> </w:t>
            </w:r>
            <w:r w:rsidRPr="00C84245">
              <w:rPr>
                <w:szCs w:val="28"/>
              </w:rPr>
              <w:t>Техник - технолог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2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1580</w:t>
            </w:r>
          </w:p>
        </w:tc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75,24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22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3310,48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4.</w:t>
            </w:r>
            <w:r>
              <w:rPr>
                <w:szCs w:val="28"/>
              </w:rPr>
              <w:t> </w:t>
            </w:r>
            <w:r w:rsidRPr="00C84245">
              <w:rPr>
                <w:szCs w:val="28"/>
              </w:rPr>
              <w:t>Инженер - системотехник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2300</w:t>
            </w:r>
          </w:p>
        </w:tc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109,52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80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8761,90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Итого</w:t>
            </w:r>
          </w:p>
        </w:tc>
        <w:tc>
          <w:tcPr>
            <w:tcW w:w="6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30272,38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Премия, 30%</w:t>
            </w:r>
          </w:p>
        </w:tc>
        <w:tc>
          <w:tcPr>
            <w:tcW w:w="6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1,3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Всего основная заработная плата (Зо)</w:t>
            </w:r>
          </w:p>
        </w:tc>
        <w:tc>
          <w:tcPr>
            <w:tcW w:w="6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39354,10</w:t>
            </w:r>
          </w:p>
        </w:tc>
      </w:tr>
    </w:tbl>
    <w:p w:rsidR="00AF36DE" w:rsidRPr="00B70602" w:rsidRDefault="00AF36DE" w:rsidP="00AF36DE">
      <w:pPr>
        <w:widowControl w:val="0"/>
        <w:ind w:firstLine="0"/>
        <w:rPr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Расч</w:t>
      </w:r>
      <w:r>
        <w:rPr>
          <w:szCs w:val="28"/>
        </w:rPr>
        <w:t>е</w:t>
      </w:r>
      <w:r w:rsidRPr="00B70602">
        <w:rPr>
          <w:szCs w:val="28"/>
        </w:rPr>
        <w:t>та затрат на разрабо</w:t>
      </w:r>
      <w:r>
        <w:rPr>
          <w:szCs w:val="28"/>
        </w:rPr>
        <w:t>тку нового изделия в таблице 6</w:t>
      </w:r>
      <w:r w:rsidRPr="00B70602">
        <w:rPr>
          <w:szCs w:val="28"/>
        </w:rPr>
        <w:t>.8.</w:t>
      </w:r>
    </w:p>
    <w:p w:rsidR="00AF36DE" w:rsidRPr="00B70602" w:rsidRDefault="00AF36DE" w:rsidP="00AF36DE">
      <w:pPr>
        <w:widowControl w:val="0"/>
        <w:jc w:val="center"/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1830"/>
        </w:tabs>
        <w:ind w:firstLine="0"/>
        <w:rPr>
          <w:szCs w:val="28"/>
        </w:rPr>
      </w:pPr>
      <w:r>
        <w:rPr>
          <w:szCs w:val="28"/>
        </w:rPr>
        <w:t>Таблица 6</w:t>
      </w:r>
      <w:r w:rsidRPr="00B70602">
        <w:rPr>
          <w:szCs w:val="28"/>
        </w:rPr>
        <w:t xml:space="preserve">.8 – </w:t>
      </w:r>
      <w:r w:rsidRPr="00B70602">
        <w:rPr>
          <w:szCs w:val="28"/>
          <w:shd w:val="clear" w:color="auto" w:fill="FFFFFF"/>
        </w:rPr>
        <w:t>Расчет инвестиций на разработку нового изделия</w:t>
      </w:r>
    </w:p>
    <w:tbl>
      <w:tblPr>
        <w:tblW w:w="948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27"/>
        <w:gridCol w:w="3024"/>
        <w:gridCol w:w="1134"/>
      </w:tblGrid>
      <w:tr w:rsidR="00AF36DE" w:rsidRPr="00B70602" w:rsidTr="00CF5170">
        <w:trPr>
          <w:trHeight w:val="444"/>
          <w:jc w:val="center"/>
        </w:trPr>
        <w:tc>
          <w:tcPr>
            <w:tcW w:w="5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Наименование статьи затрат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Расчет по формуле (в таблице)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Сумма, р.</w:t>
            </w:r>
          </w:p>
        </w:tc>
      </w:tr>
      <w:tr w:rsidR="00AF36DE" w:rsidRPr="00B70602" w:rsidTr="00CF5170">
        <w:trPr>
          <w:trHeight w:val="444"/>
          <w:jc w:val="center"/>
        </w:trPr>
        <w:tc>
          <w:tcPr>
            <w:tcW w:w="532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rPr>
                <w:szCs w:val="24"/>
              </w:rPr>
            </w:pPr>
            <w:r w:rsidRPr="00C84245">
              <w:rPr>
                <w:szCs w:val="24"/>
              </w:rPr>
              <w:t>1.</w:t>
            </w:r>
            <w:r>
              <w:rPr>
                <w:szCs w:val="24"/>
              </w:rPr>
              <w:t> </w:t>
            </w:r>
            <w:r w:rsidRPr="00C84245">
              <w:rPr>
                <w:szCs w:val="24"/>
              </w:rPr>
              <w:t>Основная заработная плата разработчиков З</w:t>
            </w:r>
            <w:r w:rsidRPr="00C84245">
              <w:rPr>
                <w:szCs w:val="24"/>
                <w:vertAlign w:val="subscript"/>
              </w:rPr>
              <w:t>о</w:t>
            </w:r>
          </w:p>
        </w:tc>
        <w:tc>
          <w:tcPr>
            <w:tcW w:w="3024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табл. 6</w:t>
            </w:r>
            <w:r w:rsidRPr="00C84245">
              <w:rPr>
                <w:szCs w:val="24"/>
              </w:rPr>
              <w:t>.7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39354,10</w:t>
            </w:r>
          </w:p>
        </w:tc>
      </w:tr>
      <w:tr w:rsidR="00AF36DE" w:rsidRPr="00B70602" w:rsidTr="00CF5170">
        <w:trPr>
          <w:trHeight w:val="1097"/>
          <w:jc w:val="center"/>
        </w:trPr>
        <w:tc>
          <w:tcPr>
            <w:tcW w:w="532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rPr>
                <w:szCs w:val="24"/>
              </w:rPr>
            </w:pPr>
            <w:r w:rsidRPr="00C84245">
              <w:rPr>
                <w:szCs w:val="24"/>
              </w:rPr>
              <w:t>2. Дополнительная заработная плата разработчиков</w:t>
            </w:r>
          </w:p>
        </w:tc>
        <w:tc>
          <w:tcPr>
            <w:tcW w:w="3024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Зд= Зо ∙ 0,15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5903,11</w:t>
            </w:r>
          </w:p>
        </w:tc>
      </w:tr>
      <w:tr w:rsidR="00AF36DE" w:rsidRPr="00B70602" w:rsidTr="00CF5170">
        <w:trPr>
          <w:trHeight w:val="603"/>
          <w:jc w:val="center"/>
        </w:trPr>
        <w:tc>
          <w:tcPr>
            <w:tcW w:w="532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rPr>
                <w:szCs w:val="24"/>
              </w:rPr>
            </w:pPr>
            <w:r w:rsidRPr="00C84245">
              <w:rPr>
                <w:szCs w:val="24"/>
              </w:rPr>
              <w:t>3. Отчисления на социальные нужды</w:t>
            </w:r>
          </w:p>
        </w:tc>
        <w:tc>
          <w:tcPr>
            <w:tcW w:w="3024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 xml:space="preserve">Рсоц = (Зо + Зд) ∙ 0,346  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15658,99</w:t>
            </w:r>
          </w:p>
        </w:tc>
      </w:tr>
      <w:tr w:rsidR="00AF36DE" w:rsidRPr="00B70602" w:rsidTr="00CF5170">
        <w:trPr>
          <w:trHeight w:val="412"/>
          <w:jc w:val="center"/>
        </w:trPr>
        <w:tc>
          <w:tcPr>
            <w:tcW w:w="532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rPr>
                <w:szCs w:val="24"/>
              </w:rPr>
            </w:pPr>
            <w:r w:rsidRPr="00C84245">
              <w:rPr>
                <w:szCs w:val="24"/>
              </w:rPr>
              <w:t>4.</w:t>
            </w:r>
            <w:r>
              <w:rPr>
                <w:szCs w:val="24"/>
              </w:rPr>
              <w:t> </w:t>
            </w:r>
            <w:r w:rsidRPr="00C84245">
              <w:rPr>
                <w:szCs w:val="24"/>
              </w:rPr>
              <w:t>Инвестиции на разработку нового изделия</w:t>
            </w:r>
          </w:p>
        </w:tc>
        <w:tc>
          <w:tcPr>
            <w:tcW w:w="3024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 xml:space="preserve">Ир=Зо + Зд + Рсоц  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60916,20</w:t>
            </w:r>
          </w:p>
        </w:tc>
      </w:tr>
    </w:tbl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lastRenderedPageBreak/>
        <w:t>Инвестиции в прирост основного капитала не требуются, т. к. производство нового изделия планируется осуществлять на действующем оборудовании в связи с наличием на предприятии-производителе свободных производственных мощностей.</w:t>
      </w:r>
    </w:p>
    <w:p w:rsidR="00AF36DE" w:rsidRPr="00B70602" w:rsidRDefault="00AF36DE" w:rsidP="00AF36DE">
      <w:pPr>
        <w:widowControl w:val="0"/>
        <w:jc w:val="center"/>
        <w:rPr>
          <w:szCs w:val="28"/>
        </w:rPr>
      </w:pPr>
    </w:p>
    <w:p w:rsidR="00AF36DE" w:rsidRPr="00C72D70" w:rsidRDefault="00AF36DE" w:rsidP="00AF36DE">
      <w:pPr>
        <w:pStyle w:val="3"/>
        <w:widowControl w:val="0"/>
        <w:rPr>
          <w:rFonts w:cs="Times New Roman"/>
          <w:color w:val="000000" w:themeColor="text1"/>
        </w:rPr>
      </w:pPr>
      <w:bookmarkStart w:id="96" w:name="_Toc37890023"/>
      <w:bookmarkStart w:id="97" w:name="_Toc42038982"/>
      <w:bookmarkStart w:id="98" w:name="_Toc42091755"/>
      <w:bookmarkStart w:id="99" w:name="_Toc42377799"/>
      <w:r>
        <w:rPr>
          <w:rFonts w:cs="Times New Roman"/>
          <w:color w:val="000000" w:themeColor="text1"/>
        </w:rPr>
        <w:t>6</w:t>
      </w:r>
      <w:r w:rsidRPr="00C72D70">
        <w:rPr>
          <w:rFonts w:cs="Times New Roman"/>
          <w:color w:val="000000" w:themeColor="text1"/>
        </w:rPr>
        <w:t>.3.2 Расчет инвестиций в прирост оборотного капитала</w:t>
      </w:r>
      <w:bookmarkEnd w:id="96"/>
      <w:bookmarkEnd w:id="97"/>
      <w:bookmarkEnd w:id="98"/>
      <w:bookmarkEnd w:id="99"/>
    </w:p>
    <w:p w:rsidR="00AF36DE" w:rsidRPr="00B70602" w:rsidRDefault="00AF36DE" w:rsidP="00AF36DE">
      <w:pPr>
        <w:widowControl w:val="0"/>
        <w:tabs>
          <w:tab w:val="left" w:pos="1418"/>
          <w:tab w:val="left" w:pos="1701"/>
        </w:tabs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1418"/>
          <w:tab w:val="left" w:pos="1701"/>
        </w:tabs>
        <w:rPr>
          <w:szCs w:val="28"/>
        </w:rPr>
      </w:pPr>
      <w:r w:rsidRPr="00B70602">
        <w:rPr>
          <w:szCs w:val="28"/>
        </w:rPr>
        <w:t>1) Определяется годовая потребность в материалах по формуле</w:t>
      </w:r>
      <w:r>
        <w:rPr>
          <w:szCs w:val="28"/>
        </w:rPr>
        <w:t>:</w:t>
      </w:r>
    </w:p>
    <w:p w:rsidR="00AF36DE" w:rsidRPr="00B70602" w:rsidRDefault="00AF36DE" w:rsidP="00AF36DE"/>
    <w:p w:rsidR="00AF36DE" w:rsidRDefault="00AF36DE" w:rsidP="00AF36DE">
      <w:pPr>
        <w:widowControl w:val="0"/>
        <w:ind w:firstLine="0"/>
        <w:jc w:val="right"/>
        <w:rPr>
          <w:szCs w:val="28"/>
        </w:rPr>
      </w:pPr>
      <w:r w:rsidRPr="00B70602">
        <w:rPr>
          <w:szCs w:val="28"/>
        </w:rPr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П</m:t>
            </m:r>
          </m:e>
          <m:sub>
            <m:r>
              <m:rPr>
                <m:nor/>
              </m:rPr>
              <w:rPr>
                <w:szCs w:val="28"/>
              </w:rPr>
              <m:t>м</m:t>
            </m:r>
          </m:sub>
        </m:sSub>
        <m:r>
          <m:rPr>
            <m:nor/>
          </m:rPr>
          <w:rPr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Р</m:t>
            </m:r>
          </m:e>
          <m:sub>
            <m:r>
              <m:rPr>
                <m:nor/>
              </m:rPr>
              <w:rPr>
                <w:szCs w:val="28"/>
              </w:rPr>
              <m:t>м</m:t>
            </m:r>
          </m:sub>
        </m:sSub>
        <m:r>
          <m:rPr>
            <m:nor/>
          </m:rPr>
          <w:rPr>
            <w:szCs w:val="28"/>
          </w:rPr>
          <m:t xml:space="preserve"> ∙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/>
              </w:rPr>
              <m:t>N</m:t>
            </m:r>
          </m:e>
          <m:sub>
            <m:r>
              <m:rPr>
                <m:nor/>
              </m:rPr>
              <w:rPr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,</m:t>
        </m:r>
      </m:oMath>
      <w:r w:rsidRPr="00B70602">
        <w:rPr>
          <w:szCs w:val="28"/>
        </w:rPr>
        <w:t xml:space="preserve">                     </w:t>
      </w:r>
      <w:r>
        <w:rPr>
          <w:szCs w:val="28"/>
        </w:rPr>
        <w:t xml:space="preserve">                              (6</w:t>
      </w:r>
      <w:r w:rsidRPr="00B70602">
        <w:rPr>
          <w:szCs w:val="28"/>
        </w:rPr>
        <w:t>.</w:t>
      </w:r>
      <w:r>
        <w:rPr>
          <w:szCs w:val="28"/>
        </w:rPr>
        <w:t>5</w:t>
      </w:r>
      <w:r w:rsidRPr="00B70602">
        <w:rPr>
          <w:szCs w:val="28"/>
        </w:rPr>
        <w:t>)</w:t>
      </w:r>
    </w:p>
    <w:p w:rsidR="00AF36DE" w:rsidRPr="00B70602" w:rsidRDefault="00AF36DE" w:rsidP="00AF36DE">
      <w:pPr>
        <w:widowControl w:val="0"/>
        <w:jc w:val="right"/>
        <w:rPr>
          <w:szCs w:val="28"/>
        </w:rPr>
      </w:pPr>
    </w:p>
    <w:p w:rsidR="00AF36DE" w:rsidRPr="00B70602" w:rsidRDefault="00AF36DE" w:rsidP="00AF36DE">
      <w:pPr>
        <w:widowControl w:val="0"/>
        <w:ind w:firstLine="0"/>
        <w:rPr>
          <w:szCs w:val="28"/>
        </w:rPr>
      </w:pPr>
      <w:r w:rsidRPr="00896A9B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м</m:t>
            </m:r>
          </m:sub>
        </m:sSub>
      </m:oMath>
      <w:r w:rsidRPr="00B70602">
        <w:rPr>
          <w:szCs w:val="28"/>
        </w:rPr>
        <w:t xml:space="preserve"> – затраты на материалы на единицу изделия, р. (см. табл</w:t>
      </w:r>
      <w:r>
        <w:rPr>
          <w:szCs w:val="28"/>
        </w:rPr>
        <w:t>ицу 6</w:t>
      </w:r>
      <w:r w:rsidRPr="00B70602">
        <w:rPr>
          <w:szCs w:val="28"/>
        </w:rPr>
        <w:t>.1</w:t>
      </w:r>
      <w:r>
        <w:rPr>
          <w:szCs w:val="28"/>
        </w:rPr>
        <w:t>),</w:t>
      </w:r>
    </w:p>
    <w:p w:rsidR="00AF36DE" w:rsidRPr="00B70602" w:rsidRDefault="00AF36DE" w:rsidP="00AF36DE">
      <w:pPr>
        <w:widowControl w:val="0"/>
        <w:ind w:firstLine="426"/>
        <w:rPr>
          <w:szCs w:val="28"/>
        </w:rPr>
      </w:pPr>
      <w:r w:rsidRPr="00B70602">
        <w:rPr>
          <w:szCs w:val="28"/>
          <w:lang w:val="en-US"/>
        </w:rPr>
        <w:t>N</w:t>
      </w:r>
      <w:r w:rsidRPr="00B70602">
        <w:rPr>
          <w:szCs w:val="28"/>
        </w:rPr>
        <w:t>п   – прогнозируемый годовой объ</w:t>
      </w:r>
      <w:r>
        <w:rPr>
          <w:szCs w:val="28"/>
        </w:rPr>
        <w:t>е</w:t>
      </w:r>
      <w:r w:rsidRPr="00B70602">
        <w:rPr>
          <w:szCs w:val="28"/>
        </w:rPr>
        <w:t>м.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jc w:val="center"/>
        <w:rPr>
          <w:szCs w:val="28"/>
        </w:rPr>
      </w:pPr>
      <w:r w:rsidRPr="00B70602">
        <w:rPr>
          <w:szCs w:val="28"/>
        </w:rPr>
        <w:t>П</w:t>
      </w:r>
      <w:r w:rsidRPr="00B70602">
        <w:rPr>
          <w:szCs w:val="28"/>
          <w:vertAlign w:val="subscript"/>
        </w:rPr>
        <w:t>м</w:t>
      </w:r>
      <w:r w:rsidRPr="00B70602">
        <w:rPr>
          <w:szCs w:val="28"/>
        </w:rPr>
        <w:t xml:space="preserve"> = 17,97 ∙50 = 898,5 р.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2)</w:t>
      </w:r>
      <w:r>
        <w:rPr>
          <w:szCs w:val="28"/>
        </w:rPr>
        <w:t> </w:t>
      </w:r>
      <w:r w:rsidRPr="00B70602">
        <w:rPr>
          <w:szCs w:val="28"/>
        </w:rPr>
        <w:t>Определяется годовая потребность в комплектующих изделиях по формуле</w:t>
      </w:r>
      <w:r>
        <w:rPr>
          <w:szCs w:val="28"/>
        </w:rPr>
        <w:t>:</w:t>
      </w:r>
    </w:p>
    <w:p w:rsidR="00AF36DE" w:rsidRPr="00B70602" w:rsidRDefault="00AF36DE" w:rsidP="00AF36DE">
      <w:pPr>
        <w:widowControl w:val="0"/>
        <w:tabs>
          <w:tab w:val="left" w:pos="851"/>
        </w:tabs>
        <w:ind w:firstLine="0"/>
        <w:jc w:val="right"/>
        <w:rPr>
          <w:szCs w:val="28"/>
        </w:rPr>
      </w:pPr>
      <w:r w:rsidRPr="00B70602">
        <w:rPr>
          <w:szCs w:val="28"/>
        </w:rPr>
        <w:t xml:space="preserve">                                               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П</m:t>
            </m:r>
          </m:e>
          <m:sub>
            <m:r>
              <m:rPr>
                <m:nor/>
              </m:rPr>
              <w:rPr>
                <w:szCs w:val="28"/>
              </w:rPr>
              <m:t>к</m:t>
            </m:r>
          </m:sub>
        </m:sSub>
        <m:r>
          <m:rPr>
            <m:nor/>
          </m:rPr>
          <w:rPr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Р</m:t>
            </m:r>
          </m:e>
          <m:sub>
            <m:r>
              <m:rPr>
                <m:nor/>
              </m:rPr>
              <w:rPr>
                <w:szCs w:val="28"/>
              </w:rPr>
              <m:t>к</m:t>
            </m:r>
          </m:sub>
        </m:sSub>
        <m:r>
          <m:rPr>
            <m:nor/>
          </m:rPr>
          <w:rPr>
            <w:szCs w:val="28"/>
          </w:rPr>
          <m:t xml:space="preserve"> ∙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/>
              </w:rPr>
              <m:t>N</m:t>
            </m:r>
          </m:e>
          <m:sub>
            <m:r>
              <m:rPr>
                <m:nor/>
              </m:rPr>
              <w:rPr>
                <w:szCs w:val="28"/>
              </w:rPr>
              <m:t>п</m:t>
            </m:r>
          </m:sub>
        </m:sSub>
        <m:r>
          <m:rPr>
            <m:nor/>
          </m:rPr>
          <w:rPr>
            <w:szCs w:val="28"/>
          </w:rPr>
          <m:t>,</m:t>
        </m:r>
      </m:oMath>
      <w:r w:rsidRPr="00B70602">
        <w:rPr>
          <w:szCs w:val="28"/>
        </w:rPr>
        <w:t xml:space="preserve">                     </w:t>
      </w:r>
      <w:r>
        <w:rPr>
          <w:szCs w:val="28"/>
        </w:rPr>
        <w:t xml:space="preserve">                              (6</w:t>
      </w:r>
      <w:r w:rsidRPr="00B70602">
        <w:rPr>
          <w:szCs w:val="28"/>
        </w:rPr>
        <w:t>.</w:t>
      </w:r>
      <w:r>
        <w:rPr>
          <w:szCs w:val="28"/>
        </w:rPr>
        <w:t>6</w:t>
      </w:r>
      <w:r w:rsidRPr="00B70602">
        <w:rPr>
          <w:szCs w:val="28"/>
        </w:rPr>
        <w:t>)</w:t>
      </w:r>
    </w:p>
    <w:p w:rsidR="00AF36DE" w:rsidRDefault="00AF36DE" w:rsidP="00AF36DE">
      <w:pPr>
        <w:widowControl w:val="0"/>
        <w:rPr>
          <w:szCs w:val="28"/>
        </w:rPr>
      </w:pPr>
    </w:p>
    <w:p w:rsidR="00AF36DE" w:rsidRDefault="00AF36DE" w:rsidP="00AF36DE">
      <w:pPr>
        <w:widowControl w:val="0"/>
        <w:ind w:left="567" w:hanging="567"/>
        <w:rPr>
          <w:spacing w:val="-8"/>
          <w:szCs w:val="28"/>
        </w:rPr>
      </w:pPr>
      <w:r w:rsidRPr="00B70602">
        <w:rPr>
          <w:szCs w:val="28"/>
        </w:rPr>
        <w:t xml:space="preserve">где </w:t>
      </w:r>
      <w:r w:rsidRPr="00B70602">
        <w:rPr>
          <w:position w:val="-12"/>
          <w:szCs w:val="28"/>
        </w:rPr>
        <w:object w:dxaOrig="3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75pt;height:21.75pt" o:ole="">
            <v:imagedata r:id="rId46" o:title=""/>
          </v:shape>
          <o:OLEObject Type="Embed" ProgID="Equation.3" ShapeID="_x0000_i1025" DrawAspect="Content" ObjectID="_1679478045" r:id="rId47"/>
        </w:object>
      </w:r>
      <w:r w:rsidRPr="00B70602">
        <w:rPr>
          <w:szCs w:val="28"/>
        </w:rPr>
        <w:t xml:space="preserve">– </w:t>
      </w:r>
      <w:r w:rsidRPr="00B70602">
        <w:rPr>
          <w:spacing w:val="-8"/>
          <w:szCs w:val="28"/>
        </w:rPr>
        <w:t xml:space="preserve">затраты на комплектующие изделия на </w:t>
      </w:r>
      <w:r>
        <w:rPr>
          <w:spacing w:val="-8"/>
          <w:szCs w:val="28"/>
        </w:rPr>
        <w:t>единицу продукции, р.</w:t>
      </w:r>
    </w:p>
    <w:p w:rsidR="00AF36DE" w:rsidRPr="00B70602" w:rsidRDefault="00AF36DE" w:rsidP="00AF36DE"/>
    <w:p w:rsidR="00AF36DE" w:rsidRPr="00B70602" w:rsidRDefault="00AF36DE" w:rsidP="00AF36DE">
      <w:pPr>
        <w:widowControl w:val="0"/>
        <w:jc w:val="center"/>
        <w:rPr>
          <w:spacing w:val="-8"/>
          <w:szCs w:val="28"/>
        </w:rPr>
      </w:pPr>
      <w:r>
        <w:rPr>
          <w:spacing w:val="-8"/>
          <w:szCs w:val="28"/>
        </w:rPr>
        <w:t>Пк = 192,18 ∙ 50 = 9609</w:t>
      </w:r>
      <w:r w:rsidRPr="00B70602">
        <w:rPr>
          <w:spacing w:val="-8"/>
          <w:szCs w:val="28"/>
        </w:rPr>
        <w:t xml:space="preserve"> руб</w:t>
      </w:r>
    </w:p>
    <w:p w:rsidR="00AF36DE" w:rsidRPr="00B70602" w:rsidRDefault="00AF36DE" w:rsidP="00AF36DE">
      <w:pPr>
        <w:widowControl w:val="0"/>
        <w:rPr>
          <w:spacing w:val="-8"/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pacing w:val="-8"/>
          <w:szCs w:val="28"/>
        </w:rPr>
        <w:t xml:space="preserve">3) </w:t>
      </w:r>
      <w:r w:rsidRPr="00B70602">
        <w:rPr>
          <w:szCs w:val="28"/>
        </w:rPr>
        <w:t>Определяются инвестиции в прирост собственного оборотного капитала в процентах от годовой потребности в материалах и комплектующих изделиях (исходя из среднего уровня по экономике: 20‒30 %) по формуле:</w:t>
      </w:r>
    </w:p>
    <w:p w:rsidR="00AF36DE" w:rsidRPr="00B70602" w:rsidRDefault="00AF36DE" w:rsidP="00AF36DE">
      <w:pPr>
        <w:widowControl w:val="0"/>
        <w:rPr>
          <w:spacing w:val="-8"/>
          <w:szCs w:val="28"/>
        </w:rPr>
      </w:pPr>
    </w:p>
    <w:p w:rsidR="00AF36DE" w:rsidRPr="00B70602" w:rsidRDefault="00AF36DE" w:rsidP="00AF36DE">
      <w:pPr>
        <w:widowControl w:val="0"/>
        <w:jc w:val="right"/>
        <w:rPr>
          <w:szCs w:val="28"/>
        </w:rPr>
      </w:pPr>
      <w:r w:rsidRPr="00B70602">
        <w:rPr>
          <w:szCs w:val="28"/>
        </w:rPr>
        <w:t xml:space="preserve">                                         </w:t>
      </w: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И</m:t>
            </m:r>
          </m:e>
          <m:sub>
            <m:r>
              <m:rPr>
                <m:nor/>
              </m:rPr>
              <w:rPr>
                <w:szCs w:val="28"/>
              </w:rPr>
              <m:t>сок</m:t>
            </m:r>
          </m:sub>
        </m:sSub>
        <m:r>
          <m:rPr>
            <m:nor/>
          </m:rPr>
          <w:rPr>
            <w:szCs w:val="28"/>
          </w:rPr>
          <m:t>=0,20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</w:rPr>
                  <m:t>П</m:t>
                </m:r>
              </m:e>
              <m:sub>
                <m:r>
                  <m:rPr>
                    <m:nor/>
                  </m:rPr>
                  <w:rPr>
                    <w:szCs w:val="28"/>
                  </w:rPr>
                  <m:t>м</m:t>
                </m:r>
              </m:sub>
            </m:sSub>
            <m:r>
              <m:rPr>
                <m:nor/>
              </m:rPr>
              <w:rPr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</w:rPr>
                  <m:t>П</m:t>
                </m:r>
              </m:e>
              <m:sub>
                <m:r>
                  <m:rPr>
                    <m:nor/>
                  </m:rPr>
                  <w:rPr>
                    <w:szCs w:val="28"/>
                  </w:rPr>
                  <m:t>к</m:t>
                </m:r>
              </m:sub>
            </m:sSub>
          </m:e>
        </m:d>
      </m:oMath>
      <w:r w:rsidRPr="00B70602">
        <w:rPr>
          <w:szCs w:val="28"/>
        </w:rPr>
        <w:t xml:space="preserve">.        </w:t>
      </w:r>
      <w:r>
        <w:rPr>
          <w:szCs w:val="28"/>
        </w:rPr>
        <w:t xml:space="preserve">                              (6</w:t>
      </w:r>
      <w:r w:rsidRPr="00B70602">
        <w:rPr>
          <w:szCs w:val="28"/>
        </w:rPr>
        <w:t>.</w:t>
      </w:r>
      <w:r>
        <w:rPr>
          <w:szCs w:val="28"/>
        </w:rPr>
        <w:t>7</w:t>
      </w:r>
      <w:r w:rsidRPr="00B70602">
        <w:rPr>
          <w:szCs w:val="28"/>
        </w:rPr>
        <w:t>)</w:t>
      </w:r>
    </w:p>
    <w:p w:rsidR="00AF36DE" w:rsidRPr="00B70602" w:rsidRDefault="00AF36DE" w:rsidP="00AF36DE">
      <w:pPr>
        <w:widowControl w:val="0"/>
        <w:jc w:val="center"/>
        <w:rPr>
          <w:szCs w:val="28"/>
        </w:rPr>
      </w:pPr>
      <w:r w:rsidRPr="00B70602">
        <w:rPr>
          <w:szCs w:val="28"/>
        </w:rPr>
        <w:t xml:space="preserve">                                     </w:t>
      </w:r>
    </w:p>
    <w:p w:rsidR="00AF36DE" w:rsidRPr="00B70602" w:rsidRDefault="00AF36DE" w:rsidP="00AF36DE">
      <w:pPr>
        <w:widowControl w:val="0"/>
        <w:jc w:val="center"/>
        <w:rPr>
          <w:szCs w:val="28"/>
        </w:rPr>
      </w:pPr>
      <m:oMath>
        <m:r>
          <m:rPr>
            <m:nor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Cs w:val="28"/>
              </w:rPr>
              <m:t>И</m:t>
            </m:r>
          </m:e>
          <m:sub>
            <m:r>
              <m:rPr>
                <m:nor/>
              </m:rPr>
              <w:rPr>
                <w:szCs w:val="28"/>
              </w:rPr>
              <m:t>сок</m:t>
            </m:r>
          </m:sub>
        </m:sSub>
        <m:r>
          <m:rPr>
            <m:nor/>
          </m:rPr>
          <w:rPr>
            <w:rFonts w:ascii="Cambria Math"/>
            <w:szCs w:val="28"/>
          </w:rPr>
          <m:t xml:space="preserve"> </m:t>
        </m:r>
        <m:r>
          <m:rPr>
            <m:nor/>
          </m:rPr>
          <w:rPr>
            <w:szCs w:val="28"/>
          </w:rPr>
          <m:t>=0,20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w:rPr>
                <w:szCs w:val="28"/>
              </w:rPr>
              <m:t xml:space="preserve"> 898,5+ 9609</m:t>
            </m:r>
          </m:e>
        </m:d>
      </m:oMath>
      <w:r w:rsidRPr="00B70602">
        <w:rPr>
          <w:szCs w:val="28"/>
        </w:rPr>
        <w:t>=</w:t>
      </w:r>
      <w:r>
        <w:rPr>
          <w:szCs w:val="28"/>
        </w:rPr>
        <w:t>2101,50</w:t>
      </w:r>
      <w:r w:rsidRPr="00B70602">
        <w:rPr>
          <w:szCs w:val="28"/>
        </w:rPr>
        <w:t xml:space="preserve"> руб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0"/>
        </w:tabs>
        <w:rPr>
          <w:szCs w:val="28"/>
        </w:rPr>
      </w:pPr>
      <w:r w:rsidRPr="00B70602">
        <w:rPr>
          <w:szCs w:val="28"/>
        </w:rPr>
        <w:t>Оценка экономической эффективности разработки изделия зависит от результата сравнения инвестиции в разработку и прирост собственных оборотных средств и полученного годового прироста чистой</w:t>
      </w:r>
      <w:r w:rsidRPr="00B70602">
        <w:rPr>
          <w:color w:val="FF0000"/>
          <w:szCs w:val="28"/>
        </w:rPr>
        <w:t xml:space="preserve"> </w:t>
      </w:r>
      <w:r w:rsidRPr="00B70602">
        <w:rPr>
          <w:szCs w:val="28"/>
        </w:rPr>
        <w:t xml:space="preserve">прибыли.   </w:t>
      </w: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Рассчитаем рентабельность инвестиций по формуле</w:t>
      </w:r>
    </w:p>
    <w:p w:rsidR="00AF36DE" w:rsidRPr="00077974" w:rsidRDefault="00AF36DE" w:rsidP="00077974">
      <w:pPr>
        <w:widowControl w:val="0"/>
        <w:jc w:val="right"/>
        <w:rPr>
          <w:szCs w:val="28"/>
        </w:rPr>
      </w:pPr>
      <w:r w:rsidRPr="00B70602">
        <w:rPr>
          <w:szCs w:val="28"/>
        </w:rPr>
        <w:t xml:space="preserve">   </w:t>
      </w:r>
      <w:r w:rsidRPr="00B70602">
        <w:rPr>
          <w:szCs w:val="28"/>
        </w:rPr>
        <w:br/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                                                 </m:t>
        </m:r>
        <m:r>
          <m:rPr>
            <m:nor/>
          </m:rPr>
          <w:rPr>
            <w:szCs w:val="28"/>
          </w:rPr>
          <m:t xml:space="preserve">    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Р</m:t>
            </m:r>
          </m:e>
          <m:sub>
            <m:r>
              <m:rPr>
                <m:nor/>
              </m:rPr>
              <w:rPr>
                <w:szCs w:val="28"/>
              </w:rPr>
              <m:t>и</m:t>
            </m:r>
          </m:sub>
        </m:sSub>
        <m:r>
          <m:rPr>
            <m:nor/>
          </m:rPr>
          <w:rPr>
            <w:szCs w:val="28"/>
          </w:rPr>
          <m:t>=</m:t>
        </m:r>
        <m:r>
          <m:rPr>
            <m:nor/>
          </m:rPr>
          <w:rPr>
            <w:rFonts w:asci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</w:rPr>
                  <m:t>∆П</m:t>
                </m:r>
              </m:e>
              <m:sub>
                <m:r>
                  <m:rPr>
                    <m:nor/>
                  </m:rPr>
                  <w:rPr>
                    <w:szCs w:val="28"/>
                  </w:rPr>
                  <m:t xml:space="preserve">ч 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</w:rPr>
                  <m:t>И</m:t>
                </m:r>
              </m:e>
              <m:sub>
                <m:r>
                  <m:rPr>
                    <m:nor/>
                  </m:rPr>
                  <w:rPr>
                    <w:szCs w:val="28"/>
                  </w:rPr>
                  <m:t>пр</m:t>
                </m:r>
              </m:sub>
            </m:sSub>
          </m:den>
        </m:f>
        <m:r>
          <m:rPr>
            <m:nor/>
          </m:rPr>
          <w:rPr>
            <w:szCs w:val="28"/>
          </w:rPr>
          <m:t xml:space="preserve"> ·100 %,                                </m:t>
        </m:r>
        <m:r>
          <m:rPr>
            <m:nor/>
          </m:rPr>
          <w:rPr>
            <w:rFonts w:ascii="Cambria Math" w:hAnsi="Cambria Math"/>
            <w:szCs w:val="28"/>
          </w:rPr>
          <m:t xml:space="preserve">        </m:t>
        </m:r>
      </m:oMath>
      <w:r w:rsidR="00077974">
        <w:rPr>
          <w:szCs w:val="28"/>
        </w:rPr>
        <w:t>(6</w:t>
      </w:r>
      <w:r w:rsidR="00077974" w:rsidRPr="00B70602">
        <w:rPr>
          <w:szCs w:val="28"/>
        </w:rPr>
        <w:t>.</w:t>
      </w:r>
      <w:r w:rsidR="00077974">
        <w:rPr>
          <w:szCs w:val="28"/>
        </w:rPr>
        <w:t>8)</w:t>
      </w: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 xml:space="preserve">      </w:t>
      </w:r>
    </w:p>
    <w:p w:rsidR="00AF36DE" w:rsidRPr="00B70602" w:rsidRDefault="00AF36DE" w:rsidP="00AF36DE">
      <w:pPr>
        <w:widowControl w:val="0"/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0"/>
        <w:rPr>
          <w:szCs w:val="28"/>
        </w:rPr>
      </w:pPr>
      <w:r w:rsidRPr="00B70602">
        <w:rPr>
          <w:szCs w:val="28"/>
        </w:rPr>
        <w:t xml:space="preserve"> где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∆П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ч </m:t>
            </m:r>
          </m:sub>
        </m:sSub>
      </m:oMath>
      <w:r>
        <w:rPr>
          <w:szCs w:val="28"/>
        </w:rPr>
        <w:t xml:space="preserve"> ‒ прирост чистой прибыли, </w:t>
      </w:r>
      <w:r w:rsidRPr="00B70602">
        <w:rPr>
          <w:szCs w:val="28"/>
        </w:rPr>
        <w:t>р</w:t>
      </w:r>
      <w:r>
        <w:rPr>
          <w:szCs w:val="28"/>
        </w:rPr>
        <w:t>уб</w:t>
      </w:r>
      <w:r w:rsidRPr="00B70602">
        <w:rPr>
          <w:szCs w:val="28"/>
        </w:rPr>
        <w:t xml:space="preserve">.; </w:t>
      </w:r>
    </w:p>
    <w:p w:rsidR="00AF36DE" w:rsidRPr="00B70602" w:rsidRDefault="00AF36DE" w:rsidP="00AF36DE">
      <w:pPr>
        <w:widowControl w:val="0"/>
        <w:ind w:firstLine="567"/>
        <w:rPr>
          <w:szCs w:val="28"/>
        </w:rPr>
      </w:pPr>
      <w:r w:rsidRPr="00B70602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e>
          <m:sub>
            <m:r>
              <m:rPr>
                <m:nor/>
              </m:rPr>
              <w:rPr>
                <w:szCs w:val="28"/>
              </w:rPr>
              <m:t>пр</m:t>
            </m:r>
          </m:sub>
        </m:sSub>
      </m:oMath>
      <w:r w:rsidRPr="00B70602">
        <w:rPr>
          <w:szCs w:val="28"/>
        </w:rPr>
        <w:t xml:space="preserve"> ‒ </w:t>
      </w:r>
      <w:r w:rsidRPr="00B70602">
        <w:rPr>
          <w:spacing w:val="-6"/>
          <w:szCs w:val="28"/>
        </w:rPr>
        <w:t>инвестиции в производство</w:t>
      </w:r>
      <w:r>
        <w:rPr>
          <w:spacing w:val="-6"/>
          <w:szCs w:val="28"/>
        </w:rPr>
        <w:t xml:space="preserve"> </w:t>
      </w:r>
      <w:r w:rsidRPr="00B70602">
        <w:rPr>
          <w:szCs w:val="28"/>
        </w:rPr>
        <w:t>(И</w:t>
      </w:r>
      <w:r w:rsidRPr="00887E51">
        <w:rPr>
          <w:szCs w:val="28"/>
          <w:vertAlign w:val="subscript"/>
        </w:rPr>
        <w:t>сок</w:t>
      </w:r>
      <w:r>
        <w:rPr>
          <w:szCs w:val="28"/>
        </w:rPr>
        <w:t xml:space="preserve"> </w:t>
      </w:r>
      <w:r w:rsidRPr="00B70602">
        <w:rPr>
          <w:szCs w:val="28"/>
        </w:rPr>
        <w:t>+</w:t>
      </w:r>
      <w:r>
        <w:rPr>
          <w:szCs w:val="28"/>
        </w:rPr>
        <w:t xml:space="preserve"> </w:t>
      </w:r>
      <w:r w:rsidRPr="00B70602">
        <w:rPr>
          <w:szCs w:val="28"/>
        </w:rPr>
        <w:t>Ир)</w:t>
      </w:r>
      <w:r>
        <w:rPr>
          <w:szCs w:val="28"/>
        </w:rPr>
        <w:t>,</w:t>
      </w:r>
      <w:r w:rsidRPr="00B70602">
        <w:rPr>
          <w:szCs w:val="28"/>
        </w:rPr>
        <w:t xml:space="preserve"> руб. 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jc w:val="center"/>
        <w:rPr>
          <w:szCs w:val="28"/>
        </w:rPr>
      </w:pPr>
      <w:r w:rsidRPr="00B70602">
        <w:rPr>
          <w:szCs w:val="28"/>
        </w:rPr>
        <w:lastRenderedPageBreak/>
        <w:t>Р</w:t>
      </w:r>
      <w:r w:rsidRPr="00887E51">
        <w:rPr>
          <w:szCs w:val="28"/>
          <w:vertAlign w:val="subscript"/>
        </w:rPr>
        <w:t>и</w:t>
      </w:r>
      <w:r w:rsidRPr="00B70602">
        <w:rPr>
          <w:szCs w:val="28"/>
        </w:rPr>
        <w:t xml:space="preserve"> =</w:t>
      </w:r>
      <w:r>
        <w:rPr>
          <w:szCs w:val="28"/>
        </w:rPr>
        <w:t xml:space="preserve"> (99760</w:t>
      </w:r>
      <w:r w:rsidRPr="0097613C">
        <w:rPr>
          <w:szCs w:val="28"/>
        </w:rPr>
        <w:t>,</w:t>
      </w:r>
      <w:r>
        <w:rPr>
          <w:szCs w:val="28"/>
        </w:rPr>
        <w:t>79</w:t>
      </w:r>
      <w:r w:rsidRPr="0097613C">
        <w:rPr>
          <w:szCs w:val="28"/>
        </w:rPr>
        <w:t xml:space="preserve"> </w:t>
      </w:r>
      <w:r>
        <w:rPr>
          <w:szCs w:val="28"/>
        </w:rPr>
        <w:t>/63017,70) ∙100% = 158,30</w:t>
      </w:r>
      <w:r w:rsidRPr="00B70602">
        <w:rPr>
          <w:szCs w:val="28"/>
        </w:rPr>
        <w:t>%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Сравнивая инвестиции в разработку изделия и прирост собственных оборотных средств, с приростом годовой чистой прибыли можно сделать вывод, что инвестиции окупаются в течении года.</w:t>
      </w: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>Рентабельность инвестиций в производство превысила 100%, следовательно, разработка данного продукта является целесообразным.</w:t>
      </w:r>
    </w:p>
    <w:p w:rsidR="00AF36DE" w:rsidRDefault="00AF36DE" w:rsidP="00AF36DE">
      <w:pPr>
        <w:spacing w:before="100" w:beforeAutospacing="1" w:after="100" w:afterAutospacing="1"/>
        <w:ind w:firstLine="0"/>
        <w:jc w:val="left"/>
        <w:rPr>
          <w:b/>
          <w:bCs/>
          <w:color w:val="000000" w:themeColor="text1"/>
          <w:kern w:val="36"/>
          <w:szCs w:val="48"/>
        </w:rPr>
      </w:pPr>
      <w:r>
        <w:rPr>
          <w:b/>
          <w:bCs/>
          <w:color w:val="000000" w:themeColor="text1"/>
          <w:kern w:val="36"/>
          <w:szCs w:val="48"/>
        </w:rPr>
        <w:br w:type="page"/>
      </w:r>
    </w:p>
    <w:p w:rsidR="00AF36DE" w:rsidRDefault="00AF36DE" w:rsidP="00AF36DE">
      <w:pPr>
        <w:pStyle w:val="1"/>
        <w:ind w:firstLine="0"/>
        <w:jc w:val="center"/>
      </w:pPr>
      <w:bookmarkStart w:id="100" w:name="_Toc42377800"/>
      <w:r>
        <w:lastRenderedPageBreak/>
        <w:t>ЗАКЛЮЧЕНИЕ</w:t>
      </w:r>
      <w:bookmarkEnd w:id="100"/>
    </w:p>
    <w:p w:rsidR="00AF36DE" w:rsidRDefault="00AF36DE" w:rsidP="00AF36DE"/>
    <w:p w:rsidR="00AF36DE" w:rsidRDefault="00AF36DE" w:rsidP="00AF36DE">
      <w:r>
        <w:t xml:space="preserve">В ходе работы над дипломным проектом был разработан прототип системы автоматизации хозяйства на основе микроконтроллера </w:t>
      </w:r>
      <w:r>
        <w:rPr>
          <w:lang w:val="en-US"/>
        </w:rPr>
        <w:t>STM</w:t>
      </w:r>
      <w:r w:rsidRPr="00EA73BE">
        <w:t>32</w:t>
      </w:r>
      <w:r>
        <w:rPr>
          <w:lang w:val="en-US"/>
        </w:rPr>
        <w:t>F</w:t>
      </w:r>
      <w:r w:rsidRPr="00EA73BE">
        <w:t>4</w:t>
      </w:r>
      <w:r>
        <w:rPr>
          <w:lang w:val="en-US"/>
        </w:rPr>
        <w:t>XX</w:t>
      </w:r>
      <w:r>
        <w:t xml:space="preserve">. Прототип устройства представляет из себя упрощенную версию разработанной системы, так как полная реализация проекта является более дорогим и время затратным производством. </w:t>
      </w:r>
    </w:p>
    <w:p w:rsidR="00AF36DE" w:rsidRPr="00EA73BE" w:rsidRDefault="00AF36DE" w:rsidP="00AF36DE">
      <w:r>
        <w:t xml:space="preserve">Данный прототип позволил проверить работу всех необходимых интерфейсов и датчиков, которые будут подключаться к нему. Для реализации необходимых функций были использована среда разработки </w:t>
      </w:r>
      <w:r>
        <w:rPr>
          <w:lang w:val="en-US"/>
        </w:rPr>
        <w:t>Keil</w:t>
      </w:r>
      <w:r w:rsidRPr="00EA73BE">
        <w:t xml:space="preserve"> </w:t>
      </w:r>
      <w:r>
        <w:rPr>
          <w:lang w:val="en-US"/>
        </w:rPr>
        <w:t>uVision</w:t>
      </w:r>
      <w:r>
        <w:t xml:space="preserve">5, предназначенный для разработки устройств, использующих </w:t>
      </w:r>
      <w:r>
        <w:rPr>
          <w:lang w:val="en-US"/>
        </w:rPr>
        <w:t>ARM</w:t>
      </w:r>
      <w:r w:rsidRPr="00EA73BE">
        <w:t xml:space="preserve"> </w:t>
      </w:r>
      <w:r>
        <w:t xml:space="preserve">процессоры, а также библиотеки </w:t>
      </w:r>
      <w:r>
        <w:rPr>
          <w:lang w:val="en-US"/>
        </w:rPr>
        <w:t>CMSIS</w:t>
      </w:r>
      <w:r>
        <w:t xml:space="preserve">, предоставленные разработчиками программного обеспечения для микроконтроллеров </w:t>
      </w:r>
      <w:r>
        <w:rPr>
          <w:lang w:val="en-US"/>
        </w:rPr>
        <w:t>STM</w:t>
      </w:r>
      <w:r w:rsidRPr="00EA73BE">
        <w:t>32</w:t>
      </w:r>
      <w:r>
        <w:rPr>
          <w:lang w:val="en-US"/>
        </w:rPr>
        <w:t>F</w:t>
      </w:r>
      <w:r w:rsidRPr="00EA73BE">
        <w:t>4</w:t>
      </w:r>
      <w:r>
        <w:rPr>
          <w:lang w:val="en-US"/>
        </w:rPr>
        <w:t>XX</w:t>
      </w:r>
      <w:r>
        <w:t>.</w:t>
      </w:r>
      <w:r w:rsidRPr="00EA73BE">
        <w:t xml:space="preserve"> </w:t>
      </w:r>
    </w:p>
    <w:p w:rsidR="00AF36DE" w:rsidRDefault="00AF36DE" w:rsidP="00AF36DE">
      <w:r>
        <w:t xml:space="preserve">Основная проблема работы с микроконтроллерами и эффективностью их использования заключается в том, что микроконтроллер проводит большую часть времени простаивая. Для решения данной проблемы было принято решение использования таймеры устройства. </w:t>
      </w:r>
    </w:p>
    <w:p w:rsidR="000572AF" w:rsidRDefault="000572AF" w:rsidP="00AF36DE">
      <w:r>
        <w:t>Разработанная система позволяет оценить состояние окружающей среды в помещении или нескольких помещениях, которые будут оборудованы устройствами управления и датчиками, которые будут необходимы для измерения параметров среды. Датчики могут подключаться как напрямую к устройству управления, так и удаленно, посредством беспроводного интерфейса. Помимо снятия показаний состояния окружающей среды, существует возможность управлять объектами в помещении посредством исполнительных устройств.</w:t>
      </w:r>
    </w:p>
    <w:p w:rsidR="00AF36DE" w:rsidRDefault="002D47CF" w:rsidP="00AF36DE">
      <w:r>
        <w:t>Проведенный экономический расчет позволил определить цену разработки системы в соответствии с ценами на май 2020 года</w:t>
      </w:r>
      <w:r w:rsidR="00AF36DE">
        <w:t xml:space="preserve">. </w:t>
      </w:r>
    </w:p>
    <w:p w:rsidR="00AF36DE" w:rsidRDefault="00AF36DE" w:rsidP="00AF36DE">
      <w:r>
        <w:t>Основные достоинства модуля: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 xml:space="preserve">средняя стоимость чипа </w:t>
      </w:r>
      <w:r>
        <w:rPr>
          <w:lang w:val="en-US"/>
        </w:rPr>
        <w:t>STM32F4XX;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 xml:space="preserve">высокая частота работы чипов </w:t>
      </w:r>
      <w:r>
        <w:rPr>
          <w:lang w:val="en-US"/>
        </w:rPr>
        <w:t>STM</w:t>
      </w:r>
      <w:r w:rsidRPr="00D3251B">
        <w:t>32</w:t>
      </w:r>
      <w:r>
        <w:rPr>
          <w:lang w:val="en-US"/>
        </w:rPr>
        <w:t>F</w:t>
      </w:r>
      <w:r w:rsidRPr="00D3251B">
        <w:t>4</w:t>
      </w:r>
      <w:r>
        <w:rPr>
          <w:lang w:val="en-US"/>
        </w:rPr>
        <w:t>XX</w:t>
      </w:r>
      <w:r w:rsidRPr="00D3251B">
        <w:t>;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>простая обработка данных с датчиков</w:t>
      </w:r>
      <w:r w:rsidRPr="00D3251B">
        <w:t>;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>работа беспроводного интерфейса на 2.4</w:t>
      </w:r>
      <w:r w:rsidRPr="00D3251B">
        <w:t xml:space="preserve"> </w:t>
      </w:r>
      <w:r>
        <w:t>Ггц</w:t>
      </w:r>
      <w:r w:rsidRPr="00D3251B">
        <w:t>;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>минимальное использование проводов для связи с сервером.</w:t>
      </w:r>
    </w:p>
    <w:p w:rsidR="00AF36DE" w:rsidRDefault="00AF36DE" w:rsidP="00AF36DE">
      <w:pPr>
        <w:ind w:left="774" w:firstLine="0"/>
      </w:pPr>
      <w:r>
        <w:t>Возможные пути улучшения модуля: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>добавление новых датчиков</w:t>
      </w:r>
      <w:r w:rsidRPr="00D3251B">
        <w:t>;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>добавление новых исполнительных устройств</w:t>
      </w:r>
      <w:r w:rsidRPr="00D3251B">
        <w:t>;</w:t>
      </w:r>
    </w:p>
    <w:p w:rsidR="00D3251B" w:rsidRPr="00D3251B" w:rsidRDefault="00AF36DE" w:rsidP="00F8217E">
      <w:pPr>
        <w:pStyle w:val="ab"/>
        <w:numPr>
          <w:ilvl w:val="0"/>
          <w:numId w:val="10"/>
        </w:numPr>
        <w:ind w:left="1134"/>
      </w:pPr>
      <w:r>
        <w:t xml:space="preserve">увеличение производительности за счет внедрения системы </w:t>
      </w:r>
      <w:r>
        <w:rPr>
          <w:lang w:val="en-US"/>
        </w:rPr>
        <w:t>RTOS</w:t>
      </w:r>
      <w:r>
        <w:t>.</w:t>
      </w:r>
    </w:p>
    <w:p w:rsidR="008A60FD" w:rsidRDefault="008A60FD" w:rsidP="00430637">
      <w:pPr>
        <w:rPr>
          <w:color w:val="000000" w:themeColor="text1"/>
          <w:kern w:val="36"/>
        </w:rPr>
      </w:pPr>
      <w:bookmarkStart w:id="101" w:name="_Toc480945438"/>
      <w:r>
        <w:br w:type="page"/>
      </w:r>
    </w:p>
    <w:p w:rsidR="00A55608" w:rsidRPr="006F1F44" w:rsidRDefault="00DD621F" w:rsidP="00B677EA">
      <w:pPr>
        <w:pStyle w:val="1"/>
        <w:ind w:firstLine="0"/>
        <w:jc w:val="center"/>
        <w:rPr>
          <w:b w:val="0"/>
          <w:szCs w:val="28"/>
        </w:rPr>
      </w:pPr>
      <w:bookmarkStart w:id="102" w:name="_Toc42377801"/>
      <w:r w:rsidRPr="006F1F44">
        <w:rPr>
          <w:szCs w:val="28"/>
        </w:rPr>
        <w:lastRenderedPageBreak/>
        <w:t>СПИСОК ИСПОЛЬЗОВАННЫХ ИСТОЧНИКОВ</w:t>
      </w:r>
      <w:bookmarkEnd w:id="101"/>
      <w:bookmarkEnd w:id="102"/>
      <w:r w:rsidR="00A55608">
        <w:rPr>
          <w:szCs w:val="28"/>
        </w:rPr>
        <w:br/>
      </w:r>
    </w:p>
    <w:p w:rsidR="00DD621F" w:rsidRPr="008A60FD" w:rsidRDefault="00DD621F" w:rsidP="001F385C">
      <w:pPr>
        <w:widowControl w:val="0"/>
        <w:suppressAutoHyphens/>
        <w:rPr>
          <w:bCs/>
          <w:spacing w:val="-20"/>
          <w:szCs w:val="28"/>
        </w:rPr>
      </w:pPr>
      <w:r w:rsidRPr="008A60FD">
        <w:rPr>
          <w:iCs/>
          <w:color w:val="222222"/>
          <w:spacing w:val="-20"/>
          <w:szCs w:val="28"/>
          <w:shd w:val="clear" w:color="auto" w:fill="FFFFFF"/>
        </w:rPr>
        <w:t>[1</w:t>
      </w:r>
      <w:r w:rsidR="00F71F4F" w:rsidRPr="008A60FD">
        <w:rPr>
          <w:iCs/>
          <w:color w:val="222222"/>
          <w:spacing w:val="-20"/>
          <w:szCs w:val="28"/>
          <w:shd w:val="clear" w:color="auto" w:fill="FFFFFF"/>
        </w:rPr>
        <w:t>]</w:t>
      </w:r>
      <w:r w:rsidR="008A60FD">
        <w:rPr>
          <w:iCs/>
          <w:color w:val="222222"/>
          <w:spacing w:val="-20"/>
          <w:szCs w:val="28"/>
          <w:shd w:val="clear" w:color="auto" w:fill="FFFFFF"/>
        </w:rPr>
        <w:t xml:space="preserve"> </w:t>
      </w:r>
      <w:r w:rsidRPr="008A60FD">
        <w:rPr>
          <w:spacing w:val="-20"/>
          <w:szCs w:val="28"/>
        </w:rPr>
        <w:t xml:space="preserve">beltelecom.by [Электронный ресурс]. – Электронные данные. – Режим доступа: </w:t>
      </w:r>
      <w:hyperlink r:id="rId48" w:history="1">
        <w:r w:rsidR="00CE3041" w:rsidRPr="008A60FD">
          <w:rPr>
            <w:spacing w:val="-20"/>
            <w:szCs w:val="28"/>
          </w:rPr>
          <w:t>https://beltelecom.by/private/smart-home -</w:t>
        </w:r>
      </w:hyperlink>
      <w:r w:rsidR="00CE3041" w:rsidRPr="008A60FD">
        <w:rPr>
          <w:rStyle w:val="a5"/>
          <w:color w:val="000000" w:themeColor="text1"/>
          <w:spacing w:val="-20"/>
          <w:szCs w:val="28"/>
          <w:u w:val="none"/>
        </w:rPr>
        <w:t xml:space="preserve"> Дата доступа: </w:t>
      </w:r>
      <w:r w:rsidR="00CE3041" w:rsidRPr="008A60FD">
        <w:rPr>
          <w:color w:val="000000" w:themeColor="text1"/>
          <w:spacing w:val="-20"/>
          <w:szCs w:val="28"/>
        </w:rPr>
        <w:t>09.04.2020</w:t>
      </w:r>
      <w:r w:rsidR="001B78B4">
        <w:rPr>
          <w:color w:val="000000" w:themeColor="text1"/>
          <w:spacing w:val="-20"/>
          <w:szCs w:val="28"/>
        </w:rPr>
        <w:t>.</w:t>
      </w:r>
    </w:p>
    <w:p w:rsidR="00DD621F" w:rsidRPr="008A60FD" w:rsidRDefault="00DD621F" w:rsidP="001F385C">
      <w:pPr>
        <w:widowControl w:val="0"/>
        <w:suppressAutoHyphens/>
        <w:rPr>
          <w:bCs/>
          <w:spacing w:val="-20"/>
          <w:szCs w:val="28"/>
        </w:rPr>
      </w:pPr>
      <w:r w:rsidRPr="008A60FD">
        <w:rPr>
          <w:iCs/>
          <w:color w:val="222222"/>
          <w:spacing w:val="-20"/>
          <w:szCs w:val="28"/>
          <w:shd w:val="clear" w:color="auto" w:fill="FFFFFF"/>
        </w:rPr>
        <w:t>[2</w:t>
      </w:r>
      <w:r w:rsidR="00F71F4F" w:rsidRPr="008A60FD">
        <w:rPr>
          <w:iCs/>
          <w:color w:val="222222"/>
          <w:spacing w:val="-20"/>
          <w:szCs w:val="28"/>
          <w:shd w:val="clear" w:color="auto" w:fill="FFFFFF"/>
        </w:rPr>
        <w:t>]</w:t>
      </w:r>
      <w:r w:rsidR="008A60FD">
        <w:rPr>
          <w:iCs/>
          <w:color w:val="222222"/>
          <w:spacing w:val="-20"/>
          <w:szCs w:val="28"/>
          <w:shd w:val="clear" w:color="auto" w:fill="FFFFFF"/>
        </w:rPr>
        <w:t xml:space="preserve"> </w:t>
      </w:r>
      <w:r w:rsidRPr="008A60FD">
        <w:rPr>
          <w:spacing w:val="-20"/>
          <w:szCs w:val="28"/>
        </w:rPr>
        <w:t xml:space="preserve">z-wave.by [Электронный ресурс]. – Электронные данные. – Режим доступа: </w:t>
      </w:r>
      <w:hyperlink r:id="rId49" w:history="1">
        <w:r w:rsidRPr="008A60FD">
          <w:rPr>
            <w:rStyle w:val="a5"/>
            <w:color w:val="000000" w:themeColor="text1"/>
            <w:spacing w:val="-20"/>
            <w:szCs w:val="28"/>
            <w:u w:val="none"/>
          </w:rPr>
          <w:t>https://z-wave.by/scenarii/</w:t>
        </w:r>
      </w:hyperlink>
      <w:r w:rsidRPr="008A60FD">
        <w:rPr>
          <w:color w:val="000000" w:themeColor="text1"/>
          <w:spacing w:val="-20"/>
          <w:szCs w:val="28"/>
        </w:rPr>
        <w:t xml:space="preserve"> </w:t>
      </w:r>
      <w:r w:rsidR="00CE3041" w:rsidRPr="008A60FD">
        <w:rPr>
          <w:color w:val="000000" w:themeColor="text1"/>
          <w:spacing w:val="-20"/>
          <w:szCs w:val="28"/>
        </w:rPr>
        <w:t>- Дата доступа – 09.04.2020</w:t>
      </w:r>
      <w:r w:rsidR="001B78B4">
        <w:rPr>
          <w:color w:val="000000" w:themeColor="text1"/>
          <w:spacing w:val="-20"/>
          <w:szCs w:val="28"/>
        </w:rPr>
        <w:t>.</w:t>
      </w:r>
    </w:p>
    <w:p w:rsidR="00DD621F" w:rsidRPr="008A60FD" w:rsidRDefault="00F71F4F" w:rsidP="001F385C">
      <w:pPr>
        <w:widowControl w:val="0"/>
        <w:suppressAutoHyphens/>
        <w:rPr>
          <w:rStyle w:val="a5"/>
          <w:color w:val="000000" w:themeColor="text1"/>
          <w:spacing w:val="-20"/>
          <w:szCs w:val="28"/>
          <w:u w:val="none"/>
        </w:rPr>
      </w:pPr>
      <w:r w:rsidRPr="008A60FD">
        <w:rPr>
          <w:spacing w:val="-20"/>
          <w:szCs w:val="28"/>
        </w:rPr>
        <w:t>[3]</w:t>
      </w:r>
      <w:r w:rsidR="008A60FD">
        <w:rPr>
          <w:spacing w:val="-20"/>
          <w:szCs w:val="28"/>
        </w:rPr>
        <w:t xml:space="preserve"> </w:t>
      </w:r>
      <w:r w:rsidR="00DD621F" w:rsidRPr="008A60FD">
        <w:rPr>
          <w:spacing w:val="-20"/>
          <w:szCs w:val="28"/>
          <w:lang w:val="en-US"/>
        </w:rPr>
        <w:t>mall</w:t>
      </w:r>
      <w:r w:rsidR="00DD621F" w:rsidRPr="008A60FD">
        <w:rPr>
          <w:spacing w:val="-20"/>
          <w:szCs w:val="28"/>
        </w:rPr>
        <w:t>.</w:t>
      </w:r>
      <w:r w:rsidR="00DD621F" w:rsidRPr="008A60FD">
        <w:rPr>
          <w:spacing w:val="-20"/>
          <w:szCs w:val="28"/>
          <w:lang w:val="en-US"/>
        </w:rPr>
        <w:t>industry</w:t>
      </w:r>
      <w:r w:rsidR="00DD621F" w:rsidRPr="008A60FD">
        <w:rPr>
          <w:spacing w:val="-20"/>
          <w:szCs w:val="28"/>
        </w:rPr>
        <w:t>.</w:t>
      </w:r>
      <w:r w:rsidR="00DD621F" w:rsidRPr="008A60FD">
        <w:rPr>
          <w:spacing w:val="-20"/>
          <w:szCs w:val="28"/>
          <w:lang w:val="en-US"/>
        </w:rPr>
        <w:t>siemens</w:t>
      </w:r>
      <w:r w:rsidR="00DD621F" w:rsidRPr="008A60FD">
        <w:rPr>
          <w:spacing w:val="-20"/>
          <w:szCs w:val="28"/>
        </w:rPr>
        <w:t>.</w:t>
      </w:r>
      <w:r w:rsidR="00DD621F" w:rsidRPr="008A60FD">
        <w:rPr>
          <w:spacing w:val="-20"/>
          <w:szCs w:val="28"/>
          <w:lang w:val="en-US"/>
        </w:rPr>
        <w:t>com</w:t>
      </w:r>
      <w:r w:rsidR="00DD621F" w:rsidRPr="008A60FD">
        <w:rPr>
          <w:spacing w:val="-20"/>
          <w:szCs w:val="28"/>
        </w:rPr>
        <w:t xml:space="preserve"> [Электронный ресурс]. – Электронные данные. – Режим доступа:  </w:t>
      </w:r>
      <w:hyperlink r:id="rId50" w:anchor="Overview" w:history="1"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https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://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mall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.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industry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.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siemens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.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com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mall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en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WW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Catalog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Products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/10165502?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tree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=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CatalogTree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#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Overview</w:t>
        </w:r>
      </w:hyperlink>
      <w:r w:rsidR="00CE3041" w:rsidRPr="008A60FD">
        <w:rPr>
          <w:rStyle w:val="a5"/>
          <w:color w:val="000000" w:themeColor="text1"/>
          <w:spacing w:val="-20"/>
          <w:szCs w:val="28"/>
          <w:u w:val="none"/>
        </w:rPr>
        <w:t xml:space="preserve"> – Дата доступа 09.04.2020</w:t>
      </w:r>
      <w:r w:rsidR="001B78B4">
        <w:rPr>
          <w:rStyle w:val="a5"/>
          <w:color w:val="000000" w:themeColor="text1"/>
          <w:spacing w:val="-20"/>
          <w:szCs w:val="28"/>
          <w:u w:val="none"/>
        </w:rPr>
        <w:t>.</w:t>
      </w:r>
    </w:p>
    <w:p w:rsidR="00DD621F" w:rsidRPr="008A60FD" w:rsidRDefault="00F71F4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rStyle w:val="a5"/>
          <w:color w:val="auto"/>
          <w:spacing w:val="-20"/>
          <w:szCs w:val="28"/>
          <w:u w:val="none"/>
        </w:rPr>
        <w:t>[4]</w:t>
      </w:r>
      <w:r w:rsidR="008A60FD">
        <w:rPr>
          <w:rStyle w:val="a5"/>
          <w:color w:val="auto"/>
          <w:spacing w:val="-20"/>
          <w:szCs w:val="28"/>
          <w:u w:val="none"/>
        </w:rPr>
        <w:t xml:space="preserve"> </w:t>
      </w:r>
      <w:r w:rsidR="008A60FD" w:rsidRPr="008A60FD">
        <w:rPr>
          <w:rStyle w:val="a5"/>
          <w:color w:val="auto"/>
          <w:spacing w:val="-20"/>
          <w:szCs w:val="28"/>
          <w:u w:val="none"/>
          <w:lang w:val="en-US"/>
        </w:rPr>
        <w:t>preliminary</w:t>
      </w:r>
      <w:r w:rsidR="008A60FD">
        <w:rPr>
          <w:rStyle w:val="a5"/>
          <w:color w:val="auto"/>
          <w:spacing w:val="-20"/>
          <w:szCs w:val="28"/>
          <w:u w:val="none"/>
        </w:rPr>
        <w:t xml:space="preserve"> </w:t>
      </w:r>
      <w:r w:rsidR="008A60FD" w:rsidRPr="008A60FD">
        <w:rPr>
          <w:rStyle w:val="a5"/>
          <w:color w:val="auto"/>
          <w:spacing w:val="-20"/>
          <w:szCs w:val="28"/>
          <w:u w:val="none"/>
          <w:lang w:val="en-US"/>
        </w:rPr>
        <w:t>product</w:t>
      </w:r>
      <w:r w:rsidR="008A60FD" w:rsidRPr="008A60FD">
        <w:rPr>
          <w:rStyle w:val="a5"/>
          <w:color w:val="auto"/>
          <w:spacing w:val="-20"/>
          <w:szCs w:val="28"/>
          <w:u w:val="none"/>
        </w:rPr>
        <w:t xml:space="preserve"> </w:t>
      </w:r>
      <w:proofErr w:type="gramStart"/>
      <w:r w:rsidR="008A60FD" w:rsidRPr="008A60FD">
        <w:rPr>
          <w:rStyle w:val="a5"/>
          <w:color w:val="auto"/>
          <w:spacing w:val="-20"/>
          <w:szCs w:val="28"/>
          <w:u w:val="none"/>
          <w:lang w:val="en-US"/>
        </w:rPr>
        <w:t>specification</w:t>
      </w:r>
      <w:r w:rsidRPr="008A60FD">
        <w:rPr>
          <w:spacing w:val="-20"/>
          <w:szCs w:val="28"/>
        </w:rPr>
        <w:t>[</w:t>
      </w:r>
      <w:proofErr w:type="gramEnd"/>
      <w:r w:rsidRPr="008A60FD">
        <w:rPr>
          <w:spacing w:val="-20"/>
          <w:szCs w:val="28"/>
        </w:rPr>
        <w:t>Электронный ресурс]. – Электронные данные. – Режим доступа:</w:t>
      </w:r>
      <w:r w:rsidRPr="008A60FD">
        <w:rPr>
          <w:rStyle w:val="a5"/>
          <w:color w:val="auto"/>
          <w:spacing w:val="-20"/>
          <w:szCs w:val="28"/>
          <w:u w:val="none"/>
        </w:rPr>
        <w:t xml:space="preserve"> </w:t>
      </w:r>
      <w:hyperlink r:id="rId51" w:history="1"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www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sparkfun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datasheets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Components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nRF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24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L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01_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prelim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_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prod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_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spec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_1_2.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</w:hyperlink>
      <w:r w:rsidRPr="008A60FD">
        <w:rPr>
          <w:rStyle w:val="a5"/>
          <w:color w:val="auto"/>
          <w:spacing w:val="-20"/>
          <w:szCs w:val="28"/>
          <w:u w:val="none"/>
        </w:rPr>
        <w:t xml:space="preserve"> - Дата доступа 13.04.2020 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DD621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[5]</w:t>
      </w:r>
      <w:r w:rsidR="008A60FD">
        <w:rPr>
          <w:spacing w:val="-20"/>
          <w:szCs w:val="28"/>
        </w:rPr>
        <w:t xml:space="preserve"> </w:t>
      </w:r>
      <w:r w:rsidRPr="008A60FD">
        <w:rPr>
          <w:spacing w:val="-20"/>
          <w:szCs w:val="28"/>
          <w:lang w:val="en-US"/>
        </w:rPr>
        <w:t>RF</w:t>
      </w:r>
      <w:r w:rsidRPr="008A60FD">
        <w:rPr>
          <w:spacing w:val="-20"/>
          <w:szCs w:val="28"/>
        </w:rPr>
        <w:t>24</w:t>
      </w:r>
      <w:r w:rsidRPr="008A60FD">
        <w:rPr>
          <w:spacing w:val="-20"/>
          <w:szCs w:val="28"/>
          <w:lang w:val="en-US"/>
        </w:rPr>
        <w:t>L</w:t>
      </w:r>
      <w:r w:rsidRPr="008A60FD">
        <w:rPr>
          <w:spacing w:val="-20"/>
          <w:szCs w:val="28"/>
        </w:rPr>
        <w:t>01</w:t>
      </w:r>
      <w:r w:rsidR="00F71F4F" w:rsidRPr="008A60FD">
        <w:rPr>
          <w:spacing w:val="-20"/>
          <w:szCs w:val="28"/>
        </w:rPr>
        <w:t xml:space="preserve"> [Электронный ресурс]. – Электронные данные. – Режим доступа: </w:t>
      </w:r>
      <w:hyperlink r:id="rId52" w:history="1"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images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na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ssl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images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amazon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images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I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/616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6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tRIJAL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._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AC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_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SX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425_.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jpg</w:t>
        </w:r>
      </w:hyperlink>
      <w:r w:rsidR="00F71F4F" w:rsidRPr="008A60FD">
        <w:rPr>
          <w:color w:val="auto"/>
          <w:spacing w:val="-20"/>
          <w:szCs w:val="28"/>
        </w:rPr>
        <w:t xml:space="preserve"> - Дата доступа 13.04.2020</w:t>
      </w:r>
      <w:r w:rsidR="001B78B4">
        <w:rPr>
          <w:color w:val="auto"/>
          <w:spacing w:val="-20"/>
          <w:szCs w:val="28"/>
        </w:rPr>
        <w:t>.</w:t>
      </w:r>
    </w:p>
    <w:p w:rsidR="00DD621F" w:rsidRPr="008A60FD" w:rsidRDefault="00F71F4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[6]</w:t>
      </w:r>
      <w:r w:rsidR="008A60FD">
        <w:rPr>
          <w:spacing w:val="-20"/>
          <w:szCs w:val="28"/>
        </w:rPr>
        <w:t xml:space="preserve"> </w:t>
      </w:r>
      <w:r w:rsidRPr="008A60FD">
        <w:rPr>
          <w:spacing w:val="-20"/>
          <w:szCs w:val="28"/>
          <w:lang w:val="en-US"/>
        </w:rPr>
        <w:t>DHT</w:t>
      </w:r>
      <w:r w:rsidRPr="008A60FD">
        <w:rPr>
          <w:spacing w:val="-20"/>
          <w:szCs w:val="28"/>
        </w:rPr>
        <w:t xml:space="preserve">22 [Электронный ресурс]. – Электронные данные. – Режим доступа: </w:t>
      </w:r>
      <w:hyperlink r:id="rId53" w:history="1"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https://www.sparkfun.com/datasheets/Sensors/Temperature/DHT22.pdf</w:t>
        </w:r>
      </w:hyperlink>
      <w:r w:rsidRPr="008A60FD">
        <w:rPr>
          <w:rStyle w:val="a5"/>
          <w:color w:val="auto"/>
          <w:spacing w:val="-20"/>
          <w:szCs w:val="28"/>
          <w:u w:val="none"/>
        </w:rPr>
        <w:t xml:space="preserve"> – Дата доступа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DD621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[7]</w:t>
      </w:r>
      <w:r w:rsid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KY</w:t>
      </w:r>
      <w:r w:rsidR="00F71F4F" w:rsidRPr="008A60FD">
        <w:rPr>
          <w:spacing w:val="-20"/>
          <w:szCs w:val="28"/>
        </w:rPr>
        <w:t xml:space="preserve">-038 </w:t>
      </w:r>
      <w:r w:rsidR="00F71F4F" w:rsidRPr="008A60FD">
        <w:rPr>
          <w:spacing w:val="-20"/>
          <w:szCs w:val="28"/>
          <w:lang w:val="en-US"/>
        </w:rPr>
        <w:t>Microphone</w:t>
      </w:r>
      <w:r w:rsidR="00F71F4F" w:rsidRP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sound</w:t>
      </w:r>
      <w:r w:rsidR="00F71F4F" w:rsidRP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sensor</w:t>
      </w:r>
      <w:r w:rsidR="00F71F4F" w:rsidRP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module</w:t>
      </w:r>
      <w:r w:rsidR="00F71F4F" w:rsidRPr="008A60FD">
        <w:rPr>
          <w:spacing w:val="-20"/>
          <w:szCs w:val="28"/>
        </w:rPr>
        <w:t xml:space="preserve"> [Электронный ресурс]. – Электронные данные. – Режим доступа:</w:t>
      </w:r>
      <w:r w:rsidRPr="008A60FD">
        <w:rPr>
          <w:spacing w:val="-20"/>
          <w:szCs w:val="28"/>
        </w:rPr>
        <w:t xml:space="preserve"> </w:t>
      </w:r>
      <w:hyperlink r:id="rId54" w:history="1">
        <w:r w:rsidRPr="008A60FD">
          <w:rPr>
            <w:rStyle w:val="a5"/>
            <w:color w:val="auto"/>
            <w:spacing w:val="-20"/>
            <w:szCs w:val="28"/>
            <w:u w:val="none"/>
          </w:rPr>
          <w:t>https://datasheetspdf.com/pdf-file/1402048/Joy-IT/KY-038/1</w:t>
        </w:r>
      </w:hyperlink>
      <w:r w:rsidR="00F71F4F" w:rsidRPr="008A60FD">
        <w:rPr>
          <w:rStyle w:val="a5"/>
          <w:color w:val="auto"/>
          <w:spacing w:val="-20"/>
          <w:szCs w:val="28"/>
          <w:u w:val="none"/>
        </w:rPr>
        <w:t xml:space="preserve"> - Дата доступа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DD621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[8]</w:t>
      </w:r>
      <w:r w:rsid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HC</w:t>
      </w:r>
      <w:r w:rsidR="00F71F4F" w:rsidRPr="008A60FD">
        <w:rPr>
          <w:spacing w:val="-20"/>
          <w:szCs w:val="28"/>
        </w:rPr>
        <w:t>-</w:t>
      </w:r>
      <w:r w:rsidR="00F71F4F" w:rsidRPr="008A60FD">
        <w:rPr>
          <w:spacing w:val="-20"/>
          <w:szCs w:val="28"/>
          <w:lang w:val="en-US"/>
        </w:rPr>
        <w:t>SR</w:t>
      </w:r>
      <w:r w:rsidR="00F71F4F" w:rsidRPr="008A60FD">
        <w:rPr>
          <w:spacing w:val="-20"/>
          <w:szCs w:val="28"/>
        </w:rPr>
        <w:t xml:space="preserve">501 </w:t>
      </w:r>
      <w:r w:rsidR="00F71F4F" w:rsidRPr="008A60FD">
        <w:rPr>
          <w:spacing w:val="-20"/>
          <w:szCs w:val="28"/>
          <w:lang w:val="en-US"/>
        </w:rPr>
        <w:t>PIR</w:t>
      </w:r>
      <w:r w:rsidR="00F71F4F" w:rsidRP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MOTION</w:t>
      </w:r>
      <w:r w:rsidR="00F71F4F" w:rsidRP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DETECTOR</w:t>
      </w:r>
      <w:r w:rsidR="00F71F4F" w:rsidRPr="008A60FD">
        <w:rPr>
          <w:spacing w:val="-20"/>
          <w:szCs w:val="28"/>
        </w:rPr>
        <w:t xml:space="preserve"> [Электронный ресурс]. – Электронные данные. – Режим доступа: </w:t>
      </w:r>
      <w:r w:rsidRPr="008A60FD">
        <w:rPr>
          <w:spacing w:val="-20"/>
          <w:szCs w:val="28"/>
        </w:rPr>
        <w:t xml:space="preserve"> </w:t>
      </w:r>
      <w:hyperlink r:id="rId55" w:history="1">
        <w:r w:rsidRPr="008A60FD">
          <w:rPr>
            <w:rStyle w:val="a5"/>
            <w:color w:val="auto"/>
            <w:spacing w:val="-20"/>
            <w:szCs w:val="28"/>
            <w:u w:val="none"/>
          </w:rPr>
          <w:t>https://www.mpja.com/download/31227sc.pdf</w:t>
        </w:r>
      </w:hyperlink>
      <w:r w:rsidR="00F71F4F" w:rsidRPr="008A60FD">
        <w:rPr>
          <w:rStyle w:val="a5"/>
          <w:color w:val="auto"/>
          <w:spacing w:val="-20"/>
          <w:szCs w:val="28"/>
          <w:u w:val="none"/>
        </w:rPr>
        <w:t xml:space="preserve"> - Дата доступа: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B700FA" w:rsidP="001B78B4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[9]</w:t>
      </w:r>
      <w:r w:rsidR="008A60FD">
        <w:rPr>
          <w:spacing w:val="-20"/>
          <w:szCs w:val="28"/>
        </w:rPr>
        <w:t xml:space="preserve"> </w:t>
      </w:r>
      <w:r w:rsidR="000D098B" w:rsidRPr="008A60FD">
        <w:rPr>
          <w:spacing w:val="-20"/>
          <w:szCs w:val="28"/>
          <w:lang w:val="en-US"/>
        </w:rPr>
        <w:t>HC</w:t>
      </w:r>
      <w:r w:rsidR="000D098B" w:rsidRPr="008A60FD">
        <w:rPr>
          <w:spacing w:val="-20"/>
          <w:szCs w:val="28"/>
        </w:rPr>
        <w:t>-</w:t>
      </w:r>
      <w:r w:rsidR="000D098B" w:rsidRPr="008A60FD">
        <w:rPr>
          <w:spacing w:val="-20"/>
          <w:szCs w:val="28"/>
          <w:lang w:val="en-US"/>
        </w:rPr>
        <w:t>SR</w:t>
      </w:r>
      <w:r w:rsidR="000D098B" w:rsidRPr="008A60FD">
        <w:rPr>
          <w:spacing w:val="-20"/>
          <w:szCs w:val="28"/>
        </w:rPr>
        <w:t xml:space="preserve">501 </w:t>
      </w:r>
      <w:r w:rsidR="000D098B" w:rsidRPr="008A60FD">
        <w:rPr>
          <w:spacing w:val="-20"/>
          <w:szCs w:val="28"/>
          <w:lang w:val="en-US"/>
        </w:rPr>
        <w:t>PIR</w:t>
      </w:r>
      <w:r w:rsidR="000D098B" w:rsidRPr="008A60FD">
        <w:rPr>
          <w:spacing w:val="-20"/>
          <w:szCs w:val="28"/>
        </w:rPr>
        <w:t xml:space="preserve"> </w:t>
      </w:r>
      <w:r w:rsidR="000D098B" w:rsidRPr="008A60FD">
        <w:rPr>
          <w:spacing w:val="-20"/>
          <w:szCs w:val="28"/>
          <w:lang w:val="en-US"/>
        </w:rPr>
        <w:t>MOTION</w:t>
      </w:r>
      <w:r w:rsidR="000D098B" w:rsidRPr="008A60FD">
        <w:rPr>
          <w:spacing w:val="-20"/>
          <w:szCs w:val="28"/>
        </w:rPr>
        <w:t xml:space="preserve"> </w:t>
      </w:r>
      <w:r w:rsidR="000D098B" w:rsidRPr="008A60FD">
        <w:rPr>
          <w:spacing w:val="-20"/>
          <w:szCs w:val="28"/>
          <w:lang w:val="en-US"/>
        </w:rPr>
        <w:t>DETECTOR</w:t>
      </w:r>
      <w:r w:rsidR="000D098B" w:rsidRPr="008A60FD">
        <w:rPr>
          <w:spacing w:val="-20"/>
          <w:szCs w:val="28"/>
        </w:rPr>
        <w:t xml:space="preserve"> [Электронный ресурс]. – Электронные данные. – Режим доступа:  </w:t>
      </w:r>
      <w:hyperlink r:id="rId56" w:history="1">
        <w:r w:rsidR="001F385C" w:rsidRPr="008A60FD">
          <w:rPr>
            <w:spacing w:val="-20"/>
          </w:rPr>
          <w:t>https://components101.com/hc</w:t>
        </w:r>
        <w:r w:rsidR="001F385C" w:rsidRPr="008A60FD">
          <w:rPr>
            <w:spacing w:val="-20"/>
          </w:rPr>
          <w:noBreakHyphen/>
          <w:t>sr501</w:t>
        </w:r>
        <w:r w:rsidR="001F385C" w:rsidRPr="008A60FD">
          <w:rPr>
            <w:spacing w:val="-20"/>
          </w:rPr>
          <w:noBreakHyphen/>
          <w:t>pir-sensor</w:t>
        </w:r>
      </w:hyperlink>
      <w:r w:rsidR="001B78B4">
        <w:rPr>
          <w:spacing w:val="-20"/>
        </w:rPr>
        <w:t xml:space="preserve"> </w:t>
      </w:r>
      <w:r w:rsidR="001B78B4" w:rsidRPr="008A60FD">
        <w:rPr>
          <w:rStyle w:val="a5"/>
          <w:color w:val="auto"/>
          <w:spacing w:val="-20"/>
          <w:szCs w:val="28"/>
          <w:u w:val="none"/>
        </w:rPr>
        <w:t>Дата доступа: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DD621F" w:rsidP="001F385C">
      <w:pPr>
        <w:widowControl w:val="0"/>
        <w:suppressAutoHyphens/>
        <w:rPr>
          <w:rStyle w:val="a5"/>
          <w:color w:val="auto"/>
          <w:spacing w:val="-20"/>
          <w:szCs w:val="28"/>
          <w:u w:val="none"/>
        </w:rPr>
      </w:pPr>
      <w:r w:rsidRPr="008A60FD">
        <w:rPr>
          <w:spacing w:val="-20"/>
          <w:szCs w:val="28"/>
        </w:rPr>
        <w:t>[10]</w:t>
      </w:r>
      <w:r w:rsidR="008A60FD" w:rsidRPr="008A60FD">
        <w:rPr>
          <w:spacing w:val="-20"/>
          <w:szCs w:val="28"/>
        </w:rPr>
        <w:t xml:space="preserve"> </w:t>
      </w:r>
      <w:r w:rsidR="000D098B" w:rsidRPr="008A60FD">
        <w:rPr>
          <w:spacing w:val="-20"/>
          <w:szCs w:val="28"/>
          <w:lang w:val="en-US"/>
        </w:rPr>
        <w:t>TCRT</w:t>
      </w:r>
      <w:r w:rsidR="000D098B" w:rsidRPr="008A60FD">
        <w:rPr>
          <w:spacing w:val="-20"/>
          <w:szCs w:val="28"/>
        </w:rPr>
        <w:t xml:space="preserve">5000 </w:t>
      </w:r>
      <w:r w:rsidR="008A60FD" w:rsidRPr="008A60FD">
        <w:rPr>
          <w:spacing w:val="-20"/>
          <w:szCs w:val="28"/>
        </w:rPr>
        <w:t>[</w:t>
      </w:r>
      <w:r w:rsidR="000D098B" w:rsidRPr="008A60FD">
        <w:rPr>
          <w:spacing w:val="-20"/>
          <w:szCs w:val="28"/>
        </w:rPr>
        <w:t xml:space="preserve">Электронный ресурс]. – Электронные данные. – Режим доступа: </w:t>
      </w:r>
      <w:hyperlink r:id="rId57" w:history="1"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1.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alldatasheet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datasheet</w:t>
        </w:r>
        <w:r w:rsidR="001F385C" w:rsidRPr="008A60FD">
          <w:rPr>
            <w:rStyle w:val="a5"/>
            <w:color w:val="auto"/>
            <w:spacing w:val="-20"/>
            <w:szCs w:val="28"/>
            <w:u w:val="none"/>
          </w:rPr>
          <w:noBreakHyphen/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view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/252411/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VISHAY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TCRT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5000.</w:t>
        </w:r>
        <w:r w:rsidR="001F385C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</w:t>
        </w:r>
        <w:r w:rsidR="001F385C" w:rsidRPr="008A60FD">
          <w:rPr>
            <w:rStyle w:val="a5"/>
            <w:color w:val="auto"/>
            <w:spacing w:val="-20"/>
            <w:szCs w:val="28"/>
            <w:u w:val="none"/>
          </w:rPr>
          <w:t>е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ml</w:t>
        </w:r>
      </w:hyperlink>
      <w:r w:rsidR="000D098B" w:rsidRPr="008A60FD">
        <w:rPr>
          <w:rStyle w:val="a5"/>
          <w:color w:val="auto"/>
          <w:spacing w:val="-20"/>
          <w:szCs w:val="28"/>
          <w:u w:val="none"/>
        </w:rPr>
        <w:t xml:space="preserve"> – Дата доступа: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DD621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rStyle w:val="a5"/>
          <w:color w:val="auto"/>
          <w:spacing w:val="-20"/>
          <w:szCs w:val="28"/>
          <w:u w:val="none"/>
        </w:rPr>
        <w:t>[11]</w:t>
      </w:r>
      <w:r w:rsidR="008A60FD" w:rsidRPr="008A60FD">
        <w:rPr>
          <w:rStyle w:val="a5"/>
          <w:color w:val="auto"/>
          <w:spacing w:val="-20"/>
          <w:szCs w:val="28"/>
          <w:u w:val="none"/>
        </w:rPr>
        <w:t xml:space="preserve"> </w:t>
      </w:r>
      <w:r w:rsidR="004F72FE" w:rsidRPr="008A60FD">
        <w:rPr>
          <w:rStyle w:val="a5"/>
          <w:color w:val="auto"/>
          <w:spacing w:val="-20"/>
          <w:szCs w:val="28"/>
          <w:u w:val="none"/>
          <w:lang w:val="en-US"/>
        </w:rPr>
        <w:t>MH</w:t>
      </w:r>
      <w:r w:rsidR="004F72FE" w:rsidRPr="008A60FD">
        <w:rPr>
          <w:rStyle w:val="a5"/>
          <w:color w:val="auto"/>
          <w:spacing w:val="-20"/>
          <w:szCs w:val="28"/>
          <w:u w:val="none"/>
        </w:rPr>
        <w:t>-</w:t>
      </w:r>
      <w:r w:rsidR="004F72FE" w:rsidRPr="008A60FD">
        <w:rPr>
          <w:rStyle w:val="a5"/>
          <w:color w:val="auto"/>
          <w:spacing w:val="-20"/>
          <w:szCs w:val="28"/>
          <w:u w:val="none"/>
          <w:lang w:val="en-US"/>
        </w:rPr>
        <w:t>Z</w:t>
      </w:r>
      <w:r w:rsidR="004F72FE" w:rsidRPr="008A60FD">
        <w:rPr>
          <w:rStyle w:val="a5"/>
          <w:color w:val="auto"/>
          <w:spacing w:val="-20"/>
          <w:szCs w:val="28"/>
          <w:u w:val="none"/>
        </w:rPr>
        <w:t xml:space="preserve">19 </w:t>
      </w:r>
      <w:r w:rsidR="004F72FE" w:rsidRPr="008A60FD">
        <w:rPr>
          <w:spacing w:val="-20"/>
          <w:szCs w:val="28"/>
        </w:rPr>
        <w:t xml:space="preserve">[Электронный ресурс]. – Электронные данные. – Режим доступа:  </w:t>
      </w:r>
      <w:r w:rsidRPr="008A60FD">
        <w:rPr>
          <w:spacing w:val="-20"/>
          <w:szCs w:val="28"/>
        </w:rPr>
        <w:t xml:space="preserve"> </w:t>
      </w:r>
      <w:hyperlink r:id="rId58" w:history="1"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www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winsen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sensor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files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Infrared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Gas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Sensor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NDIR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2%20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SENSOR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MH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Z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19%20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2%20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Ver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1.0.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</w:hyperlink>
      <w:r w:rsidR="004F72FE" w:rsidRPr="008A60FD">
        <w:rPr>
          <w:color w:val="auto"/>
          <w:spacing w:val="-20"/>
          <w:szCs w:val="28"/>
        </w:rPr>
        <w:t xml:space="preserve"> – Дата доступа 13.04.2020</w:t>
      </w:r>
      <w:r w:rsidR="001B78B4">
        <w:rPr>
          <w:color w:val="auto"/>
          <w:spacing w:val="-20"/>
          <w:szCs w:val="28"/>
        </w:rPr>
        <w:t>.</w:t>
      </w:r>
    </w:p>
    <w:p w:rsidR="00DD621F" w:rsidRPr="008A60FD" w:rsidRDefault="00DD621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[12]</w:t>
      </w:r>
      <w:r w:rsidR="00B700FA" w:rsidRPr="008A60FD">
        <w:rPr>
          <w:spacing w:val="-20"/>
          <w:szCs w:val="28"/>
        </w:rPr>
        <w:t xml:space="preserve"> </w:t>
      </w:r>
      <w:r w:rsidRPr="008A60FD">
        <w:rPr>
          <w:spacing w:val="-20"/>
          <w:szCs w:val="28"/>
        </w:rPr>
        <w:t>17</w:t>
      </w:r>
      <w:r w:rsidRPr="008A60FD">
        <w:rPr>
          <w:spacing w:val="-20"/>
          <w:szCs w:val="28"/>
          <w:lang w:val="en-US"/>
        </w:rPr>
        <w:t>HS</w:t>
      </w:r>
      <w:r w:rsidRPr="008A60FD">
        <w:rPr>
          <w:spacing w:val="-20"/>
          <w:szCs w:val="28"/>
        </w:rPr>
        <w:t>4401</w:t>
      </w:r>
      <w:r w:rsidRPr="008A60FD">
        <w:rPr>
          <w:spacing w:val="-20"/>
          <w:szCs w:val="28"/>
          <w:lang w:val="en-US"/>
        </w:rPr>
        <w:t>S</w:t>
      </w:r>
      <w:r w:rsidR="00B700FA" w:rsidRPr="008A60FD">
        <w:rPr>
          <w:spacing w:val="-20"/>
          <w:szCs w:val="28"/>
        </w:rPr>
        <w:t xml:space="preserve"> </w:t>
      </w:r>
      <w:r w:rsidR="00B700FA" w:rsidRPr="008A60FD">
        <w:rPr>
          <w:spacing w:val="-20"/>
          <w:szCs w:val="28"/>
          <w:lang w:val="en-US"/>
        </w:rPr>
        <w:t>Datasheet</w:t>
      </w:r>
      <w:r w:rsidRPr="008A60FD">
        <w:rPr>
          <w:color w:val="auto"/>
          <w:spacing w:val="-20"/>
          <w:szCs w:val="28"/>
        </w:rPr>
        <w:t xml:space="preserve"> </w:t>
      </w:r>
      <w:r w:rsidR="00B700FA" w:rsidRPr="008A60FD">
        <w:rPr>
          <w:spacing w:val="-20"/>
          <w:szCs w:val="28"/>
        </w:rPr>
        <w:t xml:space="preserve">[Электронный ресурс]. – Электронные данные. – Режим доступа:  </w:t>
      </w:r>
      <w:hyperlink r:id="rId59" w:history="1"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datasheetspdf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mobile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datasheet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/17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4401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html</w:t>
        </w:r>
      </w:hyperlink>
      <w:r w:rsidR="00B700FA" w:rsidRPr="008A60FD">
        <w:rPr>
          <w:color w:val="auto"/>
          <w:spacing w:val="-20"/>
          <w:szCs w:val="28"/>
        </w:rPr>
        <w:t xml:space="preserve"> : Дата доступа: 13.04.2020</w:t>
      </w:r>
      <w:r w:rsidR="001B78B4">
        <w:rPr>
          <w:color w:val="auto"/>
          <w:spacing w:val="-20"/>
          <w:szCs w:val="28"/>
        </w:rPr>
        <w:t>.</w:t>
      </w:r>
    </w:p>
    <w:p w:rsidR="001B78B4" w:rsidRDefault="00DD621F" w:rsidP="001B78B4">
      <w:pPr>
        <w:widowControl w:val="0"/>
        <w:suppressAutoHyphens/>
        <w:rPr>
          <w:rStyle w:val="a5"/>
          <w:color w:val="auto"/>
          <w:spacing w:val="-20"/>
          <w:szCs w:val="28"/>
          <w:u w:val="none"/>
        </w:rPr>
      </w:pPr>
      <w:r w:rsidRPr="008A60FD">
        <w:rPr>
          <w:spacing w:val="-20"/>
          <w:szCs w:val="28"/>
        </w:rPr>
        <w:t>[13]</w:t>
      </w:r>
      <w:r w:rsidR="008A60FD" w:rsidRPr="008A60FD">
        <w:rPr>
          <w:spacing w:val="-20"/>
          <w:szCs w:val="28"/>
        </w:rPr>
        <w:t xml:space="preserve"> </w:t>
      </w:r>
      <w:r w:rsidR="00B700FA" w:rsidRPr="008A60FD">
        <w:rPr>
          <w:spacing w:val="-20"/>
          <w:szCs w:val="28"/>
          <w:lang w:val="en-US"/>
        </w:rPr>
        <w:t>Reference</w:t>
      </w:r>
      <w:r w:rsidR="00B700FA" w:rsidRPr="008A60FD">
        <w:rPr>
          <w:spacing w:val="-20"/>
          <w:szCs w:val="28"/>
        </w:rPr>
        <w:t xml:space="preserve"> </w:t>
      </w:r>
      <w:r w:rsidR="00B700FA" w:rsidRPr="008A60FD">
        <w:rPr>
          <w:spacing w:val="-20"/>
          <w:szCs w:val="28"/>
          <w:lang w:val="en-US"/>
        </w:rPr>
        <w:t>manual</w:t>
      </w:r>
      <w:r w:rsidR="00B700FA" w:rsidRPr="008A60FD">
        <w:rPr>
          <w:spacing w:val="-20"/>
          <w:szCs w:val="28"/>
        </w:rPr>
        <w:t xml:space="preserve"> [Электронный ресурс]. – Электронные данные. – Режим доступа: </w:t>
      </w:r>
      <w:r w:rsidRPr="008A60FD">
        <w:rPr>
          <w:spacing w:val="-20"/>
          <w:szCs w:val="28"/>
        </w:rPr>
        <w:t xml:space="preserve"> </w:t>
      </w:r>
      <w:hyperlink r:id="rId60" w:history="1"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www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resource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en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reference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_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manual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00031020-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32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405-415-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32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407-417-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32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427-437-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and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32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429-439-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advanced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arm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based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-32-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bit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mcus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stmicroelectronics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</w:hyperlink>
      <w:r w:rsidR="001B78B4">
        <w:rPr>
          <w:rStyle w:val="a5"/>
          <w:color w:val="auto"/>
          <w:spacing w:val="-20"/>
          <w:szCs w:val="28"/>
          <w:u w:val="none"/>
        </w:rPr>
        <w:t xml:space="preserve"> </w:t>
      </w:r>
      <w:r w:rsidR="001B78B4" w:rsidRPr="008A60FD">
        <w:rPr>
          <w:rStyle w:val="a5"/>
          <w:color w:val="auto"/>
          <w:spacing w:val="-20"/>
          <w:szCs w:val="28"/>
          <w:u w:val="none"/>
        </w:rPr>
        <w:t>Дата доступа: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061835" w:rsidRPr="00CF344A" w:rsidRDefault="00F870B2" w:rsidP="001B78B4">
      <w:pPr>
        <w:widowControl w:val="0"/>
        <w:suppressAutoHyphens/>
        <w:rPr>
          <w:spacing w:val="-20"/>
          <w:szCs w:val="28"/>
        </w:rPr>
      </w:pPr>
      <w:r w:rsidRPr="00CF344A">
        <w:t>[14]</w:t>
      </w:r>
      <w:r w:rsidR="001D0E48" w:rsidRPr="001D0E48">
        <w:t xml:space="preserve"> TSR1-2450</w:t>
      </w:r>
      <w:r>
        <w:rPr>
          <w:lang w:val="en-US"/>
        </w:rPr>
        <w:t> </w:t>
      </w:r>
      <w:r w:rsidR="001D0E48" w:rsidRPr="008A60FD">
        <w:rPr>
          <w:spacing w:val="-20"/>
          <w:szCs w:val="28"/>
        </w:rPr>
        <w:t>[Электронный ресурс]. – Электронные данные. – Режим доступа:</w:t>
      </w:r>
      <w:r w:rsidR="001D0E48" w:rsidRPr="001D0E48">
        <w:rPr>
          <w:spacing w:val="-20"/>
          <w:szCs w:val="28"/>
        </w:rPr>
        <w:t xml:space="preserve"> </w:t>
      </w:r>
      <w:hyperlink r:id="rId61" w:history="1">
        <w:r w:rsidR="00FE0C73" w:rsidRPr="00FE0C73">
          <w:rPr>
            <w:rStyle w:val="a5"/>
            <w:color w:val="000000" w:themeColor="text1"/>
            <w:u w:val="none"/>
          </w:rPr>
          <w:t>https://pdf1.alldatasheet.com/datasheet-pdf/view/312813/TRACOPOWER/TSR1-</w:t>
        </w:r>
        <w:r w:rsidR="00FE0C73" w:rsidRPr="00FE0C73">
          <w:rPr>
            <w:rStyle w:val="a5"/>
            <w:color w:val="000000" w:themeColor="text1"/>
            <w:u w:val="none"/>
          </w:rPr>
          <w:lastRenderedPageBreak/>
          <w:t>2450.html</w:t>
        </w:r>
      </w:hyperlink>
      <w:r w:rsidR="001B78B4" w:rsidRPr="001B78B4">
        <w:rPr>
          <w:rStyle w:val="a5"/>
          <w:color w:val="auto"/>
          <w:spacing w:val="-20"/>
          <w:szCs w:val="28"/>
          <w:u w:val="none"/>
        </w:rPr>
        <w:t xml:space="preserve"> </w:t>
      </w:r>
      <w:r w:rsidR="001B78B4" w:rsidRPr="008A60FD">
        <w:rPr>
          <w:rStyle w:val="a5"/>
          <w:color w:val="auto"/>
          <w:spacing w:val="-20"/>
          <w:szCs w:val="28"/>
          <w:u w:val="none"/>
        </w:rPr>
        <w:t xml:space="preserve">Дата доступа: </w:t>
      </w:r>
      <w:r w:rsidR="00FE0C73">
        <w:rPr>
          <w:rStyle w:val="a5"/>
          <w:color w:val="auto"/>
          <w:spacing w:val="-20"/>
          <w:szCs w:val="28"/>
          <w:u w:val="none"/>
        </w:rPr>
        <w:t>05.06</w:t>
      </w:r>
      <w:r w:rsidR="001B78B4" w:rsidRPr="008A60FD">
        <w:rPr>
          <w:rStyle w:val="a5"/>
          <w:color w:val="auto"/>
          <w:spacing w:val="-20"/>
          <w:szCs w:val="28"/>
          <w:u w:val="none"/>
        </w:rPr>
        <w:t>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03671E" w:rsidRDefault="0003671E" w:rsidP="0003671E">
      <w:pPr>
        <w:rPr>
          <w:color w:val="auto"/>
          <w:spacing w:val="-20"/>
          <w:szCs w:val="28"/>
        </w:rPr>
      </w:pPr>
      <w:r>
        <w:t>[15</w:t>
      </w:r>
      <w:r w:rsidRPr="00E86F71">
        <w:t>]</w:t>
      </w:r>
      <w:r>
        <w:rPr>
          <w:lang w:val="en-US"/>
        </w:rPr>
        <w:t> TI</w:t>
      </w:r>
      <w:r w:rsidRPr="00E86F71">
        <w:t xml:space="preserve"> </w:t>
      </w:r>
      <w:r>
        <w:rPr>
          <w:lang w:val="en-US"/>
        </w:rPr>
        <w:t>training</w:t>
      </w:r>
      <w:r w:rsidRPr="00E86F71">
        <w:t xml:space="preserve"> &amp; </w:t>
      </w:r>
      <w:r>
        <w:rPr>
          <w:lang w:val="en-US"/>
        </w:rPr>
        <w:t>videos</w:t>
      </w:r>
      <w:r w:rsidRPr="00E86F71">
        <w:t xml:space="preserve"> </w:t>
      </w:r>
      <w:r w:rsidRPr="008A60FD">
        <w:rPr>
          <w:spacing w:val="-20"/>
          <w:szCs w:val="28"/>
        </w:rPr>
        <w:t>[Электронный ресурс]. – Электронные данные. – Режим доступа:</w:t>
      </w:r>
      <w:r>
        <w:rPr>
          <w:lang w:val="en-US"/>
        </w:rPr>
        <w:t>  </w:t>
      </w:r>
      <w:hyperlink r:id="rId62" w:history="1">
        <w:r w:rsidRPr="00E86F71">
          <w:rPr>
            <w:spacing w:val="-20"/>
            <w:lang w:val="en-US"/>
          </w:rPr>
          <w:t>https</w:t>
        </w:r>
        <w:r w:rsidRPr="00E86F71">
          <w:rPr>
            <w:spacing w:val="-20"/>
          </w:rPr>
          <w:t>://</w:t>
        </w:r>
        <w:r w:rsidRPr="00E86F71">
          <w:rPr>
            <w:spacing w:val="-20"/>
            <w:lang w:val="en-US"/>
          </w:rPr>
          <w:t>training</w:t>
        </w:r>
        <w:r w:rsidRPr="00E86F71">
          <w:rPr>
            <w:spacing w:val="-20"/>
          </w:rPr>
          <w:t>.</w:t>
        </w:r>
        <w:r w:rsidRPr="00E86F71">
          <w:rPr>
            <w:spacing w:val="-20"/>
            <w:lang w:val="en-US"/>
          </w:rPr>
          <w:t>ti</w:t>
        </w:r>
        <w:r w:rsidRPr="00E86F71">
          <w:rPr>
            <w:spacing w:val="-20"/>
          </w:rPr>
          <w:t>.</w:t>
        </w:r>
        <w:r w:rsidRPr="00E86F71">
          <w:rPr>
            <w:spacing w:val="-20"/>
            <w:lang w:val="en-US"/>
          </w:rPr>
          <w:t>com</w:t>
        </w:r>
        <w:r w:rsidRPr="00E86F71">
          <w:rPr>
            <w:spacing w:val="-20"/>
          </w:rPr>
          <w:t>/</w:t>
        </w:r>
        <w:r w:rsidRPr="00E86F71">
          <w:rPr>
            <w:spacing w:val="-20"/>
            <w:lang w:val="en-US"/>
          </w:rPr>
          <w:t>ti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precision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labs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isolation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what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galvanic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isolation</w:t>
        </w:r>
        <w:r w:rsidRPr="00E86F71">
          <w:rPr>
            <w:spacing w:val="-20"/>
          </w:rPr>
          <w:t>?</w:t>
        </w:r>
        <w:r w:rsidRPr="00E86F71">
          <w:rPr>
            <w:spacing w:val="-20"/>
            <w:lang w:val="en-US"/>
          </w:rPr>
          <w:t>utm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source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google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utm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medium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cpc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utm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campaign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asc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int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iso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galvanic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isolation</w:t>
        </w:r>
        <w:r w:rsidRPr="00E86F71">
          <w:rPr>
            <w:spacing w:val="-20"/>
          </w:rPr>
          <w:t>-</w:t>
        </w:r>
        <w:r w:rsidRPr="00E86F71">
          <w:rPr>
            <w:spacing w:val="-20"/>
            <w:lang w:val="en-US"/>
          </w:rPr>
          <w:t>cpc</w:t>
        </w:r>
        <w:r w:rsidRPr="00E86F71">
          <w:rPr>
            <w:spacing w:val="-20"/>
          </w:rPr>
          <w:t>-</w:t>
        </w:r>
        <w:r w:rsidRPr="00E86F71">
          <w:rPr>
            <w:spacing w:val="-20"/>
            <w:lang w:val="en-US"/>
          </w:rPr>
          <w:t>tr</w:t>
        </w:r>
        <w:r w:rsidRPr="00E86F71">
          <w:rPr>
            <w:spacing w:val="-20"/>
          </w:rPr>
          <w:t>-</w:t>
        </w:r>
        <w:r w:rsidRPr="00E86F71">
          <w:rPr>
            <w:spacing w:val="-20"/>
            <w:lang w:val="en-US"/>
          </w:rPr>
          <w:t>google</w:t>
        </w:r>
        <w:r w:rsidRPr="00E86F71">
          <w:rPr>
            <w:spacing w:val="-20"/>
          </w:rPr>
          <w:t>-</w:t>
        </w:r>
        <w:r w:rsidRPr="00E86F71">
          <w:rPr>
            <w:spacing w:val="-20"/>
            <w:lang w:val="en-US"/>
          </w:rPr>
          <w:t>wwe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utm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content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galvanic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isolation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ds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k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galvanic</w:t>
        </w:r>
        <w:r w:rsidRPr="00E86F71">
          <w:rPr>
            <w:spacing w:val="-20"/>
          </w:rPr>
          <w:t>+</w:t>
        </w:r>
        <w:r w:rsidRPr="00E86F71">
          <w:rPr>
            <w:spacing w:val="-20"/>
            <w:lang w:val="en-US"/>
          </w:rPr>
          <w:t>isolation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DCM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yescontext</w:t>
        </w:r>
        <w:r w:rsidRPr="00E86F71">
          <w:rPr>
            <w:spacing w:val="-20"/>
          </w:rPr>
          <w:t>=1139747</w:t>
        </w:r>
        <w:r w:rsidRPr="00E86F71">
          <w:rPr>
            <w:spacing w:val="-20"/>
          </w:rPr>
          <w:noBreakHyphen/>
          <w:t>1135015</w:t>
        </w:r>
        <w:r w:rsidRPr="00E86F71">
          <w:rPr>
            <w:spacing w:val="-20"/>
          </w:rPr>
          <w:noBreakHyphen/>
          <w:t>1139269</w:t>
        </w:r>
        <w:r w:rsidRPr="00E86F71">
          <w:rPr>
            <w:spacing w:val="-20"/>
          </w:rPr>
          <w:noBreakHyphen/>
          <w:t>1135013&amp;</w:t>
        </w:r>
        <w:r w:rsidRPr="00E86F71">
          <w:rPr>
            <w:spacing w:val="-20"/>
            <w:lang w:val="en-US"/>
          </w:rPr>
          <w:t>gclid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CjwKCAjwwYP</w:t>
        </w:r>
        <w:r w:rsidRPr="00E86F71">
          <w:rPr>
            <w:spacing w:val="-20"/>
          </w:rPr>
          <w:t>2</w:t>
        </w:r>
        <w:r w:rsidRPr="00E86F71">
          <w:rPr>
            <w:spacing w:val="-20"/>
            <w:lang w:val="en-US"/>
          </w:rPr>
          <w:t>BRBGEiwAkoBpAszudcJwL</w:t>
        </w:r>
        <w:r w:rsidRPr="00E86F71">
          <w:rPr>
            <w:spacing w:val="-20"/>
          </w:rPr>
          <w:t>9</w:t>
        </w:r>
        <w:r w:rsidRPr="00E86F71">
          <w:rPr>
            <w:spacing w:val="-20"/>
            <w:lang w:val="en-US"/>
          </w:rPr>
          <w:t>JCxgSxLeaK</w:t>
        </w:r>
        <w:r w:rsidRPr="00E86F71">
          <w:rPr>
            <w:spacing w:val="-20"/>
          </w:rPr>
          <w:t>8</w:t>
        </w:r>
        <w:r w:rsidRPr="00E86F71">
          <w:rPr>
            <w:spacing w:val="-20"/>
            <w:lang w:val="en-US"/>
          </w:rPr>
          <w:t>vhJJpdExIciOFjPi</w:t>
        </w:r>
        <w:r w:rsidRPr="00E86F71">
          <w:rPr>
            <w:spacing w:val="-20"/>
          </w:rPr>
          <w:t>8</w:t>
        </w:r>
        <w:r w:rsidRPr="00E86F71">
          <w:rPr>
            <w:spacing w:val="-20"/>
            <w:lang w:val="en-US"/>
          </w:rPr>
          <w:t>gZavHC</w:t>
        </w:r>
        <w:r w:rsidRPr="00E86F71">
          <w:rPr>
            <w:spacing w:val="-20"/>
          </w:rPr>
          <w:t>8</w:t>
        </w:r>
        <w:r w:rsidRPr="00E86F71">
          <w:rPr>
            <w:spacing w:val="-20"/>
            <w:lang w:val="en-US"/>
          </w:rPr>
          <w:t>TQwg</w:t>
        </w:r>
        <w:r w:rsidRPr="00E86F71">
          <w:rPr>
            <w:spacing w:val="-20"/>
          </w:rPr>
          <w:t>8</w:t>
        </w:r>
        <w:r w:rsidRPr="00E86F71">
          <w:rPr>
            <w:spacing w:val="-20"/>
            <w:lang w:val="en-US"/>
          </w:rPr>
          <w:t>hNxhoCG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gQAvD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BwE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gclsrc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aw</w:t>
        </w:r>
        <w:r w:rsidRPr="00E86F71">
          <w:rPr>
            <w:spacing w:val="-20"/>
          </w:rPr>
          <w:t>.</w:t>
        </w:r>
        <w:r w:rsidRPr="00E86F71">
          <w:rPr>
            <w:spacing w:val="-20"/>
            <w:lang w:val="en-US"/>
          </w:rPr>
          <w:t>ds</w:t>
        </w:r>
      </w:hyperlink>
      <w:r w:rsidRPr="00E86F71">
        <w:rPr>
          <w:spacing w:val="-20"/>
        </w:rPr>
        <w:t xml:space="preserve"> </w:t>
      </w:r>
      <w:r w:rsidRPr="008A60FD">
        <w:rPr>
          <w:color w:val="auto"/>
          <w:spacing w:val="-20"/>
          <w:szCs w:val="28"/>
        </w:rPr>
        <w:t>Дата доступа:</w:t>
      </w:r>
      <w:r>
        <w:rPr>
          <w:color w:val="auto"/>
          <w:spacing w:val="-20"/>
          <w:szCs w:val="28"/>
          <w:lang w:val="en-US"/>
        </w:rPr>
        <w:t> </w:t>
      </w:r>
      <w:r w:rsidRPr="001D0E48">
        <w:rPr>
          <w:color w:val="auto"/>
          <w:spacing w:val="-20"/>
          <w:szCs w:val="28"/>
        </w:rPr>
        <w:t>31</w:t>
      </w:r>
      <w:r w:rsidRPr="008A60FD">
        <w:rPr>
          <w:color w:val="auto"/>
          <w:spacing w:val="-20"/>
          <w:szCs w:val="28"/>
        </w:rPr>
        <w:t>.0</w:t>
      </w:r>
      <w:r w:rsidRPr="001D0E48">
        <w:rPr>
          <w:color w:val="auto"/>
          <w:spacing w:val="-20"/>
          <w:szCs w:val="28"/>
        </w:rPr>
        <w:t>5</w:t>
      </w:r>
      <w:r w:rsidRPr="008A60FD">
        <w:rPr>
          <w:color w:val="auto"/>
          <w:spacing w:val="-20"/>
          <w:szCs w:val="28"/>
        </w:rPr>
        <w:t>.2020</w:t>
      </w:r>
      <w:r w:rsidR="001B78B4">
        <w:rPr>
          <w:color w:val="auto"/>
          <w:spacing w:val="-20"/>
          <w:szCs w:val="28"/>
        </w:rPr>
        <w:t>.</w:t>
      </w:r>
    </w:p>
    <w:p w:rsidR="00F870B2" w:rsidRDefault="0003671E" w:rsidP="0003671E">
      <w:pPr>
        <w:rPr>
          <w:color w:val="auto"/>
          <w:spacing w:val="-20"/>
          <w:szCs w:val="28"/>
        </w:rPr>
      </w:pPr>
      <w:r w:rsidRPr="00CF344A">
        <w:t xml:space="preserve"> </w:t>
      </w:r>
      <w:r>
        <w:t>[16</w:t>
      </w:r>
      <w:r w:rsidR="00F870B2" w:rsidRPr="00CF344A">
        <w:t>]</w:t>
      </w:r>
      <w:r w:rsidR="001D0E48">
        <w:rPr>
          <w:lang w:val="en-US"/>
        </w:rPr>
        <w:t> </w:t>
      </w:r>
      <w:r w:rsidR="001D0E48" w:rsidRPr="001D0E48">
        <w:t xml:space="preserve">LM1117 </w:t>
      </w:r>
      <w:r w:rsidR="001D0E48" w:rsidRPr="008A60FD">
        <w:rPr>
          <w:spacing w:val="-20"/>
          <w:szCs w:val="28"/>
        </w:rPr>
        <w:t>[Электронный ресурс]. – Электронные данные. – Режим доступа:</w:t>
      </w:r>
      <w:r w:rsidR="00F870B2">
        <w:rPr>
          <w:lang w:val="en-US"/>
        </w:rPr>
        <w:t> </w:t>
      </w:r>
      <w:hyperlink r:id="rId63" w:history="1">
        <w:r w:rsidR="00586EEE" w:rsidRPr="00586EEE">
          <w:rPr>
            <w:rStyle w:val="a5"/>
            <w:color w:val="000000" w:themeColor="text1"/>
            <w:u w:val="none"/>
          </w:rPr>
          <w:t>https://www.alldatasheet.com/view.jsp?Searchword=Lm1117&amp;gclid=CjwKCAjw2uf2BRBpEiwA31VZj29xGUfpukAcI1Y-2UC83LfD6zoEcB9wbRmpK_lxQpwpDs8EH_zVFRoCklkQAvD_BwE</w:t>
        </w:r>
      </w:hyperlink>
      <w:r w:rsidR="001D0E48" w:rsidRPr="001D0E48">
        <w:t xml:space="preserve"> </w:t>
      </w:r>
      <w:r w:rsidR="001D0E48" w:rsidRPr="008A60FD">
        <w:rPr>
          <w:color w:val="auto"/>
          <w:spacing w:val="-20"/>
          <w:szCs w:val="28"/>
        </w:rPr>
        <w:t xml:space="preserve">Дата доступа: </w:t>
      </w:r>
      <w:r w:rsidR="001D0E48" w:rsidRPr="001D0E48">
        <w:rPr>
          <w:color w:val="auto"/>
          <w:spacing w:val="-20"/>
          <w:szCs w:val="28"/>
        </w:rPr>
        <w:t>31</w:t>
      </w:r>
      <w:r w:rsidR="001D0E48" w:rsidRPr="008A60FD">
        <w:rPr>
          <w:color w:val="auto"/>
          <w:spacing w:val="-20"/>
          <w:szCs w:val="28"/>
        </w:rPr>
        <w:t>.0</w:t>
      </w:r>
      <w:r w:rsidR="001D0E48" w:rsidRPr="001D0E48">
        <w:rPr>
          <w:color w:val="auto"/>
          <w:spacing w:val="-20"/>
          <w:szCs w:val="28"/>
        </w:rPr>
        <w:t>5</w:t>
      </w:r>
      <w:r w:rsidR="001D0E48" w:rsidRPr="008A60FD">
        <w:rPr>
          <w:color w:val="auto"/>
          <w:spacing w:val="-20"/>
          <w:szCs w:val="28"/>
        </w:rPr>
        <w:t>.2020</w:t>
      </w:r>
      <w:r w:rsidR="001B78B4">
        <w:rPr>
          <w:color w:val="auto"/>
          <w:spacing w:val="-20"/>
          <w:szCs w:val="28"/>
        </w:rPr>
        <w:t>.</w:t>
      </w:r>
    </w:p>
    <w:p w:rsidR="001B78B4" w:rsidRPr="009E5C8D" w:rsidRDefault="001B78B4" w:rsidP="009E5C8D">
      <w:pPr>
        <w:rPr>
          <w:color w:val="000000" w:themeColor="text1"/>
        </w:rPr>
      </w:pPr>
      <w:r w:rsidRPr="009E5C8D">
        <w:rPr>
          <w:color w:val="000000" w:themeColor="text1"/>
        </w:rPr>
        <w:t>[17</w:t>
      </w:r>
      <w:proofErr w:type="gramStart"/>
      <w:r w:rsidRPr="009E5C8D">
        <w:rPr>
          <w:color w:val="000000" w:themeColor="text1"/>
        </w:rPr>
        <w:t xml:space="preserve">]  </w:t>
      </w:r>
      <w:r w:rsidRPr="009E5C8D">
        <w:rPr>
          <w:color w:val="000000" w:themeColor="text1"/>
          <w:lang w:val="en-US"/>
        </w:rPr>
        <w:t>JNR</w:t>
      </w:r>
      <w:proofErr w:type="gramEnd"/>
      <w:r w:rsidRPr="009E5C8D">
        <w:rPr>
          <w:color w:val="000000" w:themeColor="text1"/>
        </w:rPr>
        <w:t>13</w:t>
      </w:r>
      <w:r w:rsidRPr="009E5C8D">
        <w:rPr>
          <w:color w:val="000000" w:themeColor="text1"/>
          <w:lang w:val="en-US"/>
        </w:rPr>
        <w:t>S</w:t>
      </w:r>
      <w:r w:rsidRPr="009E5C8D">
        <w:rPr>
          <w:color w:val="000000" w:themeColor="text1"/>
        </w:rPr>
        <w:t>5001 [Электронный ресурс]. – Электронные данные. – Режим доступа:</w:t>
      </w:r>
      <w:r w:rsidRPr="009E5C8D">
        <w:rPr>
          <w:color w:val="000000" w:themeColor="text1"/>
          <w:lang w:val="en-US"/>
        </w:rPr>
        <w:t> </w:t>
      </w:r>
      <w:r w:rsidRPr="009E5C8D">
        <w:rPr>
          <w:color w:val="000000" w:themeColor="text1"/>
        </w:rPr>
        <w:t xml:space="preserve"> </w:t>
      </w:r>
      <w:hyperlink r:id="rId64" w:history="1">
        <w:r w:rsidRPr="009E5C8D">
          <w:rPr>
            <w:rStyle w:val="a5"/>
            <w:color w:val="000000" w:themeColor="text1"/>
            <w:u w:val="none"/>
            <w:lang w:val="en-US"/>
          </w:rPr>
          <w:t>https</w:t>
        </w:r>
        <w:r w:rsidRPr="009E5C8D">
          <w:rPr>
            <w:rStyle w:val="a5"/>
            <w:color w:val="000000" w:themeColor="text1"/>
            <w:u w:val="none"/>
          </w:rPr>
          <w:t>://</w:t>
        </w:r>
        <w:r w:rsidRPr="009E5C8D">
          <w:rPr>
            <w:rStyle w:val="a5"/>
            <w:color w:val="000000" w:themeColor="text1"/>
            <w:u w:val="none"/>
            <w:lang w:val="en-US"/>
          </w:rPr>
          <w:t>www</w:t>
        </w:r>
        <w:r w:rsidRPr="009E5C8D">
          <w:rPr>
            <w:rStyle w:val="a5"/>
            <w:color w:val="000000" w:themeColor="text1"/>
            <w:u w:val="none"/>
          </w:rPr>
          <w:t>.</w:t>
        </w:r>
        <w:r w:rsidRPr="009E5C8D">
          <w:rPr>
            <w:rStyle w:val="a5"/>
            <w:color w:val="000000" w:themeColor="text1"/>
            <w:u w:val="none"/>
            <w:lang w:val="en-US"/>
          </w:rPr>
          <w:t>chipdip</w:t>
        </w:r>
        <w:r w:rsidRPr="009E5C8D">
          <w:rPr>
            <w:rStyle w:val="a5"/>
            <w:color w:val="000000" w:themeColor="text1"/>
            <w:u w:val="none"/>
          </w:rPr>
          <w:t>.</w:t>
        </w:r>
        <w:r w:rsidRPr="009E5C8D">
          <w:rPr>
            <w:rStyle w:val="a5"/>
            <w:color w:val="000000" w:themeColor="text1"/>
            <w:u w:val="none"/>
            <w:lang w:val="en-US"/>
          </w:rPr>
          <w:t>by</w:t>
        </w:r>
        <w:r w:rsidRPr="009E5C8D">
          <w:rPr>
            <w:rStyle w:val="a5"/>
            <w:color w:val="000000" w:themeColor="text1"/>
            <w:u w:val="none"/>
          </w:rPr>
          <w:t>/</w:t>
        </w:r>
        <w:r w:rsidRPr="009E5C8D">
          <w:rPr>
            <w:rStyle w:val="a5"/>
            <w:color w:val="000000" w:themeColor="text1"/>
            <w:u w:val="none"/>
            <w:lang w:val="en-US"/>
          </w:rPr>
          <w:t>product</w:t>
        </w:r>
        <w:r w:rsidRPr="009E5C8D">
          <w:rPr>
            <w:rStyle w:val="a5"/>
            <w:color w:val="000000" w:themeColor="text1"/>
            <w:u w:val="none"/>
          </w:rPr>
          <w:t>/</w:t>
        </w:r>
        <w:r w:rsidRPr="009E5C8D">
          <w:rPr>
            <w:rStyle w:val="a5"/>
            <w:color w:val="000000" w:themeColor="text1"/>
            <w:u w:val="none"/>
            <w:lang w:val="en-US"/>
          </w:rPr>
          <w:t>jnr</w:t>
        </w:r>
        <w:r w:rsidRPr="009E5C8D">
          <w:rPr>
            <w:rStyle w:val="a5"/>
            <w:color w:val="000000" w:themeColor="text1"/>
            <w:u w:val="none"/>
          </w:rPr>
          <w:t>13</w:t>
        </w:r>
        <w:r w:rsidRPr="009E5C8D">
          <w:rPr>
            <w:rStyle w:val="a5"/>
            <w:color w:val="000000" w:themeColor="text1"/>
            <w:u w:val="none"/>
            <w:lang w:val="en-US"/>
          </w:rPr>
          <w:t>s</w:t>
        </w:r>
        <w:r w:rsidRPr="009E5C8D">
          <w:rPr>
            <w:rStyle w:val="a5"/>
            <w:color w:val="000000" w:themeColor="text1"/>
            <w:u w:val="none"/>
          </w:rPr>
          <w:t>500</w:t>
        </w:r>
        <w:r w:rsidRPr="009E5C8D">
          <w:rPr>
            <w:rStyle w:val="a5"/>
            <w:color w:val="000000" w:themeColor="text1"/>
            <w:u w:val="none"/>
            <w:lang w:val="en-US"/>
          </w:rPr>
          <w:t>l</w:t>
        </w:r>
      </w:hyperlink>
      <w:r w:rsidRPr="009E5C8D">
        <w:rPr>
          <w:color w:val="000000" w:themeColor="text1"/>
        </w:rPr>
        <w:t xml:space="preserve"> Дата доступа: 31.05.2020.</w:t>
      </w:r>
    </w:p>
    <w:p w:rsidR="003A35B2" w:rsidRDefault="001B78B4" w:rsidP="009E5C8D">
      <w:pPr>
        <w:rPr>
          <w:color w:val="000000" w:themeColor="text1"/>
        </w:rPr>
      </w:pPr>
      <w:r w:rsidRPr="009E5C8D">
        <w:rPr>
          <w:color w:val="000000" w:themeColor="text1"/>
        </w:rPr>
        <w:t>[18]</w:t>
      </w:r>
      <w:r w:rsidRPr="009E5C8D">
        <w:rPr>
          <w:color w:val="000000" w:themeColor="text1"/>
          <w:lang w:val="en-US"/>
        </w:rPr>
        <w:t> </w:t>
      </w:r>
      <w:r w:rsidRPr="009E5C8D">
        <w:rPr>
          <w:color w:val="000000" w:themeColor="text1"/>
        </w:rPr>
        <w:t>Датчик С</w:t>
      </w:r>
      <w:r w:rsidRPr="009E5C8D">
        <w:rPr>
          <w:color w:val="000000" w:themeColor="text1"/>
          <w:lang w:val="en-US"/>
        </w:rPr>
        <w:t>O</w:t>
      </w:r>
      <w:r w:rsidRPr="009E5C8D">
        <w:rPr>
          <w:color w:val="000000" w:themeColor="text1"/>
        </w:rPr>
        <w:t>2 [Электронный ресурс]. – Электронные данные. – Режим доступа:</w:t>
      </w:r>
      <w:r w:rsidRPr="009E5C8D">
        <w:rPr>
          <w:color w:val="000000" w:themeColor="text1"/>
          <w:lang w:val="en-US"/>
        </w:rPr>
        <w:t> </w:t>
      </w:r>
      <w:r w:rsidRPr="009E5C8D">
        <w:rPr>
          <w:color w:val="000000" w:themeColor="text1"/>
        </w:rPr>
        <w:t xml:space="preserve">  </w:t>
      </w:r>
      <w:hyperlink r:id="rId65" w:anchor="gallery-1" w:history="1">
        <w:r w:rsidR="00F51053" w:rsidRPr="009E5C8D">
          <w:rPr>
            <w:rStyle w:val="a5"/>
            <w:color w:val="000000" w:themeColor="text1"/>
            <w:u w:val="none"/>
            <w:lang w:val="en-US"/>
          </w:rPr>
          <w:t>https</w:t>
        </w:r>
        <w:r w:rsidR="00F51053" w:rsidRPr="009E5C8D">
          <w:rPr>
            <w:rStyle w:val="a5"/>
            <w:color w:val="000000" w:themeColor="text1"/>
            <w:u w:val="none"/>
          </w:rPr>
          <w:t>://7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lestnic</w:t>
        </w:r>
        <w:r w:rsidR="00F51053" w:rsidRPr="009E5C8D">
          <w:rPr>
            <w:rStyle w:val="a5"/>
            <w:color w:val="000000" w:themeColor="text1"/>
            <w:u w:val="none"/>
          </w:rPr>
          <w:t>.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com</w:t>
        </w:r>
        <w:r w:rsidR="00F51053" w:rsidRPr="009E5C8D">
          <w:rPr>
            <w:rStyle w:val="a5"/>
            <w:color w:val="000000" w:themeColor="text1"/>
            <w:u w:val="none"/>
          </w:rPr>
          <w:t>/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bez</w:t>
        </w:r>
        <w:r w:rsidR="00F51053" w:rsidRPr="009E5C8D">
          <w:rPr>
            <w:rStyle w:val="a5"/>
            <w:color w:val="000000" w:themeColor="text1"/>
            <w:u w:val="none"/>
          </w:rPr>
          <w:t>-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rubriki</w:t>
        </w:r>
        <w:r w:rsidR="00F51053" w:rsidRPr="009E5C8D">
          <w:rPr>
            <w:rStyle w:val="a5"/>
            <w:color w:val="000000" w:themeColor="text1"/>
            <w:u w:val="none"/>
          </w:rPr>
          <w:t>/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vse</w:t>
        </w:r>
        <w:r w:rsidR="00F51053" w:rsidRPr="009E5C8D">
          <w:rPr>
            <w:rStyle w:val="a5"/>
            <w:color w:val="000000" w:themeColor="text1"/>
            <w:u w:val="none"/>
          </w:rPr>
          <w:t>-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uzlyrezultat</w:t>
        </w:r>
        <w:r w:rsidR="00F51053" w:rsidRPr="009E5C8D">
          <w:rPr>
            <w:rStyle w:val="a5"/>
            <w:color w:val="000000" w:themeColor="text1"/>
            <w:u w:val="none"/>
          </w:rPr>
          <w:t>-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klasterizaciidatcik</w:t>
        </w:r>
        <w:r w:rsidR="00F51053" w:rsidRPr="009E5C8D">
          <w:rPr>
            <w:rStyle w:val="a5"/>
            <w:color w:val="000000" w:themeColor="text1"/>
            <w:u w:val="none"/>
          </w:rPr>
          <w:t>-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co</w:t>
        </w:r>
        <w:r w:rsidR="00F51053" w:rsidRPr="009E5C8D">
          <w:rPr>
            <w:rStyle w:val="a5"/>
            <w:color w:val="000000" w:themeColor="text1"/>
            <w:u w:val="none"/>
          </w:rPr>
          <w:t>2.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html</w:t>
        </w:r>
        <w:r w:rsidR="00F51053" w:rsidRPr="009E5C8D">
          <w:rPr>
            <w:rStyle w:val="a5"/>
            <w:color w:val="000000" w:themeColor="text1"/>
            <w:u w:val="none"/>
          </w:rPr>
          <w:t>#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gallery</w:t>
        </w:r>
        <w:r w:rsidR="00F51053" w:rsidRPr="009E5C8D">
          <w:rPr>
            <w:rStyle w:val="a5"/>
            <w:color w:val="000000" w:themeColor="text1"/>
            <w:u w:val="none"/>
          </w:rPr>
          <w:t>-1</w:t>
        </w:r>
      </w:hyperlink>
      <w:r w:rsidRPr="009E5C8D">
        <w:rPr>
          <w:rStyle w:val="a5"/>
          <w:color w:val="000000" w:themeColor="text1"/>
          <w:u w:val="none"/>
        </w:rPr>
        <w:t xml:space="preserve"> </w:t>
      </w:r>
      <w:r w:rsidRPr="009E5C8D">
        <w:rPr>
          <w:color w:val="000000" w:themeColor="text1"/>
        </w:rPr>
        <w:t>Дата доступа: 31.05.2020.</w:t>
      </w:r>
    </w:p>
    <w:p w:rsidR="003A35B2" w:rsidRDefault="003A35B2">
      <w:pPr>
        <w:spacing w:before="100" w:beforeAutospacing="1" w:after="100" w:afterAutospacing="1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3A35B2" w:rsidRPr="00D42AD8" w:rsidRDefault="003A35B2" w:rsidP="003A35B2">
      <w:pPr>
        <w:pStyle w:val="1"/>
        <w:ind w:firstLine="0"/>
        <w:jc w:val="center"/>
        <w:rPr>
          <w:szCs w:val="28"/>
        </w:rPr>
      </w:pPr>
      <w:bookmarkStart w:id="103" w:name="_Toc477462549"/>
      <w:bookmarkStart w:id="104" w:name="_Toc41937880"/>
      <w:bookmarkStart w:id="105" w:name="_Toc42377802"/>
      <w:proofErr w:type="gramStart"/>
      <w:r w:rsidRPr="00D42AD8">
        <w:rPr>
          <w:szCs w:val="28"/>
        </w:rPr>
        <w:lastRenderedPageBreak/>
        <w:t>ПРИЛ</w:t>
      </w:r>
      <w:r>
        <w:rPr>
          <w:szCs w:val="28"/>
        </w:rPr>
        <w:t>,</w:t>
      </w:r>
      <w:r w:rsidRPr="00D42AD8">
        <w:rPr>
          <w:szCs w:val="28"/>
        </w:rPr>
        <w:t>ОЖЕНИЕ</w:t>
      </w:r>
      <w:proofErr w:type="gramEnd"/>
      <w:r w:rsidRPr="00D42AD8">
        <w:rPr>
          <w:szCs w:val="28"/>
        </w:rPr>
        <w:t xml:space="preserve"> А</w:t>
      </w:r>
      <w:bookmarkEnd w:id="103"/>
      <w:bookmarkEnd w:id="104"/>
      <w:bookmarkEnd w:id="105"/>
    </w:p>
    <w:p w:rsidR="003A35B2" w:rsidRPr="002A69F6" w:rsidRDefault="003A35B2" w:rsidP="003A35B2">
      <w:pPr>
        <w:ind w:firstLine="0"/>
        <w:jc w:val="center"/>
        <w:rPr>
          <w:i/>
          <w:szCs w:val="28"/>
        </w:rPr>
      </w:pPr>
      <w:r w:rsidRPr="002A69F6">
        <w:rPr>
          <w:i/>
          <w:szCs w:val="28"/>
        </w:rPr>
        <w:t>(обязательное)</w:t>
      </w:r>
    </w:p>
    <w:p w:rsidR="003A35B2" w:rsidRPr="002A69F6" w:rsidRDefault="003A35B2" w:rsidP="003A35B2">
      <w:pPr>
        <w:ind w:firstLine="0"/>
        <w:jc w:val="center"/>
        <w:rPr>
          <w:szCs w:val="28"/>
        </w:rPr>
      </w:pPr>
      <w:r w:rsidRPr="002A69F6">
        <w:rPr>
          <w:szCs w:val="28"/>
        </w:rPr>
        <w:t>Код программы</w:t>
      </w:r>
    </w:p>
    <w:p w:rsidR="003A35B2" w:rsidRDefault="003A35B2" w:rsidP="003A35B2">
      <w:pPr>
        <w:jc w:val="center"/>
        <w:rPr>
          <w:b/>
          <w:szCs w:val="28"/>
        </w:rPr>
      </w:pPr>
    </w:p>
    <w:p w:rsidR="003A35B2" w:rsidRDefault="003A35B2" w:rsidP="003A35B2">
      <w:pPr>
        <w:rPr>
          <w:szCs w:val="28"/>
          <w:lang w:val="en-US"/>
        </w:rPr>
      </w:pPr>
      <w:r w:rsidRPr="00BD2313">
        <w:rPr>
          <w:szCs w:val="28"/>
        </w:rPr>
        <w:t>Файл</w:t>
      </w:r>
      <w:r w:rsidRPr="00B17B0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main</w:t>
      </w:r>
      <w:r w:rsidRPr="00B17B0A">
        <w:rPr>
          <w:szCs w:val="28"/>
          <w:lang w:val="en-US"/>
        </w:rPr>
        <w:t>.</w:t>
      </w:r>
      <w:r>
        <w:rPr>
          <w:szCs w:val="28"/>
          <w:lang w:val="en-US"/>
        </w:rPr>
        <w:t>c</w:t>
      </w:r>
    </w:p>
    <w:p w:rsidR="00A3325E" w:rsidRDefault="00A3325E" w:rsidP="003A35B2">
      <w:pPr>
        <w:rPr>
          <w:szCs w:val="28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#include "stm32f4xx.h"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#include "tim.h"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count_TIM2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#ifdef __RTOS__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xSemaphoreHandle data_temp_semaphore = NULL;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#endif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DELAY_TICK_FREQUENCY_US 1000000   /* = 1MHZ -&gt; microseconds delay */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DELAY_TICK_FREQUENCY_MS 1000      /* = 1kHZ -&gt; milliseconds delay */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static __IO uint32_t TimingDelay; // __IO -- volatile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/*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*   Declare Functions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extern void Delay_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ms(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uint32_t nTime);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extern void Delay_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us(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uint32_t nTime);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/* Port and pin with DHT22 sensor*/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DHT22_GPIO_PORT            GPIOA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DHT22_GPIO_CLOCK           RCC_AHB1Periph_GPIOA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DHT22_GPIO_PIN             GPIO_Pin_10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/* DHT22_GetReadings response codes */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DHT22_RCV_OK               0 // Return with no error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DHT22_RCV_NO_RESPONSE      1 // No response from sensor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DHT22_RCV_BAD_ACK1         2 // Bad first half length of ACK impulse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DHT22_RCV_BAD_ACK2         3 // Bad second half length of ACK impulse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DHT22_RCV_RCV_TIMEOUT      4 // It was timeout while receiving bits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DHT22_Init(void);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uint32_t DHT22_GetReadings(void);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DHT22_DecodeReadings(void);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DHT22_GetHumidity(void);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>uint16_t DHT22_GetTemperature(void);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_UART_PORT 5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#if _UART_PORT == 5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#define UART_PORT         UART5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#define UART_TX_PIN       GPIO_Pin_12    // PC12 (UART5_TX)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#define UART_RX_PIN       GPIO_Pin_2     // PD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2  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UART5_RX)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#define UART_GPIO_PORT_TX GPIOC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#define UART_GPIO_PORT_RX GPIOD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#endif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HEX_CHARS      "0123456789ABCDEF"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UART_Init(void);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char ch);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SendInt(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uint32_t num);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UART_SendHex8(uint16_t num);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UART_SendHex16(uint16_t num);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UART_SendHex32(uint32_t num);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SendStr(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char *str);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SendBuf(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char *buf, uint16_t bufsize);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SendBufPrintable(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char *buf, uint16_t bufsize, char subst);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SendBufHex(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char *buf, uint16_t bufsize);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SendBufHexFancy(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char *buf, uint16_t bufsize, uint8_t column_width, char subst);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uint8_t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get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_uart_rx_buf_cnt(void);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has_str(void);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clr_uart_rx_buf_cnt(void);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send_req_uart_str(void);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uint8_t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check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_command(void);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uint32_t response;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uint16_t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humidity,temperature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has_human = 0, has_human_buf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uint32_t timer_human = 0, sec_human = 0, max_delay_sec = 1700000;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GPIO_InitTypeDef gpio_struct;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int main ()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Init(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SendStr(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"\nSTM32F407GV is online.\n");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RCC_AHB1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PeriphClockCmd(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RCC_AHB1Periph_GPIOD,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//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_Mode = GPIO_Mode_OUT;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_OType = GPIO_OType_PP;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_Pin = GPIO_Pin_12| GPIO_Pin_13;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_PuPd = GPIO_PuPd_NOPULL;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_Speed = GPIO_Speed_100MHz;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Init(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GPIOD, &amp;gpio_struct);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//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RCC_AHB1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PeriphClockCmd(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RCC_AHB1Periph_GPIOB,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//HC-SR501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_Mode = GPIO_Mode_IN;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_OType = GPIO_OType_PP;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_Pin = GPIO_Pin_0;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_PuPd = GPIO_PuPd_NOPULL;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_Speed = GPIO_Speed_100MHz;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Init(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GPIOB, &amp;gpio_struct);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//DHT22_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Init(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RCC_AHB1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PeriphClockCmd(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RCC_AHB1Periph_GPIOA,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RCC_APB2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PeriphClockCmd(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RCC_APB2Periph_ADC2,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_Mode = GPIO_Mode_AN;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_OType = GPIO_OType_PP;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_Pin = GPIO_Pin_2;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_PuPd = GPIO_PuPd_NOPULL;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struct.GPIO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_Speed = GPIO_Speed_100MHz;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Init(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GPIOA, &amp;gpio_struct);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RegularChannelConfig(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ADC2, ADC_Channel_2, 1, ADC_SampleTime_15Cycles);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ADC_CommonInitTypeDef ADC_CommonInitStruct;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ADC_CommonInitStruct.ADC_DMAAccessMode = ADC_DMAAccessMode_Disabled;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ADC_CommonInitStruct.ADC_Mode = ADC_Mode_Independent;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ADC_CommonInitStruct.ADC_Prescaler = ADC_Prescaler_Div2;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ADC_CommonInitStruct.ADC_TwoSamplingDelay = ADC_TwoSamplingDelay_10Cycles;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ADC_CommonInit(&amp;ADC_CommonInitStruct);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ADC_InitTypeDef ADC_struct;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ADC_struct.ADC_Resolution = ADC_Resolution_12b;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ADC_struct.ADC_ScanConvMode = DISABLE;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ADC_struct.ADC_ContinuousConvMode = ENABLE;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ADC_struct.ADC_ExternalTrigConvEdge = ADC_ExternalTrigConvEdge_None;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ADC_struct.ADC_ExternalTrigConv = ADC_ExternalTrigConv_T1_CC1;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ADC_struct.ADC_DataAlign = ADC_DataAlign_Right;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ADC_struct.ADC_NbrOfConversion 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Init(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ADC2, &amp;ADC_struct);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Cmd(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ADC2,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ADC_SoftwareStartConv(ADC2);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uint16_t adc_buffer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uint8_t command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1)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if (has_human == 0)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has_human =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ReadInputDataBit(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GPIOB, GPIO_Pin_0);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if (has_human_buf == 0)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has_human_buf 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if (has_human)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SendStr(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"\n has human");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SendStr(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"\n no has human");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has_human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if (timer_human &lt; max_delay_sec)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timer_human++;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timer_human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sec_human++;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if (sec_human == 10)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has_human_buf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sec_human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uint8_t adc_to_uart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if (ADC_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GetFlagStatus(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ADC2, ADC_FLAG_EOC))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adc_buffer = ADC2-&gt;DR;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adc_to_uart = adc_buffer;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if (has_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command = check_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command(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send_req_uart_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switch(command)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1 :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UART_SendStr("\n");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UART_SendInt(adc_buffer);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break;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2 :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SendStr(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"\n Humidity 45%  Temperature 27 *C\n");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break;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3 :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SendStr(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"\nSTM32F407GV has no function 3.\n");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break;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uint16_t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bits[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40];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t  hMSB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t  hLSB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t  tMSB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t  tLSB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t  parity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_rcv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static GPIO_InitTypeDef PORT;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DHT22_Init(void)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RCC_APB2PeriphClockCmd(DHT22_GPIO_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CLOCK,ENABLE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PORT.GPIO_Mode = GPIO_Mode_OUT;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PORT.GPIO_Pin = DHT22_GPIO_PIN;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PORT.GPIO_Speed = GPIO_Speed_50MHz;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PORT.GPIO_PuPd = GPIO_PuPd_DOWN;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GPIO_Init(DHT22_GPIO_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PORT,&amp;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PORT);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uint32_t DHT22_GetReadings(void)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 xml:space="preserve">uint32_t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wait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uint8_t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Generate start impulse for sensor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Delay_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ms(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2); // Host start signal at least 800us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Switch pin to input with Pull-Up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PORT.GPIO_Mode = GPIO_Mode_IN;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PORT.GPIO_PuPd = GPIO_PuPd_UP;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GPIO_Init(DHT22_GPIO_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PORT,&amp;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PORT);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Wait for AM2302 to start communicate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wait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((DHT22_GPIO_PORT-&gt;IDR &amp; DHT22_GPIO_PIN) &amp;&amp; (wait++ &lt; 200)) Delay_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us(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2);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(wait &gt; 50) return DHT22_RCV_NO_RESPONSE;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Check ACK strobe from sensor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wait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 xml:space="preserve">while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(!(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DHT22_GPIO_PORT-&gt;IDR &amp; DHT22_GPIO_PIN) &amp;&amp; (wait++ &lt; 100)) Delay_us(1);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((wait &lt; 8) || (wait &gt; 15)) return DHT22_RCV_BAD_ACK1;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wait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((DHT22_GPIO_PORT-&gt;IDR &amp; DHT22_GPIO_PIN) &amp;&amp; (wait++ &lt; 100)) Delay_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us(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1);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((wait &lt; 8) || (wait &gt; 15)) return DHT22_RCV_BAD_ACK2;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ACK strobe received --&gt; receive 40 bits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(i &lt; 40)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Measure bit start impulse (T_low = 50us)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wait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 xml:space="preserve">while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(!(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DHT22_GPIO_PORT-&gt;IDR &amp; DHT22_GPIO_PIN) &amp;&amp; (wait++ &lt; 20)) Delay_us(1);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(wait &gt; 16)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invalid bit start impulse length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bits[i] = 0xffff;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((DHT22_GPIO_PORT-&gt;IDR &amp; DHT22_GPIO_PIN) &amp;&amp; (wait++ &lt; 20)) Delay_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us(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1);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} else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Measure bit impulse length (T_h0 = 25us, T_h1 = 70us)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wait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((DHT22_GPIO_PORT-&gt;IDR &amp; DHT22_GPIO_PIN) &amp;&amp; (wait++ &lt; 20)) Delay_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us(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1);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bits[i] = (wait &lt; 16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) ?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wait : 0xffff;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0; i &lt; 40; i++) if (bits[i] == 0xffff) return DHT22_RCV_RCV_TIMEOUT;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return DHT22_RCV_OK;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DHT22_DecodeReadings(void)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uint8_t parity;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uint8_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t  i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hMSB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(; i &lt; 8;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hMSB &lt;&lt;=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(bits[i] &gt; 7) hMSB |=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hLSB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(; i &lt; 16;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hLSB &lt;&lt;=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(bits[i] &gt; 7) hLSB |=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tMSB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(; i &lt; 24;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tMSB &lt;&lt;=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(bits[i] &gt; 7) tMSB |=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tLSB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(; i &lt; 32;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tLSB &lt;&lt;=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(bits[i] &gt; 7) tLSB |=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(; i &lt; 40;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parity_rcv &lt;&lt;=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(bits[i] &gt; 7) parity_rcv |=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parity  =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hMSB + hLSB + tMSB + tLSB;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return (parity_rcv &lt;&lt; 8) | parity;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DHT22_GetHumidity(void)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return (hMSB &lt;&lt; 8) + hLSB;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DHT22_GetTemperature(void)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return (tMSB &lt;&lt; 8) + tLSB;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UART_MAX_BUFFER 255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char rx_uart_buffer[UART_MAX_BUFFER];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tx_uart_pos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tx_req_sended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char tx_uart_buffer[UART_MAX_BUFFER];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void UART_Init(void)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GPIO_InitTypeDef PORT;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#if _UART_PORT == 5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RCC_AHB1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PeriphClockCmd(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RCC_AHB1Periph_GPIOC | RCC_AHB1Periph_GPIOD,ENABLE);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RCC_APB1PeriphClockCmd(RCC_APB1Periph_UART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5,ENABLE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#endif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PORT.GPIO_Speed = GPIO_Speed_50MHz;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PORT.GPIO_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Mode  =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GPIO_Mode_AF;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PORT.GPIO_OType = GPIO_OType_PP;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PORT.GPIO_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PuPd  =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GPIO_PuPd_UP;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PinAFConfig(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UART_GPIO_PORT_TX, GPIO_PinSource12, GPIO_AF_UART5);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PinAFConfig(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UART_GPIO_PORT_RX, GPIO_PinSource2, GPIO_AF_UART5);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PORT.GPIO_Pin = UART_TX_PIN;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GPIO_Init(UART_GPIO_PORT_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TX,&amp;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PORT);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 xml:space="preserve">PORT.GPIO_Pin = UART_RX_PIN;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GPIO_Init(UART_GPIO_PORT_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RX,&amp;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PORT);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USART_InitTypeDef UART;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UART.USART_BaudRate = 9600;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UART.USART_HardwareFlowControl = USART_HardwareFlowControl_None; // No flow control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UART.USART_Mode = USART_Mode_Tx | USART_Mode_Rx; // RX+TX mode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UART.USART_Parity = USART_Parity_No; // No parity check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UART.USART_StopBits = USART_StopBits_1; // 1 stop bit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UART.USART_WordLength = USART_WordLength_8b; // 8-bit frame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USART_Init(UART_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PORT,&amp;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UART);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USART_Cmd(UART_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PORT,ENABLE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USART_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ITConfig(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UART_PORT, USART_IT_RXNE,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NVIC_EnableIRQ(UART5_IRQn);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char ch)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 xml:space="preserve">while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(!USART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_GetFlagStatus(UART_PORT,USART_FLAG_TXE));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USART_SendData(UART_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PORT,ch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SendInt(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uint32_t num)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while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(!USART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_GetFlagStatus(UART_PORT,USART_FLAG_TXE));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 xml:space="preserve">char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str[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10]; // 10 chars max for UINT32_MAX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int i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do str[i++] = num % 10 + '0'; while ((num /= 10) &gt; 0);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(i--; i &gt;= 0; i--) UART_SendChar(str[i]);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UART_SendHex8(uint16_t num)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HEX_CHARS[(num &gt;&gt; 4)  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HEX_CHARS[(num &amp; 0x0f)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UART_SendHex16(uint16_t num)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uint8_t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12; i &gt; 0; i -= 4)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HEX_CHARS[(num &gt;&gt; i)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HEX_CHARS[(num &amp; 0x0f)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UART_SendHex32(uint32_t num)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uint8_t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28; i &gt; 0; i -= 4)</w:t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HEX_CHARS[(num &gt;&gt; i)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HEX_CHARS[(num &amp; 0x0f)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SendStr(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char *str)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(*str) UART_SendChar(*str++);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SendBuf(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char *buf, uint16_t bufsize)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uint16_t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0; i &lt; bufsize; i++) UART_SendChar(*buf++);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SendBufPrintable(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char *buf, uint16_t bufsize, char subst)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uint16_t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char ch;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0; i &lt; bufsize;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ch = *buf++;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ch &gt; 32 ? ch : subst);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SendBufHex(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char *buf, uint16_t bufsize)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uint16_t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char ch;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0; i &lt; bufsize;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ch = *buf++;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HEX_CHARS[(ch &gt;&gt; 4)  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HEX_CHARS[(ch &amp; 0x0f)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SendBufHexFancy(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char *buf, uint16_t bufsize, uint8_t column_width, char subst)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 xml:space="preserve">uint16_t i =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0,len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,pos;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char buffer[column_width];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(i &lt; bufsize)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Line number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UART_SendHex16(i);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':'); UART_SendChar(' '); // Faster and less code than USART_SendStr(": 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Copy one line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(i+column_width &gt;= bufsize) len = bufsize - i; else len = column_width;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memcpy(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buffer,&amp;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buf[i],len);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Hex data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pos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(pos &lt; len) UART_SendHex8(buffer[pos++]);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SendChar(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' ');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Raw data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pos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 xml:space="preserve">do UART_SendChar(buffer[pos] &gt;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32 ?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buffer[pos] : subst); while (++pos &lt; len);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UART_SendChar('\n');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 += len;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UART5_IRQHandler(void)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if (USART_GetFlagStatus(UART_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PORT,USART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_IT_RXNE))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tx_uart_buffer[tx_uart_pos] = USART_ReceiveData(UART_PORT);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tx_uart_pos++;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tx_req_sended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send_req_uart_str(void)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uint8_t loc_tx_uart_pos = tx_uart_pos;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tx_uart_pos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SendBuf(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tx_uart_buffer, loc_tx_uart_pos);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uint8_t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get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_uart_rx_buf_cnt(void)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return tx_uart_pos;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uint8_t 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check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_command(void)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switch(tx_uart_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buffer[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1])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case '1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' :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return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case '2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' :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return 2;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case '3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' :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return 3;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return 4;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has_str(void)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if (tx_uart_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buffer[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tx_uart_pos - 1] == '.' &amp;&amp; tx_req_sended == 0)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tx_req_sended 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return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clr_uart_rx_buf_cnt(void)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tx_uart_pos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// SysTick interrupt handler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SysTick_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Handler(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TimingDelay !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= 0) { TimingDelay--;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// Do delay for mSecs milliseconds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Delay_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ms(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uint32_t mSecs)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SysTick_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Config(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SystemCoreClock / DELAY_TICK_FREQUENCY_MS);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TimingDelay = mSecs+1;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TimingDelay !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= 0);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// Do delay for nSecs microseconds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Delay_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us(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uint32_t uSecs)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SysTick_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Config(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SystemCoreClock / DELAY_TICK_FREQUENCY_US);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TimingDelay = uSecs+1;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</w:t>
      </w:r>
      <w:proofErr w:type="gramStart"/>
      <w:r w:rsidRPr="00A3325E">
        <w:rPr>
          <w:rFonts w:ascii="Courier New" w:hAnsi="Courier New" w:cs="Courier New"/>
          <w:sz w:val="24"/>
          <w:szCs w:val="24"/>
          <w:lang w:val="en-US"/>
        </w:rPr>
        <w:t>TimingDelay !</w:t>
      </w:r>
      <w:proofErr w:type="gramEnd"/>
      <w:r w:rsidRPr="00A3325E">
        <w:rPr>
          <w:rFonts w:ascii="Courier New" w:hAnsi="Courier New" w:cs="Courier New"/>
          <w:sz w:val="24"/>
          <w:szCs w:val="24"/>
          <w:lang w:val="en-US"/>
        </w:rPr>
        <w:t>= 0);</w:t>
      </w:r>
    </w:p>
    <w:p w:rsidR="003A35B2" w:rsidRPr="00A3325E" w:rsidRDefault="00A3325E" w:rsidP="00A3325E">
      <w:pPr>
        <w:rPr>
          <w:rFonts w:ascii="Courier New" w:hAnsi="Courier New" w:cs="Courier New"/>
          <w:sz w:val="24"/>
          <w:szCs w:val="24"/>
          <w:lang w:val="be-BY"/>
        </w:rPr>
      </w:pPr>
      <w:r w:rsidRPr="00A87DE0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87DE0" w:rsidRDefault="00A3325E">
      <w:pPr>
        <w:spacing w:before="100" w:beforeAutospacing="1" w:after="100" w:afterAutospacing="1"/>
        <w:ind w:firstLine="0"/>
        <w:jc w:val="left"/>
        <w:rPr>
          <w:b/>
          <w:bCs/>
          <w:color w:val="000000" w:themeColor="text1"/>
          <w:kern w:val="36"/>
          <w:szCs w:val="28"/>
          <w:lang w:val="en-US"/>
        </w:rPr>
      </w:pPr>
      <w:bookmarkStart w:id="106" w:name="_Toc477462550"/>
      <w:bookmarkStart w:id="107" w:name="_Toc41937881"/>
      <w:r w:rsidRPr="00A87DE0">
        <w:rPr>
          <w:szCs w:val="28"/>
          <w:lang w:val="en-US"/>
        </w:rPr>
        <w:br w:type="page"/>
      </w:r>
    </w:p>
    <w:p w:rsidR="003A35B2" w:rsidRPr="00A87DE0" w:rsidRDefault="003A35B2" w:rsidP="003A35B2">
      <w:pPr>
        <w:pStyle w:val="1"/>
        <w:ind w:firstLine="0"/>
        <w:jc w:val="center"/>
        <w:rPr>
          <w:szCs w:val="28"/>
          <w:lang w:val="en-US"/>
        </w:rPr>
      </w:pPr>
      <w:bookmarkStart w:id="108" w:name="_Toc42377803"/>
      <w:r w:rsidRPr="00D42AD8">
        <w:rPr>
          <w:szCs w:val="28"/>
        </w:rPr>
        <w:lastRenderedPageBreak/>
        <w:t>ПРИЛОЖЕНИЕ</w:t>
      </w:r>
      <w:r w:rsidRPr="00A87DE0">
        <w:rPr>
          <w:szCs w:val="28"/>
          <w:lang w:val="en-US"/>
        </w:rPr>
        <w:t xml:space="preserve"> </w:t>
      </w:r>
      <w:r w:rsidRPr="00D42AD8">
        <w:rPr>
          <w:szCs w:val="28"/>
        </w:rPr>
        <w:t>Б</w:t>
      </w:r>
      <w:bookmarkEnd w:id="106"/>
      <w:bookmarkEnd w:id="107"/>
      <w:bookmarkEnd w:id="108"/>
    </w:p>
    <w:p w:rsidR="003A35B2" w:rsidRPr="002A69F6" w:rsidRDefault="003A35B2" w:rsidP="003A35B2">
      <w:pPr>
        <w:ind w:firstLine="0"/>
        <w:jc w:val="center"/>
        <w:rPr>
          <w:i/>
        </w:rPr>
      </w:pPr>
      <w:r w:rsidRPr="002A69F6">
        <w:rPr>
          <w:i/>
        </w:rPr>
        <w:t>(обязательное)</w:t>
      </w:r>
    </w:p>
    <w:p w:rsidR="003A35B2" w:rsidRPr="00B91B4B" w:rsidRDefault="003A35B2" w:rsidP="003A35B2">
      <w:pPr>
        <w:ind w:firstLine="0"/>
        <w:jc w:val="center"/>
      </w:pPr>
      <w:r w:rsidRPr="002A69F6">
        <w:t>Спецификация</w:t>
      </w:r>
      <w:r w:rsidRPr="00B91B4B">
        <w:br w:type="page"/>
      </w:r>
    </w:p>
    <w:p w:rsidR="003A35B2" w:rsidRPr="00D42AD8" w:rsidRDefault="003A35B2" w:rsidP="003A35B2">
      <w:pPr>
        <w:pStyle w:val="1"/>
        <w:ind w:firstLine="0"/>
        <w:jc w:val="center"/>
        <w:rPr>
          <w:szCs w:val="28"/>
        </w:rPr>
      </w:pPr>
      <w:bookmarkStart w:id="109" w:name="_Toc41937882"/>
      <w:bookmarkStart w:id="110" w:name="_Toc42377804"/>
      <w:r w:rsidRPr="00D42AD8">
        <w:rPr>
          <w:szCs w:val="28"/>
        </w:rPr>
        <w:lastRenderedPageBreak/>
        <w:t xml:space="preserve">ПРИЛОЖЕНИЕ </w:t>
      </w:r>
      <w:r>
        <w:rPr>
          <w:szCs w:val="28"/>
        </w:rPr>
        <w:t>В</w:t>
      </w:r>
      <w:bookmarkEnd w:id="109"/>
      <w:bookmarkEnd w:id="110"/>
    </w:p>
    <w:p w:rsidR="003A35B2" w:rsidRPr="002A69F6" w:rsidRDefault="003A35B2" w:rsidP="003A35B2">
      <w:pPr>
        <w:ind w:firstLine="0"/>
        <w:jc w:val="center"/>
        <w:rPr>
          <w:i/>
          <w:szCs w:val="28"/>
        </w:rPr>
      </w:pPr>
      <w:r w:rsidRPr="002A69F6">
        <w:rPr>
          <w:i/>
          <w:szCs w:val="28"/>
        </w:rPr>
        <w:t>(обязательное)</w:t>
      </w:r>
    </w:p>
    <w:p w:rsidR="003A35B2" w:rsidRPr="002A69F6" w:rsidRDefault="003A35B2" w:rsidP="003A35B2">
      <w:pPr>
        <w:ind w:firstLine="0"/>
        <w:jc w:val="center"/>
        <w:rPr>
          <w:szCs w:val="28"/>
        </w:rPr>
      </w:pPr>
      <w:r w:rsidRPr="002A69F6">
        <w:rPr>
          <w:szCs w:val="28"/>
        </w:rPr>
        <w:t>Перечень элементов</w:t>
      </w:r>
    </w:p>
    <w:p w:rsidR="003A35B2" w:rsidRPr="00D42AD8" w:rsidRDefault="003A35B2" w:rsidP="003A35B2">
      <w:pPr>
        <w:ind w:firstLine="0"/>
        <w:jc w:val="center"/>
        <w:rPr>
          <w:b/>
          <w:szCs w:val="28"/>
        </w:rPr>
      </w:pPr>
      <w:r w:rsidRPr="00D42AD8">
        <w:rPr>
          <w:b/>
          <w:szCs w:val="28"/>
        </w:rPr>
        <w:br w:type="page"/>
      </w:r>
    </w:p>
    <w:p w:rsidR="003A35B2" w:rsidRPr="00D42AD8" w:rsidRDefault="003A35B2" w:rsidP="003A35B2">
      <w:pPr>
        <w:pStyle w:val="1"/>
        <w:ind w:firstLine="0"/>
        <w:jc w:val="center"/>
        <w:rPr>
          <w:szCs w:val="28"/>
        </w:rPr>
      </w:pPr>
      <w:bookmarkStart w:id="111" w:name="_Toc41937883"/>
      <w:bookmarkStart w:id="112" w:name="_Toc42377805"/>
      <w:r w:rsidRPr="00D42AD8">
        <w:rPr>
          <w:szCs w:val="28"/>
        </w:rPr>
        <w:lastRenderedPageBreak/>
        <w:t xml:space="preserve">ПРИЛОЖЕНИЕ </w:t>
      </w:r>
      <w:r>
        <w:rPr>
          <w:szCs w:val="28"/>
        </w:rPr>
        <w:t>Г</w:t>
      </w:r>
      <w:bookmarkEnd w:id="111"/>
      <w:bookmarkEnd w:id="112"/>
    </w:p>
    <w:p w:rsidR="003A35B2" w:rsidRPr="002A69F6" w:rsidRDefault="003A35B2" w:rsidP="003A35B2">
      <w:pPr>
        <w:ind w:firstLine="0"/>
        <w:jc w:val="center"/>
        <w:rPr>
          <w:i/>
          <w:szCs w:val="28"/>
        </w:rPr>
      </w:pPr>
      <w:r w:rsidRPr="002A69F6">
        <w:rPr>
          <w:i/>
          <w:szCs w:val="28"/>
        </w:rPr>
        <w:t>(обязательное)</w:t>
      </w:r>
    </w:p>
    <w:p w:rsidR="003A35B2" w:rsidRPr="002A69F6" w:rsidRDefault="003A35B2" w:rsidP="003A35B2">
      <w:pPr>
        <w:ind w:firstLine="0"/>
        <w:jc w:val="center"/>
      </w:pPr>
      <w:r w:rsidRPr="002A69F6">
        <w:rPr>
          <w:szCs w:val="28"/>
        </w:rPr>
        <w:t>Ведомость документов</w:t>
      </w:r>
    </w:p>
    <w:p w:rsidR="001B78B4" w:rsidRPr="009E5C8D" w:rsidRDefault="001B78B4" w:rsidP="009E5C8D">
      <w:pPr>
        <w:rPr>
          <w:color w:val="000000" w:themeColor="text1"/>
        </w:rPr>
      </w:pPr>
    </w:p>
    <w:p w:rsidR="00F51053" w:rsidRPr="001B78B4" w:rsidRDefault="00F51053" w:rsidP="001B78B4">
      <w:pPr>
        <w:ind w:firstLine="0"/>
        <w:rPr>
          <w:rStyle w:val="a5"/>
        </w:rPr>
      </w:pPr>
    </w:p>
    <w:p w:rsidR="0003671E" w:rsidRPr="001B78B4" w:rsidRDefault="0003671E" w:rsidP="001D0E48">
      <w:pPr>
        <w:rPr>
          <w:spacing w:val="-20"/>
        </w:rPr>
      </w:pPr>
    </w:p>
    <w:sectPr w:rsidR="0003671E" w:rsidRPr="001B78B4" w:rsidSect="00AA7AAC">
      <w:footerReference w:type="default" r:id="rId66"/>
      <w:pgSz w:w="11906" w:h="16838" w:code="9"/>
      <w:pgMar w:top="1134" w:right="851" w:bottom="1531" w:left="1701" w:header="720" w:footer="885" w:gutter="0"/>
      <w:pgNumType w:start="5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50FC" w:rsidRDefault="00D250FC" w:rsidP="00F94458">
      <w:r>
        <w:separator/>
      </w:r>
    </w:p>
  </w:endnote>
  <w:endnote w:type="continuationSeparator" w:id="0">
    <w:p w:rsidR="00D250FC" w:rsidRDefault="00D250FC" w:rsidP="00F944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7103321"/>
      <w:docPartObj>
        <w:docPartGallery w:val="Page Numbers (Bottom of Page)"/>
        <w:docPartUnique/>
      </w:docPartObj>
    </w:sdtPr>
    <w:sdtContent>
      <w:p w:rsidR="00D91FDC" w:rsidRDefault="00D91FDC" w:rsidP="004A387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43FB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50FC" w:rsidRDefault="00D250FC" w:rsidP="00F94458">
      <w:r>
        <w:separator/>
      </w:r>
    </w:p>
  </w:footnote>
  <w:footnote w:type="continuationSeparator" w:id="0">
    <w:p w:rsidR="00D250FC" w:rsidRDefault="00D250FC" w:rsidP="00F944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14517"/>
    <w:multiLevelType w:val="hybridMultilevel"/>
    <w:tmpl w:val="60506E2C"/>
    <w:lvl w:ilvl="0" w:tplc="25800B14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645240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7856E3"/>
    <w:multiLevelType w:val="hybridMultilevel"/>
    <w:tmpl w:val="24C298FA"/>
    <w:lvl w:ilvl="0" w:tplc="3E965E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B84416"/>
    <w:multiLevelType w:val="hybridMultilevel"/>
    <w:tmpl w:val="BC6AB550"/>
    <w:lvl w:ilvl="0" w:tplc="6F8824CA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15AE76AC"/>
    <w:multiLevelType w:val="hybridMultilevel"/>
    <w:tmpl w:val="1586148C"/>
    <w:lvl w:ilvl="0" w:tplc="49D60178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5443FF"/>
    <w:multiLevelType w:val="hybridMultilevel"/>
    <w:tmpl w:val="7730F13E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658610E"/>
    <w:multiLevelType w:val="multilevel"/>
    <w:tmpl w:val="CE24B40E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auto"/>
        <w:spacing w:val="0"/>
        <w:w w:val="100"/>
        <w:kern w:val="0"/>
        <w:position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1219" w:hanging="51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A501EDC"/>
    <w:multiLevelType w:val="hybridMultilevel"/>
    <w:tmpl w:val="AFFE3A70"/>
    <w:lvl w:ilvl="0" w:tplc="0423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2D7843"/>
    <w:multiLevelType w:val="hybridMultilevel"/>
    <w:tmpl w:val="D160FA80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A744ED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2A95D5B"/>
    <w:multiLevelType w:val="multilevel"/>
    <w:tmpl w:val="E5D232E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37E4D8D"/>
    <w:multiLevelType w:val="multilevel"/>
    <w:tmpl w:val="AEEAD6D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50A174C"/>
    <w:multiLevelType w:val="hybridMultilevel"/>
    <w:tmpl w:val="C734B530"/>
    <w:lvl w:ilvl="0" w:tplc="C81A0404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6C472B"/>
    <w:multiLevelType w:val="hybridMultilevel"/>
    <w:tmpl w:val="DB7E2154"/>
    <w:lvl w:ilvl="0" w:tplc="A50C2E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4F58CB"/>
    <w:multiLevelType w:val="hybridMultilevel"/>
    <w:tmpl w:val="05D29B98"/>
    <w:lvl w:ilvl="0" w:tplc="BBCC3C2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8611B0"/>
    <w:multiLevelType w:val="hybridMultilevel"/>
    <w:tmpl w:val="9E0E1438"/>
    <w:lvl w:ilvl="0" w:tplc="BBCC3C20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16" w15:restartNumberingAfterBreak="0">
    <w:nsid w:val="2DDF72D3"/>
    <w:multiLevelType w:val="hybridMultilevel"/>
    <w:tmpl w:val="9C6A1398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FA03F9A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28E29E7"/>
    <w:multiLevelType w:val="hybridMultilevel"/>
    <w:tmpl w:val="282EC6F4"/>
    <w:lvl w:ilvl="0" w:tplc="04230011">
      <w:start w:val="1"/>
      <w:numFmt w:val="decimal"/>
      <w:lvlText w:val="%1)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74FB3"/>
    <w:multiLevelType w:val="multilevel"/>
    <w:tmpl w:val="A8B23118"/>
    <w:lvl w:ilvl="0">
      <w:start w:val="1"/>
      <w:numFmt w:val="decimal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32CD0DC1"/>
    <w:multiLevelType w:val="multilevel"/>
    <w:tmpl w:val="B7FE32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35472F81"/>
    <w:multiLevelType w:val="hybridMultilevel"/>
    <w:tmpl w:val="826015D4"/>
    <w:lvl w:ilvl="0" w:tplc="04230011">
      <w:start w:val="1"/>
      <w:numFmt w:val="decimal"/>
      <w:lvlText w:val="%1)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EF2CE3"/>
    <w:multiLevelType w:val="hybridMultilevel"/>
    <w:tmpl w:val="8CC02684"/>
    <w:lvl w:ilvl="0" w:tplc="8F402A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B880234"/>
    <w:multiLevelType w:val="multilevel"/>
    <w:tmpl w:val="88AEE87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D1B7337"/>
    <w:multiLevelType w:val="hybridMultilevel"/>
    <w:tmpl w:val="AFFE3A70"/>
    <w:lvl w:ilvl="0" w:tplc="0423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17C7230"/>
    <w:multiLevelType w:val="hybridMultilevel"/>
    <w:tmpl w:val="C7744CE0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34455AF"/>
    <w:multiLevelType w:val="hybridMultilevel"/>
    <w:tmpl w:val="AAB45AA4"/>
    <w:lvl w:ilvl="0" w:tplc="C6C28C1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37C33E6"/>
    <w:multiLevelType w:val="hybridMultilevel"/>
    <w:tmpl w:val="EABCF32E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3D744E5"/>
    <w:multiLevelType w:val="hybridMultilevel"/>
    <w:tmpl w:val="1A20A088"/>
    <w:lvl w:ilvl="0" w:tplc="1430BC30">
      <w:start w:val="1"/>
      <w:numFmt w:val="bullet"/>
      <w:suff w:val="space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465A1F53"/>
    <w:multiLevelType w:val="multilevel"/>
    <w:tmpl w:val="94BEB4BA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0" w15:restartNumberingAfterBreak="0">
    <w:nsid w:val="478468D7"/>
    <w:multiLevelType w:val="hybridMultilevel"/>
    <w:tmpl w:val="7730F13E"/>
    <w:lvl w:ilvl="0" w:tplc="04230011">
      <w:start w:val="1"/>
      <w:numFmt w:val="decimal"/>
      <w:lvlText w:val="%1)"/>
      <w:lvlJc w:val="left"/>
      <w:pPr>
        <w:ind w:left="1495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3F951D7"/>
    <w:multiLevelType w:val="hybridMultilevel"/>
    <w:tmpl w:val="3EB87DE8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44763C8"/>
    <w:multiLevelType w:val="hybridMultilevel"/>
    <w:tmpl w:val="7098F7AA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5617ADE"/>
    <w:multiLevelType w:val="hybridMultilevel"/>
    <w:tmpl w:val="B74686D4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873B76"/>
    <w:multiLevelType w:val="hybridMultilevel"/>
    <w:tmpl w:val="9F1A25DE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ECC455B"/>
    <w:multiLevelType w:val="hybridMultilevel"/>
    <w:tmpl w:val="DDFCA130"/>
    <w:lvl w:ilvl="0" w:tplc="BBCC3C2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8FE02BE"/>
    <w:multiLevelType w:val="hybridMultilevel"/>
    <w:tmpl w:val="D15C69BA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902CF3"/>
    <w:multiLevelType w:val="hybridMultilevel"/>
    <w:tmpl w:val="A8A202FE"/>
    <w:lvl w:ilvl="0" w:tplc="1832A67E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7F413190"/>
    <w:multiLevelType w:val="hybridMultilevel"/>
    <w:tmpl w:val="7730F13E"/>
    <w:lvl w:ilvl="0" w:tplc="04230011">
      <w:start w:val="1"/>
      <w:numFmt w:val="decimal"/>
      <w:lvlText w:val="%1)"/>
      <w:lvlJc w:val="left"/>
      <w:pPr>
        <w:ind w:left="1495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4"/>
  </w:num>
  <w:num w:numId="3">
    <w:abstractNumId w:val="15"/>
  </w:num>
  <w:num w:numId="4">
    <w:abstractNumId w:val="35"/>
  </w:num>
  <w:num w:numId="5">
    <w:abstractNumId w:val="26"/>
  </w:num>
  <w:num w:numId="6">
    <w:abstractNumId w:val="28"/>
  </w:num>
  <w:num w:numId="7">
    <w:abstractNumId w:val="22"/>
  </w:num>
  <w:num w:numId="8">
    <w:abstractNumId w:val="4"/>
  </w:num>
  <w:num w:numId="9">
    <w:abstractNumId w:val="0"/>
  </w:num>
  <w:num w:numId="10">
    <w:abstractNumId w:val="3"/>
  </w:num>
  <w:num w:numId="11">
    <w:abstractNumId w:val="29"/>
  </w:num>
  <w:num w:numId="12">
    <w:abstractNumId w:val="19"/>
  </w:num>
  <w:num w:numId="13">
    <w:abstractNumId w:val="31"/>
  </w:num>
  <w:num w:numId="14">
    <w:abstractNumId w:val="5"/>
  </w:num>
  <w:num w:numId="15">
    <w:abstractNumId w:val="30"/>
  </w:num>
  <w:num w:numId="16">
    <w:abstractNumId w:val="21"/>
  </w:num>
  <w:num w:numId="17">
    <w:abstractNumId w:val="18"/>
  </w:num>
  <w:num w:numId="18">
    <w:abstractNumId w:val="6"/>
  </w:num>
  <w:num w:numId="19">
    <w:abstractNumId w:val="38"/>
  </w:num>
  <w:num w:numId="20">
    <w:abstractNumId w:val="10"/>
  </w:num>
  <w:num w:numId="21">
    <w:abstractNumId w:val="24"/>
  </w:num>
  <w:num w:numId="22">
    <w:abstractNumId w:val="23"/>
  </w:num>
  <w:num w:numId="23">
    <w:abstractNumId w:val="11"/>
  </w:num>
  <w:num w:numId="24">
    <w:abstractNumId w:val="13"/>
  </w:num>
  <w:num w:numId="25">
    <w:abstractNumId w:val="8"/>
  </w:num>
  <w:num w:numId="26">
    <w:abstractNumId w:val="16"/>
  </w:num>
  <w:num w:numId="27">
    <w:abstractNumId w:val="33"/>
  </w:num>
  <w:num w:numId="28">
    <w:abstractNumId w:val="34"/>
  </w:num>
  <w:num w:numId="29">
    <w:abstractNumId w:val="9"/>
  </w:num>
  <w:num w:numId="30">
    <w:abstractNumId w:val="17"/>
  </w:num>
  <w:num w:numId="31">
    <w:abstractNumId w:val="1"/>
  </w:num>
  <w:num w:numId="32">
    <w:abstractNumId w:val="7"/>
  </w:num>
  <w:num w:numId="33">
    <w:abstractNumId w:val="12"/>
  </w:num>
  <w:num w:numId="34">
    <w:abstractNumId w:val="32"/>
  </w:num>
  <w:num w:numId="35">
    <w:abstractNumId w:val="25"/>
  </w:num>
  <w:num w:numId="36">
    <w:abstractNumId w:val="27"/>
  </w:num>
  <w:num w:numId="37">
    <w:abstractNumId w:val="36"/>
  </w:num>
  <w:num w:numId="38">
    <w:abstractNumId w:val="20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9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CED"/>
    <w:rsid w:val="00000EC5"/>
    <w:rsid w:val="000038FF"/>
    <w:rsid w:val="000075DA"/>
    <w:rsid w:val="00010837"/>
    <w:rsid w:val="000157DD"/>
    <w:rsid w:val="0001610E"/>
    <w:rsid w:val="00020A20"/>
    <w:rsid w:val="00025E4B"/>
    <w:rsid w:val="00025FDD"/>
    <w:rsid w:val="00032801"/>
    <w:rsid w:val="00035209"/>
    <w:rsid w:val="0003671E"/>
    <w:rsid w:val="00042AEA"/>
    <w:rsid w:val="00043C65"/>
    <w:rsid w:val="00043C68"/>
    <w:rsid w:val="00047082"/>
    <w:rsid w:val="00054226"/>
    <w:rsid w:val="00055980"/>
    <w:rsid w:val="000572AF"/>
    <w:rsid w:val="000579D3"/>
    <w:rsid w:val="00061687"/>
    <w:rsid w:val="00061835"/>
    <w:rsid w:val="00061A62"/>
    <w:rsid w:val="00063657"/>
    <w:rsid w:val="0006753C"/>
    <w:rsid w:val="00074255"/>
    <w:rsid w:val="00075197"/>
    <w:rsid w:val="00076D7B"/>
    <w:rsid w:val="000776A0"/>
    <w:rsid w:val="00077974"/>
    <w:rsid w:val="00081A39"/>
    <w:rsid w:val="00082B72"/>
    <w:rsid w:val="00083002"/>
    <w:rsid w:val="000852CF"/>
    <w:rsid w:val="000856FD"/>
    <w:rsid w:val="000A170F"/>
    <w:rsid w:val="000C07C9"/>
    <w:rsid w:val="000C436D"/>
    <w:rsid w:val="000D098B"/>
    <w:rsid w:val="000D0D97"/>
    <w:rsid w:val="000D26F0"/>
    <w:rsid w:val="000D5D0C"/>
    <w:rsid w:val="000E35F5"/>
    <w:rsid w:val="000E6ED7"/>
    <w:rsid w:val="000E7291"/>
    <w:rsid w:val="000F16BD"/>
    <w:rsid w:val="000F43EA"/>
    <w:rsid w:val="000F7BDB"/>
    <w:rsid w:val="00103F31"/>
    <w:rsid w:val="0010537D"/>
    <w:rsid w:val="0010591F"/>
    <w:rsid w:val="00126A35"/>
    <w:rsid w:val="00127C01"/>
    <w:rsid w:val="00131C45"/>
    <w:rsid w:val="00131D89"/>
    <w:rsid w:val="00135A09"/>
    <w:rsid w:val="00143142"/>
    <w:rsid w:val="00144F41"/>
    <w:rsid w:val="0015487C"/>
    <w:rsid w:val="00160B5D"/>
    <w:rsid w:val="00160F9B"/>
    <w:rsid w:val="00161B37"/>
    <w:rsid w:val="00162C50"/>
    <w:rsid w:val="001742D1"/>
    <w:rsid w:val="00193DC3"/>
    <w:rsid w:val="001A09A9"/>
    <w:rsid w:val="001A1449"/>
    <w:rsid w:val="001A5DFA"/>
    <w:rsid w:val="001A6225"/>
    <w:rsid w:val="001B0C59"/>
    <w:rsid w:val="001B78B4"/>
    <w:rsid w:val="001C3745"/>
    <w:rsid w:val="001C5846"/>
    <w:rsid w:val="001D0E48"/>
    <w:rsid w:val="001E0D54"/>
    <w:rsid w:val="001E7AFC"/>
    <w:rsid w:val="001F385C"/>
    <w:rsid w:val="001F6406"/>
    <w:rsid w:val="0020264C"/>
    <w:rsid w:val="00203192"/>
    <w:rsid w:val="0020324D"/>
    <w:rsid w:val="00206CF3"/>
    <w:rsid w:val="00220CDD"/>
    <w:rsid w:val="00224BDE"/>
    <w:rsid w:val="00235373"/>
    <w:rsid w:val="0023556F"/>
    <w:rsid w:val="00236249"/>
    <w:rsid w:val="00240779"/>
    <w:rsid w:val="002415E3"/>
    <w:rsid w:val="0025160E"/>
    <w:rsid w:val="00251A61"/>
    <w:rsid w:val="00256E3C"/>
    <w:rsid w:val="00256F88"/>
    <w:rsid w:val="002648FB"/>
    <w:rsid w:val="00264978"/>
    <w:rsid w:val="00264B01"/>
    <w:rsid w:val="00273222"/>
    <w:rsid w:val="00275616"/>
    <w:rsid w:val="0028201A"/>
    <w:rsid w:val="002956DF"/>
    <w:rsid w:val="00296F93"/>
    <w:rsid w:val="0029718D"/>
    <w:rsid w:val="00297A37"/>
    <w:rsid w:val="002A47E3"/>
    <w:rsid w:val="002B1322"/>
    <w:rsid w:val="002B6122"/>
    <w:rsid w:val="002B6730"/>
    <w:rsid w:val="002C1AE6"/>
    <w:rsid w:val="002C1C9E"/>
    <w:rsid w:val="002C2B72"/>
    <w:rsid w:val="002C65DF"/>
    <w:rsid w:val="002C6CBB"/>
    <w:rsid w:val="002D47CF"/>
    <w:rsid w:val="002D5B3C"/>
    <w:rsid w:val="002E1ED2"/>
    <w:rsid w:val="002E2C5B"/>
    <w:rsid w:val="002E3786"/>
    <w:rsid w:val="002E4C31"/>
    <w:rsid w:val="002F06B5"/>
    <w:rsid w:val="002F3F1C"/>
    <w:rsid w:val="002F6FBD"/>
    <w:rsid w:val="00301CED"/>
    <w:rsid w:val="00302606"/>
    <w:rsid w:val="003042DE"/>
    <w:rsid w:val="003075AD"/>
    <w:rsid w:val="0031448F"/>
    <w:rsid w:val="00322331"/>
    <w:rsid w:val="00326B1C"/>
    <w:rsid w:val="0033119C"/>
    <w:rsid w:val="00332D1A"/>
    <w:rsid w:val="00333375"/>
    <w:rsid w:val="003352A0"/>
    <w:rsid w:val="00340186"/>
    <w:rsid w:val="00340DE0"/>
    <w:rsid w:val="003417DC"/>
    <w:rsid w:val="003419FC"/>
    <w:rsid w:val="00344C81"/>
    <w:rsid w:val="00347827"/>
    <w:rsid w:val="00351071"/>
    <w:rsid w:val="00354782"/>
    <w:rsid w:val="00354FCF"/>
    <w:rsid w:val="00357823"/>
    <w:rsid w:val="003632FC"/>
    <w:rsid w:val="00377E0C"/>
    <w:rsid w:val="00380E4A"/>
    <w:rsid w:val="00382F72"/>
    <w:rsid w:val="00385CF0"/>
    <w:rsid w:val="0039101F"/>
    <w:rsid w:val="00392D70"/>
    <w:rsid w:val="00395396"/>
    <w:rsid w:val="003A1631"/>
    <w:rsid w:val="003A1B85"/>
    <w:rsid w:val="003A35B2"/>
    <w:rsid w:val="003A42EA"/>
    <w:rsid w:val="003A5797"/>
    <w:rsid w:val="003A7CF5"/>
    <w:rsid w:val="003B11DD"/>
    <w:rsid w:val="003B1EFA"/>
    <w:rsid w:val="003C1C4D"/>
    <w:rsid w:val="003D0CBC"/>
    <w:rsid w:val="003D286F"/>
    <w:rsid w:val="003E5B8D"/>
    <w:rsid w:val="003E6C01"/>
    <w:rsid w:val="003E6DD1"/>
    <w:rsid w:val="003E6E85"/>
    <w:rsid w:val="003F3F32"/>
    <w:rsid w:val="003F6F3C"/>
    <w:rsid w:val="003F79C2"/>
    <w:rsid w:val="003F7A13"/>
    <w:rsid w:val="004139AE"/>
    <w:rsid w:val="00424B84"/>
    <w:rsid w:val="00426D35"/>
    <w:rsid w:val="00430637"/>
    <w:rsid w:val="004443D5"/>
    <w:rsid w:val="00444894"/>
    <w:rsid w:val="004467EF"/>
    <w:rsid w:val="00453787"/>
    <w:rsid w:val="00462F2B"/>
    <w:rsid w:val="004652CB"/>
    <w:rsid w:val="0046582F"/>
    <w:rsid w:val="004662BF"/>
    <w:rsid w:val="00470B36"/>
    <w:rsid w:val="00470C1D"/>
    <w:rsid w:val="00471A36"/>
    <w:rsid w:val="00480B58"/>
    <w:rsid w:val="0048274F"/>
    <w:rsid w:val="004847B4"/>
    <w:rsid w:val="004864B5"/>
    <w:rsid w:val="004876F2"/>
    <w:rsid w:val="004914FD"/>
    <w:rsid w:val="0049772E"/>
    <w:rsid w:val="004A201D"/>
    <w:rsid w:val="004A387D"/>
    <w:rsid w:val="004A4509"/>
    <w:rsid w:val="004A72F4"/>
    <w:rsid w:val="004B3399"/>
    <w:rsid w:val="004C3294"/>
    <w:rsid w:val="004C34DA"/>
    <w:rsid w:val="004C356B"/>
    <w:rsid w:val="004D307C"/>
    <w:rsid w:val="004D3224"/>
    <w:rsid w:val="004E1B39"/>
    <w:rsid w:val="004E37CD"/>
    <w:rsid w:val="004E43FB"/>
    <w:rsid w:val="004F472A"/>
    <w:rsid w:val="004F5B9F"/>
    <w:rsid w:val="004F7205"/>
    <w:rsid w:val="004F72FE"/>
    <w:rsid w:val="0050148F"/>
    <w:rsid w:val="00503B8E"/>
    <w:rsid w:val="005108C4"/>
    <w:rsid w:val="00514E59"/>
    <w:rsid w:val="00522997"/>
    <w:rsid w:val="00523986"/>
    <w:rsid w:val="00530AA6"/>
    <w:rsid w:val="00535CD4"/>
    <w:rsid w:val="00544EC4"/>
    <w:rsid w:val="0054566E"/>
    <w:rsid w:val="00552246"/>
    <w:rsid w:val="00552777"/>
    <w:rsid w:val="00554364"/>
    <w:rsid w:val="00554A28"/>
    <w:rsid w:val="00556968"/>
    <w:rsid w:val="0056035B"/>
    <w:rsid w:val="00563B54"/>
    <w:rsid w:val="005738E9"/>
    <w:rsid w:val="005767EA"/>
    <w:rsid w:val="00586EEE"/>
    <w:rsid w:val="0059429D"/>
    <w:rsid w:val="00597BD5"/>
    <w:rsid w:val="005A30A9"/>
    <w:rsid w:val="005A49AB"/>
    <w:rsid w:val="005B347F"/>
    <w:rsid w:val="005B4614"/>
    <w:rsid w:val="005B54CF"/>
    <w:rsid w:val="005B67EA"/>
    <w:rsid w:val="005C1241"/>
    <w:rsid w:val="005C302C"/>
    <w:rsid w:val="005C3EDB"/>
    <w:rsid w:val="005C5882"/>
    <w:rsid w:val="005D144B"/>
    <w:rsid w:val="005D3DB2"/>
    <w:rsid w:val="005E03D6"/>
    <w:rsid w:val="005E0506"/>
    <w:rsid w:val="005E665A"/>
    <w:rsid w:val="005F0A66"/>
    <w:rsid w:val="005F5006"/>
    <w:rsid w:val="005F5051"/>
    <w:rsid w:val="005F50FE"/>
    <w:rsid w:val="00600F9B"/>
    <w:rsid w:val="00601497"/>
    <w:rsid w:val="0060158C"/>
    <w:rsid w:val="006028CF"/>
    <w:rsid w:val="00613A04"/>
    <w:rsid w:val="0061671A"/>
    <w:rsid w:val="00621609"/>
    <w:rsid w:val="006256F2"/>
    <w:rsid w:val="0064251D"/>
    <w:rsid w:val="006437BF"/>
    <w:rsid w:val="00646B56"/>
    <w:rsid w:val="00655813"/>
    <w:rsid w:val="00666AB5"/>
    <w:rsid w:val="00667B36"/>
    <w:rsid w:val="00670A02"/>
    <w:rsid w:val="00672ED2"/>
    <w:rsid w:val="00676A78"/>
    <w:rsid w:val="006773A0"/>
    <w:rsid w:val="00681655"/>
    <w:rsid w:val="00693A11"/>
    <w:rsid w:val="006974A3"/>
    <w:rsid w:val="006A783D"/>
    <w:rsid w:val="006B4572"/>
    <w:rsid w:val="006C08A9"/>
    <w:rsid w:val="006C0964"/>
    <w:rsid w:val="006C21DD"/>
    <w:rsid w:val="006C460B"/>
    <w:rsid w:val="006C7037"/>
    <w:rsid w:val="006C7A85"/>
    <w:rsid w:val="006D5F90"/>
    <w:rsid w:val="006D6533"/>
    <w:rsid w:val="006E0933"/>
    <w:rsid w:val="006E1D73"/>
    <w:rsid w:val="006E3380"/>
    <w:rsid w:val="006E69A3"/>
    <w:rsid w:val="006F0ACB"/>
    <w:rsid w:val="006F10D6"/>
    <w:rsid w:val="006F2319"/>
    <w:rsid w:val="006F7973"/>
    <w:rsid w:val="0070295A"/>
    <w:rsid w:val="00702D97"/>
    <w:rsid w:val="007032FB"/>
    <w:rsid w:val="007045B2"/>
    <w:rsid w:val="0071258F"/>
    <w:rsid w:val="00712874"/>
    <w:rsid w:val="0071610C"/>
    <w:rsid w:val="0071697C"/>
    <w:rsid w:val="007175F9"/>
    <w:rsid w:val="00722BB0"/>
    <w:rsid w:val="00730557"/>
    <w:rsid w:val="007312F6"/>
    <w:rsid w:val="007327B6"/>
    <w:rsid w:val="00734F33"/>
    <w:rsid w:val="0073519B"/>
    <w:rsid w:val="00737709"/>
    <w:rsid w:val="007417CA"/>
    <w:rsid w:val="00745D71"/>
    <w:rsid w:val="00751FB8"/>
    <w:rsid w:val="00756177"/>
    <w:rsid w:val="00760B84"/>
    <w:rsid w:val="00762063"/>
    <w:rsid w:val="00767009"/>
    <w:rsid w:val="00767E77"/>
    <w:rsid w:val="007719BD"/>
    <w:rsid w:val="00771DC3"/>
    <w:rsid w:val="007869E6"/>
    <w:rsid w:val="00786F66"/>
    <w:rsid w:val="00795E57"/>
    <w:rsid w:val="007A0285"/>
    <w:rsid w:val="007A0BC9"/>
    <w:rsid w:val="007A3749"/>
    <w:rsid w:val="007A4B9F"/>
    <w:rsid w:val="007B1F6F"/>
    <w:rsid w:val="007B649C"/>
    <w:rsid w:val="007C2DFF"/>
    <w:rsid w:val="007D08A7"/>
    <w:rsid w:val="007D23E5"/>
    <w:rsid w:val="007D4A4D"/>
    <w:rsid w:val="007D5F11"/>
    <w:rsid w:val="007D6244"/>
    <w:rsid w:val="007E18C1"/>
    <w:rsid w:val="007E336A"/>
    <w:rsid w:val="007E7AE7"/>
    <w:rsid w:val="007F144A"/>
    <w:rsid w:val="007F32F1"/>
    <w:rsid w:val="007F4737"/>
    <w:rsid w:val="007F685A"/>
    <w:rsid w:val="007F7B65"/>
    <w:rsid w:val="00802DAF"/>
    <w:rsid w:val="008124F4"/>
    <w:rsid w:val="00812DCE"/>
    <w:rsid w:val="00820A40"/>
    <w:rsid w:val="00826B62"/>
    <w:rsid w:val="0083028D"/>
    <w:rsid w:val="008356E0"/>
    <w:rsid w:val="00837ACA"/>
    <w:rsid w:val="00841F9C"/>
    <w:rsid w:val="00843C97"/>
    <w:rsid w:val="008464FE"/>
    <w:rsid w:val="008470BD"/>
    <w:rsid w:val="00851AA0"/>
    <w:rsid w:val="00860A39"/>
    <w:rsid w:val="00862CF1"/>
    <w:rsid w:val="008635BB"/>
    <w:rsid w:val="00871CB5"/>
    <w:rsid w:val="00875395"/>
    <w:rsid w:val="0088715B"/>
    <w:rsid w:val="00893F47"/>
    <w:rsid w:val="008978B8"/>
    <w:rsid w:val="0089795F"/>
    <w:rsid w:val="008A60FD"/>
    <w:rsid w:val="008A7845"/>
    <w:rsid w:val="008B1CD9"/>
    <w:rsid w:val="008B24DD"/>
    <w:rsid w:val="008B2A95"/>
    <w:rsid w:val="008B370A"/>
    <w:rsid w:val="008C7B81"/>
    <w:rsid w:val="008D640E"/>
    <w:rsid w:val="008D6DE3"/>
    <w:rsid w:val="008E06C5"/>
    <w:rsid w:val="008E35B9"/>
    <w:rsid w:val="008E778F"/>
    <w:rsid w:val="008F32F3"/>
    <w:rsid w:val="008F5975"/>
    <w:rsid w:val="008F5A02"/>
    <w:rsid w:val="009031BD"/>
    <w:rsid w:val="00906121"/>
    <w:rsid w:val="009164C1"/>
    <w:rsid w:val="0092016C"/>
    <w:rsid w:val="00921867"/>
    <w:rsid w:val="009254F7"/>
    <w:rsid w:val="009270B5"/>
    <w:rsid w:val="00927D6F"/>
    <w:rsid w:val="00930C2A"/>
    <w:rsid w:val="00931533"/>
    <w:rsid w:val="00941C82"/>
    <w:rsid w:val="009421ED"/>
    <w:rsid w:val="00956BE6"/>
    <w:rsid w:val="00961840"/>
    <w:rsid w:val="00962794"/>
    <w:rsid w:val="00967486"/>
    <w:rsid w:val="009737DA"/>
    <w:rsid w:val="00976004"/>
    <w:rsid w:val="00976094"/>
    <w:rsid w:val="0097626D"/>
    <w:rsid w:val="009A7051"/>
    <w:rsid w:val="009B4502"/>
    <w:rsid w:val="009C25FB"/>
    <w:rsid w:val="009C663A"/>
    <w:rsid w:val="009C66A9"/>
    <w:rsid w:val="009D05DF"/>
    <w:rsid w:val="009D1008"/>
    <w:rsid w:val="009D3D12"/>
    <w:rsid w:val="009E5C8D"/>
    <w:rsid w:val="009F002F"/>
    <w:rsid w:val="009F0FDC"/>
    <w:rsid w:val="009F44AD"/>
    <w:rsid w:val="009F469B"/>
    <w:rsid w:val="009F4CE8"/>
    <w:rsid w:val="00A0302A"/>
    <w:rsid w:val="00A10537"/>
    <w:rsid w:val="00A11165"/>
    <w:rsid w:val="00A238F8"/>
    <w:rsid w:val="00A23911"/>
    <w:rsid w:val="00A270B1"/>
    <w:rsid w:val="00A27DCB"/>
    <w:rsid w:val="00A3325E"/>
    <w:rsid w:val="00A339DF"/>
    <w:rsid w:val="00A37366"/>
    <w:rsid w:val="00A43B69"/>
    <w:rsid w:val="00A44860"/>
    <w:rsid w:val="00A45CB0"/>
    <w:rsid w:val="00A51391"/>
    <w:rsid w:val="00A51565"/>
    <w:rsid w:val="00A525BC"/>
    <w:rsid w:val="00A53609"/>
    <w:rsid w:val="00A55608"/>
    <w:rsid w:val="00A60100"/>
    <w:rsid w:val="00A721A8"/>
    <w:rsid w:val="00A8399C"/>
    <w:rsid w:val="00A87DE0"/>
    <w:rsid w:val="00A97ED0"/>
    <w:rsid w:val="00AA110C"/>
    <w:rsid w:val="00AA421B"/>
    <w:rsid w:val="00AA4993"/>
    <w:rsid w:val="00AA7AAC"/>
    <w:rsid w:val="00AC304F"/>
    <w:rsid w:val="00AC4997"/>
    <w:rsid w:val="00AC4A8E"/>
    <w:rsid w:val="00AC6213"/>
    <w:rsid w:val="00AD1AFD"/>
    <w:rsid w:val="00AD6287"/>
    <w:rsid w:val="00AD7B59"/>
    <w:rsid w:val="00AE5FFB"/>
    <w:rsid w:val="00AF053C"/>
    <w:rsid w:val="00AF30FD"/>
    <w:rsid w:val="00AF36DE"/>
    <w:rsid w:val="00AF6A29"/>
    <w:rsid w:val="00B00F7F"/>
    <w:rsid w:val="00B05716"/>
    <w:rsid w:val="00B16AD7"/>
    <w:rsid w:val="00B26356"/>
    <w:rsid w:val="00B313E6"/>
    <w:rsid w:val="00B3626B"/>
    <w:rsid w:val="00B43373"/>
    <w:rsid w:val="00B448F3"/>
    <w:rsid w:val="00B528A2"/>
    <w:rsid w:val="00B5555C"/>
    <w:rsid w:val="00B579D7"/>
    <w:rsid w:val="00B605D9"/>
    <w:rsid w:val="00B66863"/>
    <w:rsid w:val="00B677EA"/>
    <w:rsid w:val="00B67B3C"/>
    <w:rsid w:val="00B700FA"/>
    <w:rsid w:val="00B70C8F"/>
    <w:rsid w:val="00B73A93"/>
    <w:rsid w:val="00B9548F"/>
    <w:rsid w:val="00B95C89"/>
    <w:rsid w:val="00BA2960"/>
    <w:rsid w:val="00BA4C6B"/>
    <w:rsid w:val="00BA674D"/>
    <w:rsid w:val="00BB0631"/>
    <w:rsid w:val="00BB0633"/>
    <w:rsid w:val="00BB5058"/>
    <w:rsid w:val="00BC0591"/>
    <w:rsid w:val="00BC17BC"/>
    <w:rsid w:val="00BD058F"/>
    <w:rsid w:val="00BD1799"/>
    <w:rsid w:val="00BD1F74"/>
    <w:rsid w:val="00BD5599"/>
    <w:rsid w:val="00BE4F17"/>
    <w:rsid w:val="00BE6704"/>
    <w:rsid w:val="00BE791D"/>
    <w:rsid w:val="00BF1887"/>
    <w:rsid w:val="00BF3433"/>
    <w:rsid w:val="00BF666E"/>
    <w:rsid w:val="00BF678D"/>
    <w:rsid w:val="00C04551"/>
    <w:rsid w:val="00C052B5"/>
    <w:rsid w:val="00C16EF5"/>
    <w:rsid w:val="00C314BA"/>
    <w:rsid w:val="00C33ADE"/>
    <w:rsid w:val="00C348FE"/>
    <w:rsid w:val="00C36860"/>
    <w:rsid w:val="00C37F6E"/>
    <w:rsid w:val="00C40535"/>
    <w:rsid w:val="00C461E3"/>
    <w:rsid w:val="00C510EB"/>
    <w:rsid w:val="00C518A0"/>
    <w:rsid w:val="00C55482"/>
    <w:rsid w:val="00C57F85"/>
    <w:rsid w:val="00C7191A"/>
    <w:rsid w:val="00C761AF"/>
    <w:rsid w:val="00C806E2"/>
    <w:rsid w:val="00C84245"/>
    <w:rsid w:val="00C84805"/>
    <w:rsid w:val="00C84A82"/>
    <w:rsid w:val="00C86356"/>
    <w:rsid w:val="00C9005E"/>
    <w:rsid w:val="00CA6919"/>
    <w:rsid w:val="00CB47FF"/>
    <w:rsid w:val="00CB4E24"/>
    <w:rsid w:val="00CB5938"/>
    <w:rsid w:val="00CB7360"/>
    <w:rsid w:val="00CC54FB"/>
    <w:rsid w:val="00CC6DE6"/>
    <w:rsid w:val="00CD02BF"/>
    <w:rsid w:val="00CD14D4"/>
    <w:rsid w:val="00CD66D1"/>
    <w:rsid w:val="00CE0BBE"/>
    <w:rsid w:val="00CE3041"/>
    <w:rsid w:val="00CF344A"/>
    <w:rsid w:val="00CF409B"/>
    <w:rsid w:val="00CF5170"/>
    <w:rsid w:val="00CF6C8D"/>
    <w:rsid w:val="00CF6E76"/>
    <w:rsid w:val="00D016EC"/>
    <w:rsid w:val="00D01E1B"/>
    <w:rsid w:val="00D02A28"/>
    <w:rsid w:val="00D030DA"/>
    <w:rsid w:val="00D032E8"/>
    <w:rsid w:val="00D03383"/>
    <w:rsid w:val="00D03888"/>
    <w:rsid w:val="00D051AA"/>
    <w:rsid w:val="00D138E3"/>
    <w:rsid w:val="00D1495D"/>
    <w:rsid w:val="00D250FC"/>
    <w:rsid w:val="00D3251B"/>
    <w:rsid w:val="00D348EE"/>
    <w:rsid w:val="00D35707"/>
    <w:rsid w:val="00D40D66"/>
    <w:rsid w:val="00D41014"/>
    <w:rsid w:val="00D41671"/>
    <w:rsid w:val="00D445DA"/>
    <w:rsid w:val="00D50E45"/>
    <w:rsid w:val="00D54139"/>
    <w:rsid w:val="00D55B9A"/>
    <w:rsid w:val="00D61900"/>
    <w:rsid w:val="00D65B40"/>
    <w:rsid w:val="00D65DC5"/>
    <w:rsid w:val="00D67EAB"/>
    <w:rsid w:val="00D70DF0"/>
    <w:rsid w:val="00D91FDC"/>
    <w:rsid w:val="00D97066"/>
    <w:rsid w:val="00DB2F5C"/>
    <w:rsid w:val="00DB3E58"/>
    <w:rsid w:val="00DC0C84"/>
    <w:rsid w:val="00DC1CDA"/>
    <w:rsid w:val="00DD0C1B"/>
    <w:rsid w:val="00DD3BC7"/>
    <w:rsid w:val="00DD4466"/>
    <w:rsid w:val="00DD621F"/>
    <w:rsid w:val="00DD700C"/>
    <w:rsid w:val="00DD7C96"/>
    <w:rsid w:val="00DF6AB6"/>
    <w:rsid w:val="00E06E44"/>
    <w:rsid w:val="00E0735D"/>
    <w:rsid w:val="00E12D8D"/>
    <w:rsid w:val="00E14B25"/>
    <w:rsid w:val="00E17932"/>
    <w:rsid w:val="00E17FA8"/>
    <w:rsid w:val="00E216B4"/>
    <w:rsid w:val="00E260C8"/>
    <w:rsid w:val="00E41FD9"/>
    <w:rsid w:val="00E46E12"/>
    <w:rsid w:val="00E504F9"/>
    <w:rsid w:val="00E51502"/>
    <w:rsid w:val="00E51EA0"/>
    <w:rsid w:val="00E54D89"/>
    <w:rsid w:val="00E55A9A"/>
    <w:rsid w:val="00E629A7"/>
    <w:rsid w:val="00E660F1"/>
    <w:rsid w:val="00E669ED"/>
    <w:rsid w:val="00E71B0A"/>
    <w:rsid w:val="00E83440"/>
    <w:rsid w:val="00E86F71"/>
    <w:rsid w:val="00E93718"/>
    <w:rsid w:val="00E979B4"/>
    <w:rsid w:val="00EA0651"/>
    <w:rsid w:val="00EA3958"/>
    <w:rsid w:val="00EA5FA4"/>
    <w:rsid w:val="00EA73BE"/>
    <w:rsid w:val="00EB56AC"/>
    <w:rsid w:val="00EB58C0"/>
    <w:rsid w:val="00EC34E7"/>
    <w:rsid w:val="00ED3584"/>
    <w:rsid w:val="00ED579B"/>
    <w:rsid w:val="00EE1133"/>
    <w:rsid w:val="00EE535F"/>
    <w:rsid w:val="00EF5A02"/>
    <w:rsid w:val="00EF7A0E"/>
    <w:rsid w:val="00F04715"/>
    <w:rsid w:val="00F13920"/>
    <w:rsid w:val="00F16DAE"/>
    <w:rsid w:val="00F174F9"/>
    <w:rsid w:val="00F17A62"/>
    <w:rsid w:val="00F224C3"/>
    <w:rsid w:val="00F2407B"/>
    <w:rsid w:val="00F26DE9"/>
    <w:rsid w:val="00F33832"/>
    <w:rsid w:val="00F41B4B"/>
    <w:rsid w:val="00F504A8"/>
    <w:rsid w:val="00F50933"/>
    <w:rsid w:val="00F51053"/>
    <w:rsid w:val="00F547B3"/>
    <w:rsid w:val="00F60712"/>
    <w:rsid w:val="00F67ABE"/>
    <w:rsid w:val="00F70F10"/>
    <w:rsid w:val="00F70FE7"/>
    <w:rsid w:val="00F71F4F"/>
    <w:rsid w:val="00F7341E"/>
    <w:rsid w:val="00F76A43"/>
    <w:rsid w:val="00F81673"/>
    <w:rsid w:val="00F8217E"/>
    <w:rsid w:val="00F870B2"/>
    <w:rsid w:val="00F87BA8"/>
    <w:rsid w:val="00F901B3"/>
    <w:rsid w:val="00F902FA"/>
    <w:rsid w:val="00F92B20"/>
    <w:rsid w:val="00F94458"/>
    <w:rsid w:val="00FA0763"/>
    <w:rsid w:val="00FA095E"/>
    <w:rsid w:val="00FA29D9"/>
    <w:rsid w:val="00FA37EF"/>
    <w:rsid w:val="00FA70FD"/>
    <w:rsid w:val="00FB214A"/>
    <w:rsid w:val="00FB2F89"/>
    <w:rsid w:val="00FC1772"/>
    <w:rsid w:val="00FC31E9"/>
    <w:rsid w:val="00FC40B7"/>
    <w:rsid w:val="00FC6453"/>
    <w:rsid w:val="00FC786B"/>
    <w:rsid w:val="00FD102B"/>
    <w:rsid w:val="00FD5B6E"/>
    <w:rsid w:val="00FD66BE"/>
    <w:rsid w:val="00FE0C73"/>
    <w:rsid w:val="00FE2D87"/>
    <w:rsid w:val="00FF2547"/>
    <w:rsid w:val="00FF2DDB"/>
    <w:rsid w:val="00FF5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CE277B"/>
  <w15:chartTrackingRefBased/>
  <w15:docId w15:val="{BFFB55A1-720B-4ADC-8D04-E819B0FC9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632FC"/>
    <w:pPr>
      <w:spacing w:before="0" w:beforeAutospacing="0" w:after="0" w:afterAutospacing="0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basedOn w:val="a0"/>
    <w:link w:val="10"/>
    <w:qFormat/>
    <w:rsid w:val="00302606"/>
    <w:pPr>
      <w:outlineLvl w:val="0"/>
    </w:pPr>
    <w:rPr>
      <w:b/>
      <w:bCs/>
      <w:color w:val="000000" w:themeColor="text1"/>
      <w:kern w:val="36"/>
      <w:szCs w:val="48"/>
    </w:rPr>
  </w:style>
  <w:style w:type="paragraph" w:styleId="20">
    <w:name w:val="heading 2"/>
    <w:basedOn w:val="a0"/>
    <w:next w:val="a0"/>
    <w:link w:val="21"/>
    <w:unhideWhenUsed/>
    <w:qFormat/>
    <w:rsid w:val="001F385C"/>
    <w:pPr>
      <w:keepNext/>
      <w:keepLines/>
      <w:outlineLvl w:val="1"/>
    </w:pPr>
    <w:rPr>
      <w:rFonts w:eastAsiaTheme="majorEastAsia" w:cstheme="majorBidi"/>
      <w:b/>
      <w:color w:val="auto"/>
      <w:szCs w:val="26"/>
      <w:lang w:eastAsia="en-US"/>
    </w:rPr>
  </w:style>
  <w:style w:type="paragraph" w:styleId="3">
    <w:name w:val="heading 3"/>
    <w:basedOn w:val="a0"/>
    <w:next w:val="a0"/>
    <w:link w:val="30"/>
    <w:unhideWhenUsed/>
    <w:qFormat/>
    <w:rsid w:val="00EA0651"/>
    <w:pPr>
      <w:keepNext/>
      <w:keepLines/>
      <w:outlineLvl w:val="2"/>
    </w:pPr>
    <w:rPr>
      <w:rFonts w:eastAsiaTheme="majorEastAsia" w:cstheme="majorBidi"/>
      <w:b/>
      <w:color w:val="auto"/>
      <w:szCs w:val="24"/>
    </w:rPr>
  </w:style>
  <w:style w:type="paragraph" w:styleId="4">
    <w:name w:val="heading 4"/>
    <w:basedOn w:val="a0"/>
    <w:next w:val="a0"/>
    <w:link w:val="40"/>
    <w:unhideWhenUsed/>
    <w:qFormat/>
    <w:rsid w:val="00EA0651"/>
    <w:pPr>
      <w:keepNext/>
      <w:keepLines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11"/>
    <w:next w:val="11"/>
    <w:link w:val="50"/>
    <w:rsid w:val="003A35B2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1"/>
    <w:next w:val="11"/>
    <w:link w:val="60"/>
    <w:rsid w:val="003A35B2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3A35B2"/>
    <w:pPr>
      <w:keepNext/>
      <w:keepLines/>
      <w:widowControl w:val="0"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3F6F3C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302606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1F385C"/>
    <w:rPr>
      <w:rFonts w:ascii="Times New Roman" w:eastAsiaTheme="majorEastAsia" w:hAnsi="Times New Roman" w:cstheme="majorBidi"/>
      <w:b/>
      <w:sz w:val="28"/>
      <w:szCs w:val="26"/>
    </w:rPr>
  </w:style>
  <w:style w:type="character" w:styleId="a5">
    <w:name w:val="Hyperlink"/>
    <w:basedOn w:val="a1"/>
    <w:uiPriority w:val="99"/>
    <w:unhideWhenUsed/>
    <w:rsid w:val="00DD621F"/>
    <w:rPr>
      <w:color w:val="0000FF"/>
      <w:u w:val="single"/>
    </w:rPr>
  </w:style>
  <w:style w:type="paragraph" w:styleId="a6">
    <w:name w:val="header"/>
    <w:basedOn w:val="a0"/>
    <w:link w:val="a7"/>
    <w:uiPriority w:val="99"/>
    <w:unhideWhenUsed/>
    <w:rsid w:val="00F9445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F94458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8">
    <w:name w:val="footer"/>
    <w:basedOn w:val="a0"/>
    <w:link w:val="a9"/>
    <w:uiPriority w:val="99"/>
    <w:unhideWhenUsed/>
    <w:rsid w:val="00F9445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F94458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22">
    <w:name w:val="toc 2"/>
    <w:basedOn w:val="a0"/>
    <w:next w:val="a0"/>
    <w:autoRedefine/>
    <w:uiPriority w:val="39"/>
    <w:unhideWhenUsed/>
    <w:rsid w:val="00E46E12"/>
    <w:pPr>
      <w:tabs>
        <w:tab w:val="right" w:leader="dot" w:pos="9345"/>
      </w:tabs>
      <w:ind w:firstLine="284"/>
    </w:pPr>
    <w:rPr>
      <w:color w:val="auto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3F7A13"/>
    <w:pPr>
      <w:widowControl w:val="0"/>
      <w:tabs>
        <w:tab w:val="right" w:pos="9345"/>
      </w:tabs>
      <w:suppressAutoHyphens/>
    </w:pPr>
    <w:rPr>
      <w:color w:val="auto"/>
      <w:szCs w:val="28"/>
    </w:rPr>
  </w:style>
  <w:style w:type="paragraph" w:styleId="aa">
    <w:name w:val="TOC Heading"/>
    <w:basedOn w:val="1"/>
    <w:next w:val="a0"/>
    <w:uiPriority w:val="39"/>
    <w:unhideWhenUsed/>
    <w:qFormat/>
    <w:rsid w:val="00F94458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4652CB"/>
    <w:pPr>
      <w:keepNext/>
      <w:keepLines/>
      <w:tabs>
        <w:tab w:val="right" w:leader="dot" w:pos="9344"/>
      </w:tabs>
      <w:suppressAutoHyphens/>
      <w:ind w:firstLine="0"/>
    </w:pPr>
    <w:rPr>
      <w:rFonts w:eastAsiaTheme="minorEastAsia"/>
      <w:noProof/>
      <w:color w:val="auto"/>
      <w:spacing w:val="-6"/>
      <w:szCs w:val="28"/>
    </w:rPr>
  </w:style>
  <w:style w:type="paragraph" w:styleId="ab">
    <w:name w:val="List Paragraph"/>
    <w:basedOn w:val="a0"/>
    <w:uiPriority w:val="34"/>
    <w:qFormat/>
    <w:rsid w:val="00A5560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EA0651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c">
    <w:name w:val="Balloon Text"/>
    <w:basedOn w:val="a0"/>
    <w:link w:val="ad"/>
    <w:uiPriority w:val="99"/>
    <w:semiHidden/>
    <w:unhideWhenUsed/>
    <w:rsid w:val="00EA5FA4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EA5FA4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styleId="32">
    <w:name w:val="Body Text Indent 3"/>
    <w:basedOn w:val="a0"/>
    <w:link w:val="33"/>
    <w:rsid w:val="00273222"/>
    <w:pPr>
      <w:spacing w:after="120"/>
      <w:ind w:left="283" w:firstLine="0"/>
      <w:jc w:val="left"/>
    </w:pPr>
    <w:rPr>
      <w:color w:val="000000" w:themeColor="text1"/>
      <w:sz w:val="16"/>
      <w:szCs w:val="16"/>
    </w:rPr>
  </w:style>
  <w:style w:type="character" w:customStyle="1" w:styleId="33">
    <w:name w:val="Основной текст с отступом 3 Знак"/>
    <w:basedOn w:val="a1"/>
    <w:link w:val="32"/>
    <w:rsid w:val="00273222"/>
    <w:rPr>
      <w:rFonts w:ascii="Times New Roman" w:eastAsia="Times New Roman" w:hAnsi="Times New Roman" w:cs="Times New Roman"/>
      <w:color w:val="000000" w:themeColor="text1"/>
      <w:sz w:val="16"/>
      <w:szCs w:val="16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EA0651"/>
    <w:rPr>
      <w:rFonts w:ascii="Times New Roman" w:eastAsiaTheme="majorEastAsia" w:hAnsi="Times New Roman" w:cstheme="majorBidi"/>
      <w:b/>
      <w:iCs/>
      <w:color w:val="000000" w:themeColor="text1"/>
      <w:sz w:val="28"/>
      <w:szCs w:val="20"/>
      <w:lang w:eastAsia="ru-RU"/>
    </w:rPr>
  </w:style>
  <w:style w:type="paragraph" w:styleId="ae">
    <w:name w:val="No Spacing"/>
    <w:aliases w:val="Program"/>
    <w:uiPriority w:val="1"/>
    <w:qFormat/>
    <w:rsid w:val="00930C2A"/>
    <w:pPr>
      <w:spacing w:before="0" w:beforeAutospacing="0" w:after="0" w:afterAutospacing="0"/>
      <w:ind w:firstLine="709"/>
      <w:jc w:val="both"/>
    </w:pPr>
    <w:rPr>
      <w:rFonts w:ascii="Courier New" w:eastAsia="Times New Roman" w:hAnsi="Courier New" w:cs="Times New Roman"/>
      <w:color w:val="000000"/>
      <w:sz w:val="24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3A35B2"/>
    <w:rPr>
      <w:rFonts w:ascii="Calibri" w:eastAsia="Calibri" w:hAnsi="Calibri" w:cs="Calibri"/>
      <w:b/>
      <w:lang w:eastAsia="ru-RU"/>
    </w:rPr>
  </w:style>
  <w:style w:type="character" w:customStyle="1" w:styleId="60">
    <w:name w:val="Заголовок 6 Знак"/>
    <w:basedOn w:val="a1"/>
    <w:link w:val="6"/>
    <w:rsid w:val="003A35B2"/>
    <w:rPr>
      <w:rFonts w:ascii="Calibri" w:eastAsia="Calibri" w:hAnsi="Calibri" w:cs="Calibri"/>
      <w:b/>
      <w:sz w:val="20"/>
      <w:szCs w:val="20"/>
      <w:lang w:eastAsia="ru-RU"/>
    </w:rPr>
  </w:style>
  <w:style w:type="character" w:customStyle="1" w:styleId="70">
    <w:name w:val="Заголовок 7 Знак"/>
    <w:basedOn w:val="a1"/>
    <w:link w:val="7"/>
    <w:uiPriority w:val="9"/>
    <w:rsid w:val="003A35B2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eastAsia="ru-RU"/>
    </w:rPr>
  </w:style>
  <w:style w:type="paragraph" w:customStyle="1" w:styleId="11">
    <w:name w:val="Обычный1"/>
    <w:rsid w:val="003A35B2"/>
    <w:pPr>
      <w:spacing w:before="0" w:beforeAutospacing="0" w:after="160" w:afterAutospacing="0" w:line="259" w:lineRule="auto"/>
    </w:pPr>
    <w:rPr>
      <w:rFonts w:ascii="Calibri" w:eastAsia="Calibri" w:hAnsi="Calibri" w:cs="Calibri"/>
      <w:lang w:eastAsia="ru-RU"/>
    </w:rPr>
  </w:style>
  <w:style w:type="table" w:customStyle="1" w:styleId="TableNormal">
    <w:name w:val="Table Normal"/>
    <w:rsid w:val="003A35B2"/>
    <w:pPr>
      <w:spacing w:before="0" w:beforeAutospacing="0" w:after="160" w:afterAutospacing="0" w:line="259" w:lineRule="auto"/>
    </w:pPr>
    <w:rPr>
      <w:rFonts w:ascii="Calibri" w:eastAsia="Calibri" w:hAnsi="Calibri" w:cs="Calibr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Title"/>
    <w:basedOn w:val="11"/>
    <w:next w:val="11"/>
    <w:link w:val="af0"/>
    <w:rsid w:val="003A35B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f0">
    <w:name w:val="Заголовок Знак"/>
    <w:basedOn w:val="a1"/>
    <w:link w:val="af"/>
    <w:rsid w:val="003A35B2"/>
    <w:rPr>
      <w:rFonts w:ascii="Calibri" w:eastAsia="Calibri" w:hAnsi="Calibri" w:cs="Calibri"/>
      <w:b/>
      <w:sz w:val="72"/>
      <w:szCs w:val="72"/>
      <w:lang w:eastAsia="ru-RU"/>
    </w:rPr>
  </w:style>
  <w:style w:type="paragraph" w:styleId="af1">
    <w:name w:val="List Bullet"/>
    <w:basedOn w:val="a0"/>
    <w:rsid w:val="003A35B2"/>
    <w:pPr>
      <w:widowControl w:val="0"/>
      <w:contextualSpacing/>
    </w:pPr>
    <w:rPr>
      <w:color w:val="000000" w:themeColor="text1"/>
      <w:szCs w:val="22"/>
    </w:rPr>
  </w:style>
  <w:style w:type="paragraph" w:styleId="af2">
    <w:name w:val="Subtitle"/>
    <w:basedOn w:val="11"/>
    <w:next w:val="11"/>
    <w:link w:val="af3"/>
    <w:rsid w:val="003A35B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3">
    <w:name w:val="Подзаголовок Знак"/>
    <w:basedOn w:val="a1"/>
    <w:link w:val="af2"/>
    <w:rsid w:val="003A35B2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styleId="af4">
    <w:name w:val="Placeholder Text"/>
    <w:basedOn w:val="a1"/>
    <w:uiPriority w:val="99"/>
    <w:semiHidden/>
    <w:rsid w:val="003A35B2"/>
    <w:rPr>
      <w:color w:val="808080"/>
    </w:rPr>
  </w:style>
  <w:style w:type="paragraph" w:customStyle="1" w:styleId="Default">
    <w:name w:val="Default"/>
    <w:qFormat/>
    <w:rsid w:val="003E5B8D"/>
    <w:pPr>
      <w:widowControl w:val="0"/>
      <w:autoSpaceDE w:val="0"/>
      <w:autoSpaceDN w:val="0"/>
      <w:adjustRightInd w:val="0"/>
      <w:spacing w:before="0" w:beforeAutospacing="0" w:after="0" w:afterAutospacing="0"/>
      <w:ind w:firstLine="709"/>
      <w:jc w:val="both"/>
    </w:pPr>
    <w:rPr>
      <w:rFonts w:ascii="Times New Roman" w:eastAsia="Calibri" w:hAnsi="Times New Roman" w:cs="Times New Roman"/>
      <w:color w:val="000000"/>
      <w:sz w:val="28"/>
      <w:szCs w:val="24"/>
      <w:lang w:val="be-BY" w:eastAsia="ru-RU"/>
    </w:rPr>
  </w:style>
  <w:style w:type="character" w:styleId="af5">
    <w:name w:val="Intense Reference"/>
    <w:basedOn w:val="a1"/>
    <w:uiPriority w:val="32"/>
    <w:qFormat/>
    <w:rsid w:val="003A35B2"/>
    <w:rPr>
      <w:b/>
      <w:bCs/>
      <w:smallCaps/>
      <w:color w:val="4472C4" w:themeColor="accent1"/>
      <w:spacing w:val="5"/>
    </w:rPr>
  </w:style>
  <w:style w:type="paragraph" w:customStyle="1" w:styleId="a">
    <w:name w:val="Раздел"/>
    <w:basedOn w:val="a0"/>
    <w:next w:val="a0"/>
    <w:link w:val="af6"/>
    <w:qFormat/>
    <w:rsid w:val="003A35B2"/>
    <w:pPr>
      <w:keepNext/>
      <w:keepLines/>
      <w:pageBreakBefore/>
      <w:widowControl w:val="0"/>
      <w:numPr>
        <w:numId w:val="18"/>
      </w:numPr>
      <w:suppressAutoHyphens/>
      <w:contextualSpacing/>
      <w:textboxTightWrap w:val="allLines"/>
      <w:outlineLvl w:val="0"/>
    </w:pPr>
    <w:rPr>
      <w:rFonts w:eastAsiaTheme="minorHAnsi" w:cstheme="minorBidi"/>
      <w:caps/>
      <w:color w:val="auto"/>
      <w:szCs w:val="22"/>
      <w:lang w:eastAsia="en-US"/>
    </w:rPr>
  </w:style>
  <w:style w:type="character" w:customStyle="1" w:styleId="af6">
    <w:name w:val="Раздел Знак"/>
    <w:basedOn w:val="a1"/>
    <w:link w:val="a"/>
    <w:rsid w:val="003A35B2"/>
    <w:rPr>
      <w:rFonts w:ascii="Times New Roman" w:hAnsi="Times New Roman"/>
      <w:caps/>
      <w:sz w:val="28"/>
    </w:rPr>
  </w:style>
  <w:style w:type="paragraph" w:customStyle="1" w:styleId="2">
    <w:name w:val="Раздел 2"/>
    <w:basedOn w:val="a0"/>
    <w:next w:val="a0"/>
    <w:qFormat/>
    <w:rsid w:val="003A35B2"/>
    <w:pPr>
      <w:keepNext/>
      <w:keepLines/>
      <w:widowControl w:val="0"/>
      <w:numPr>
        <w:ilvl w:val="1"/>
        <w:numId w:val="18"/>
      </w:numPr>
      <w:spacing w:before="280" w:after="280"/>
      <w:ind w:left="1163" w:hanging="454"/>
      <w:contextualSpacing/>
      <w:textboxTightWrap w:val="allLines"/>
      <w:outlineLvl w:val="1"/>
    </w:pPr>
    <w:rPr>
      <w:rFonts w:eastAsiaTheme="minorHAnsi" w:cstheme="minorBidi"/>
      <w:color w:val="auto"/>
      <w:szCs w:val="22"/>
      <w:lang w:eastAsia="en-US"/>
    </w:rPr>
  </w:style>
  <w:style w:type="paragraph" w:styleId="23">
    <w:name w:val="Body Text Indent 2"/>
    <w:basedOn w:val="a0"/>
    <w:link w:val="24"/>
    <w:uiPriority w:val="99"/>
    <w:semiHidden/>
    <w:unhideWhenUsed/>
    <w:rsid w:val="003A35B2"/>
    <w:pPr>
      <w:widowControl w:val="0"/>
      <w:spacing w:after="120" w:line="480" w:lineRule="auto"/>
      <w:ind w:left="283"/>
    </w:pPr>
    <w:rPr>
      <w:rFonts w:eastAsia="Calibri" w:cs="Calibri"/>
      <w:color w:val="000000" w:themeColor="text1"/>
      <w:szCs w:val="22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3A35B2"/>
    <w:rPr>
      <w:rFonts w:ascii="Times New Roman" w:eastAsia="Calibri" w:hAnsi="Times New Roman" w:cs="Calibri"/>
      <w:color w:val="000000" w:themeColor="text1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6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oleObject" Target="embeddings/oleObject1.bin"/><Relationship Id="rId50" Type="http://schemas.openxmlformats.org/officeDocument/2006/relationships/hyperlink" Target="https://mall.industry.siemens.com/mall/en/WW/Catalog/Products/10165502?tree=CatalogTree" TargetMode="External"/><Relationship Id="rId55" Type="http://schemas.openxmlformats.org/officeDocument/2006/relationships/hyperlink" Target="https://www.mpja.com/download/31227sc.pdf" TargetMode="External"/><Relationship Id="rId63" Type="http://schemas.openxmlformats.org/officeDocument/2006/relationships/hyperlink" Target="https://www.alldatasheet.com/view.jsp?Searchword=Lm1117&amp;gclid=CjwKCAjw2uf2BRBpEiwA31VZj29xGUfpukAcI1Y-2UC83LfD6zoEcB9wbRmpK_lxQpwpDs8EH_zVFRoCklkQAvD_BwE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sparkfun.com/datasheets/Sensors/Temperature/DHT22.pdf" TargetMode="External"/><Relationship Id="rId58" Type="http://schemas.openxmlformats.org/officeDocument/2006/relationships/hyperlink" Target="https://www.winsen-sensor.com/d/files/PDF/Infrared%20Gas%20Sensor/NDIR%20CO2%20SENSOR/MH-Z19%20CO2%20Ver1.0.pdf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z-wave.by/scenarii/" TargetMode="External"/><Relationship Id="rId57" Type="http://schemas.openxmlformats.org/officeDocument/2006/relationships/hyperlink" Target="https://pdf1.alldatasheet.com/datasheet-pdf/view/252411/VISHAY/TCRT5000.html" TargetMode="External"/><Relationship Id="rId61" Type="http://schemas.openxmlformats.org/officeDocument/2006/relationships/hyperlink" Target="https://pdf1.alldatasheet.com/datasheet-pdf/view/312813/TRACOPOWER/TSR1-2450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images-na.ssl-images-amazon.com/images/I/616S6tRIJAL._AC_SX425_.jpg" TargetMode="External"/><Relationship Id="rId60" Type="http://schemas.openxmlformats.org/officeDocument/2006/relationships/hyperlink" Target="https://www.st.com/resource/en/reference_manual/dm00031020-stm32f405-415-stm32f407-417-stm32f427-437-and-stm32f429-439-advanced-arm-based-32-bit-mcus-stmicroelectronics.pdf" TargetMode="External"/><Relationship Id="rId65" Type="http://schemas.openxmlformats.org/officeDocument/2006/relationships/hyperlink" Target="https://7lestnic.com/bez-rubriki/vse-uzlyrezultat-klasterizaciidatcik-co2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beltelecom.by/private/smart-home%20-" TargetMode="External"/><Relationship Id="rId56" Type="http://schemas.openxmlformats.org/officeDocument/2006/relationships/hyperlink" Target="https://components101.com/hcsr501pir-sensor" TargetMode="External"/><Relationship Id="rId64" Type="http://schemas.openxmlformats.org/officeDocument/2006/relationships/hyperlink" Target="https://www.chipdip.by/product/jnr13s500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sparkfun.com/datasheets/Components/nRF24L01_prelim_prod_spec_1_2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wmf"/><Relationship Id="rId59" Type="http://schemas.openxmlformats.org/officeDocument/2006/relationships/hyperlink" Target="https://datasheetspdf.com/mobile-datasheet/17HS4401S.html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atasheetspdf.com/pdf-file/1402048/Joy-IT/KY-038/1" TargetMode="External"/><Relationship Id="rId62" Type="http://schemas.openxmlformats.org/officeDocument/2006/relationships/hyperlink" Target="https://training.ti.com/tiprecisionlabsisolationwhatgalvanicisolation?utm_source=google&amp;utm_medium=cpc&amp;utm_campaign=ascintisogalvanic_isolation-cpc-tr-google-wwe&amp;utm_content=galvanic_isolation&amp;ds_k=galvanic+isolation&amp;DCM=yescontext=1139747113501511392691135013&amp;gclid=CjwKCAjwwYP2BRBGEiwAkoBpAszudcJwL9JCxgSxLeaK8vhJJpdExIciOFjPi8gZavHC8TQwg8hNxhoCG_gQAvD_BwE&amp;gclsrc=aw.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0C816-7153-42D3-8A6C-6EBA08264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5956</TotalTime>
  <Pages>93</Pages>
  <Words>20075</Words>
  <Characters>114432</Characters>
  <Application>Microsoft Office Word</Application>
  <DocSecurity>0</DocSecurity>
  <Lines>953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преддипломной практике</vt:lpstr>
    </vt:vector>
  </TitlesOfParts>
  <Company/>
  <LinksUpToDate>false</LinksUpToDate>
  <CharactersWithSpaces>134239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преддипломной практике</dc:title>
  <dc:subject/>
  <dc:creator>Алексей Голда</dc:creator>
  <cp:keywords>ПДП</cp:keywords>
  <dc:description/>
  <cp:lastModifiedBy>Артем Гордейчик</cp:lastModifiedBy>
  <cp:revision>29</cp:revision>
  <cp:lastPrinted>2020-06-06T20:57:00Z</cp:lastPrinted>
  <dcterms:created xsi:type="dcterms:W3CDTF">2020-06-06T20:16:00Z</dcterms:created>
  <dcterms:modified xsi:type="dcterms:W3CDTF">2021-04-09T09:54:00Z</dcterms:modified>
</cp:coreProperties>
</file>