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TOAST</w:t>
      </w:r>
    </w:p>
    <w:p w:rsidR="00000000" w:rsidDel="00000000" w:rsidP="00000000" w:rsidRDefault="00000000" w:rsidRPr="00000000" w14:paraId="00000002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https://github.com/artemgur/AdvancedPostgreSQL/tree/master/PostgreSQL%20Task%201/TOAST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 и задание стратегии TOAST:</w:t>
      </w:r>
    </w:p>
    <w:p w:rsidR="00000000" w:rsidDel="00000000" w:rsidP="00000000" w:rsidRDefault="00000000" w:rsidRPr="00000000" w14:paraId="0000000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https://github.com/artemgur/AdvancedPostgreSQL/blob/master/PostgreSQL%20Task%201/TOAST/TOASTCreateTable.sql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строк таблиц. В результате столбец text содержит строку длиной 32*100, &gt; 3 кБ.</w:t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https://github.com/artemgur/AdvancedPostgreSQL/blob/master/PostgreSQL%20Task%201/TOAST/TOASTInsert.sql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размера таблиц</w:t>
      </w:r>
    </w:p>
    <w:p w:rsidR="00000000" w:rsidDel="00000000" w:rsidP="00000000" w:rsidRDefault="00000000" w:rsidRPr="00000000" w14:paraId="00000009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таблиц определялся с помощью запроса с лекции (слайд 4), из которого для удобства были убраны ненужные в данный момент столбцы.</w:t>
      </w:r>
    </w:p>
    <w:p w:rsidR="00000000" w:rsidDel="00000000" w:rsidP="00000000" w:rsidRDefault="00000000" w:rsidRPr="00000000" w14:paraId="0000000A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https://github.com/artemgur/AdvancedPostgreSQL/blob/master/PostgreSQL%20Task%201/TOAST/OriginalTableSize.sql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таблиц получились следюующими: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toast_plain — 400 кБ (50 страниц), так как длинные строки хранятся в изначальной таблице без сжатия.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toast_extended — 16 кБ (2 страницы). При стратегии EXTENDED длинные строки сжимаются. Далее строки сохраняются в TOAST-таблице, только если они превышают 2 кБ даже после сжатия. В данном случае после сжатия строки становятся меньше 2 кБ, и хранятся в изначальной таблице.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toast_external — 8 кБ (1 страница). Строки не сжимаются и, так как они превышают 2 кБ, хранятся в TOAST-таблице.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toast_main — 16 кБ (2 страницы). Строки сжимаются и хранятся в изначальной таблице. Строки могут быть сохранены в TOAST-таблице, если они не помещаются на странице после сжатия, но в данном случае этого не происходит.</w:t>
      </w:r>
    </w:p>
    <w:p w:rsidR="00000000" w:rsidDel="00000000" w:rsidP="00000000" w:rsidRDefault="00000000" w:rsidRPr="00000000" w14:paraId="00000010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 данном случае строки таблиц toast_extended и toast_main хранятся одинаково — в сжатом виде в изначальной таблице.</w:t>
      </w:r>
    </w:p>
    <w:p w:rsidR="00000000" w:rsidDel="00000000" w:rsidP="00000000" w:rsidRDefault="00000000" w:rsidRPr="00000000" w14:paraId="0000001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размера TOAST-таблиц</w:t>
      </w:r>
    </w:p>
    <w:p w:rsidR="00000000" w:rsidDel="00000000" w:rsidP="00000000" w:rsidRDefault="00000000" w:rsidRPr="00000000" w14:paraId="00000012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информации о размере TOAST-таблиц использовался значительно модифицированный запрос с лекции:</w:t>
      </w:r>
    </w:p>
    <w:p w:rsidR="00000000" w:rsidDel="00000000" w:rsidP="00000000" w:rsidRDefault="00000000" w:rsidRPr="00000000" w14:paraId="0000001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https://github.com/artemgur/AdvancedPostgreSQL/blob/master/PostgreSQL%20Task%201/TOAST/TOASTTableSize.sql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сказано выше, единственная TOAST-таблица, содержащая данные — таблица, соответствующая toast_external. Ее размер — 400 кБ (такой же, как у toast_plain), а размер остальных TOAST-таблиц равен 0.</w:t>
      </w:r>
    </w:p>
    <w:p w:rsidR="00000000" w:rsidDel="00000000" w:rsidP="00000000" w:rsidRDefault="00000000" w:rsidRPr="00000000" w14:paraId="0000001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времени выполнения SELECT</w:t>
      </w:r>
    </w:p>
    <w:p w:rsidR="00000000" w:rsidDel="00000000" w:rsidP="00000000" w:rsidRDefault="00000000" w:rsidRPr="00000000" w14:paraId="0000001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времени выполнения SELECT измерялось с помощью pgbench. С помощью команды:</w:t>
      </w:r>
    </w:p>
    <w:p w:rsidR="00000000" w:rsidDel="00000000" w:rsidP="00000000" w:rsidRDefault="00000000" w:rsidRPr="00000000" w14:paraId="00000017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https://github.com/artemgur/AdvancedPostgreSQL/blob/master/PostgreSQL%20Task%201/TOAST/TOASTPgBench.sh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запускался скрипт:</w:t>
      </w:r>
    </w:p>
    <w:p w:rsidR="00000000" w:rsidDel="00000000" w:rsidP="00000000" w:rsidRDefault="00000000" w:rsidRPr="00000000" w14:paraId="00000019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https://github.com/artemgur/AdvancedPostgreSQL/blob/master/PostgreSQL%20Task%201/TOAST/PgBenchSelect.sql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полученных результатов (в миллисекундах):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toast_plain — 0.658. Быстрее всего, так как все нужные данные находятся в изначальной таблице в несжатом виде.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toast_extended — 0.701. Все нужные данные хранятся в изначальной таблице, но строки нужно преобразовать из сжатого вида. Поэтому медленнее, чем toast_plain.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toast_external — 1.121. Из-за того, что строки хранятся в TOAST-таблице (но в несжатом виде), работает медленно.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toast_main — 0.707. Работает с той же скоростью, что toast_extended, так как в рассматриваемом случае данные в них хранятся одинаково (см. выше).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этом, если бы строки были еще длиннее (или менее сжимаемыми) и занимали бы больше 2 кБ даже в сжатом состоянии, toast_extended был бы, вероятно, самым медленным, так как строки нужно было бы не только получить из другой таблицы, но и преобразовать из сжатого состояния.</w:t>
      </w:r>
    </w:p>
    <w:p w:rsidR="00000000" w:rsidDel="00000000" w:rsidP="00000000" w:rsidRDefault="00000000" w:rsidRPr="00000000" w14:paraId="0000002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Содержимое таблиц</w:t>
      </w:r>
    </w:p>
    <w:p w:rsidR="00000000" w:rsidDel="00000000" w:rsidP="00000000" w:rsidRDefault="00000000" w:rsidRPr="00000000" w14:paraId="0000002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изначальных таблиц (полученное запросом вида SELECT * FROM toast_plain):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TOAST-таблицы, соответствующие таблицам toast_plain, toast_extended и toast_main, оказались пустыми.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TOAST-таблицы, соответствующей toast_external (полученное запросом вида SELECT * FROM pg_toast.pg_toast_60511):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FillFactor</w:t>
      </w:r>
    </w:p>
    <w:p w:rsidR="00000000" w:rsidDel="00000000" w:rsidP="00000000" w:rsidRDefault="00000000" w:rsidRPr="00000000" w14:paraId="0000002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2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https://github.com/artemgur/AdvancedPostgreSQL/tree/master/PostgreSQL%20Task%201/FillFactor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таблиц:</w:t>
      </w:r>
    </w:p>
    <w:p w:rsidR="00000000" w:rsidDel="00000000" w:rsidP="00000000" w:rsidRDefault="00000000" w:rsidRPr="00000000" w14:paraId="0000002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https://github.com/artemgur/AdvancedPostgreSQL/blob/master/PostgreSQL%20Task%201/FillFactor/FillFactorCreateTable.sql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строк таблиц:</w:t>
      </w:r>
    </w:p>
    <w:p w:rsidR="00000000" w:rsidDel="00000000" w:rsidP="00000000" w:rsidRDefault="00000000" w:rsidRPr="00000000" w14:paraId="0000002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https://github.com/artemgur/AdvancedPostgreSQL/blob/master/PostgreSQL%20Task%201/FillFactor/FillFactorInsert.sql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времени выполнения UPDATE</w:t>
      </w:r>
    </w:p>
    <w:p w:rsidR="00000000" w:rsidDel="00000000" w:rsidP="00000000" w:rsidRDefault="00000000" w:rsidRPr="00000000" w14:paraId="0000002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UPDATE измерялось с помощью pgbench. С помощью команды:</w:t>
      </w:r>
    </w:p>
    <w:p w:rsidR="00000000" w:rsidDel="00000000" w:rsidP="00000000" w:rsidRDefault="00000000" w:rsidRPr="00000000" w14:paraId="0000002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https://github.com/artemgur/AdvancedPostgreSQL/blob/master/PostgreSQL%20Task%201/FillFactor/PgBenchUpdate.sh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запускался скрипт:</w:t>
      </w:r>
    </w:p>
    <w:p w:rsidR="00000000" w:rsidDel="00000000" w:rsidP="00000000" w:rsidRDefault="00000000" w:rsidRPr="00000000" w14:paraId="0000003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https://github.com/artemgur/AdvancedPostgreSQL/blob/master/PostgreSQL%20Task%201/FillFactor/PgBenchUpdate.sql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полученных результатов (в миллисекундах):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fillfactor50 — 33.207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fillfactor75 — 37.053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fillfactor90 — 37.515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fillfactor100 — 38.133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чем меньше fill factor, тем быстрее происходит UPDATE. Это объясняется тем, что, чем меньше fill factor, тем больше свободного места в уже имеющихся страницах может быть использовано, и тем меньше новых страниц нужно создать.</w:t>
      </w:r>
    </w:p>
    <w:p w:rsidR="00000000" w:rsidDel="00000000" w:rsidP="00000000" w:rsidRDefault="00000000" w:rsidRPr="00000000" w14:paraId="0000003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размера таблиц</w:t>
      </w:r>
    </w:p>
    <w:p w:rsidR="00000000" w:rsidDel="00000000" w:rsidP="00000000" w:rsidRDefault="00000000" w:rsidRPr="00000000" w14:paraId="0000003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измерения страниц использовался следующий запрос (такой же, как использовался для измерения размера таблиц в задании про TOAST):</w:t>
      </w:r>
    </w:p>
    <w:p w:rsidR="00000000" w:rsidDel="00000000" w:rsidP="00000000" w:rsidRDefault="00000000" w:rsidRPr="00000000" w14:paraId="0000003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https://github.com/artemgur/AdvancedPostgreSQL/blob/master/PostgreSQL%20Task%201/FillFactor/TableSize.sql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Рассматривалась 2 сценария: с “чистой” таблицей — сразу после ее первоначального заполнения, и с “грязной” таблицей — после обновления строк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“чистых” таблиц были получены следующие результаты: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fillfactor50 — 1824 кБ (228 страниц)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fillfactor75 — 1216 кБ (152 страницы)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fillfactor90 — 1016 кБ (127 страниц)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fillfactor100 — 912 кБ (114 страниц)</w:t>
      </w:r>
    </w:p>
    <w:p w:rsidR="00000000" w:rsidDel="00000000" w:rsidP="00000000" w:rsidRDefault="00000000" w:rsidRPr="00000000" w14:paraId="0000004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“грязных” таблиц были получены следующие результаты: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fillfactor50 — 2968 кБ (371 страница)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fillfactor75 — 2752 кБ (344 страниц)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fillfactor90 — 2528 кБ (316 страниц)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fillfactor100 — 2368 кБ (296 страниц)</w:t>
      </w:r>
    </w:p>
    <w:p w:rsidR="00000000" w:rsidDel="00000000" w:rsidP="00000000" w:rsidRDefault="00000000" w:rsidRPr="00000000" w14:paraId="0000004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чем больше fill factor, тем меньше страниц занимает таблица. Но после UPDATE разница в количестве страниц уменьшается.</w:t>
      </w:r>
    </w:p>
    <w:p w:rsidR="00000000" w:rsidDel="00000000" w:rsidP="00000000" w:rsidRDefault="00000000" w:rsidRPr="00000000" w14:paraId="0000004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времени выполнения SELECT</w:t>
      </w:r>
    </w:p>
    <w:p w:rsidR="00000000" w:rsidDel="00000000" w:rsidP="00000000" w:rsidRDefault="00000000" w:rsidRPr="00000000" w14:paraId="0000004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SELECT измерялось с помощью pgbench. Рассматривалась 2 сценария: с “чистой” таблицей:</w:t>
      </w:r>
    </w:p>
    <w:p w:rsidR="00000000" w:rsidDel="00000000" w:rsidP="00000000" w:rsidRDefault="00000000" w:rsidRPr="00000000" w14:paraId="0000004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https://github.com/artemgur/AdvancedPostgreSQL/blob/master/PostgreSQL%20Task%201/FillFactor/PgBenchSelectCleanTables.sh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 “грязной” таблицей (флагом pgbench был отключен предварительный VACUUM):</w:t>
      </w:r>
    </w:p>
    <w:p w:rsidR="00000000" w:rsidDel="00000000" w:rsidP="00000000" w:rsidRDefault="00000000" w:rsidRPr="00000000" w14:paraId="0000004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https://github.com/artemgur/AdvancedPostgreSQL/blob/master/PostgreSQL%20Task%201/FillFactor/PgBenchSelectDirtyTables.sh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обоих случаях измерялось время выполнения скрипта:</w:t>
      </w:r>
    </w:p>
    <w:p w:rsidR="00000000" w:rsidDel="00000000" w:rsidP="00000000" w:rsidRDefault="00000000" w:rsidRPr="00000000" w14:paraId="0000004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https://github.com/artemgur/AdvancedPostgreSQL/blob/master/PostgreSQL%20Task%201/FillFactor/PgBenchSelect.sql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полученных результатов для “чистой” таблицы (в миллисекундах):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fillfactor50 — 1.413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fillfactor75 — 1.365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fillfactor90 — 1.355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fillfactor100 — 1.346</w:t>
      </w:r>
    </w:p>
    <w:p w:rsidR="00000000" w:rsidDel="00000000" w:rsidP="00000000" w:rsidRDefault="00000000" w:rsidRPr="00000000" w14:paraId="0000005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полученных результатов для “грязной” таблицы (в миллисекундах):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fillfactor50 — 1.709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fillfactor75 — 1.689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fillfactor90 — 1.668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fillfactor100 — 1.635</w:t>
      </w:r>
    </w:p>
    <w:p w:rsidR="00000000" w:rsidDel="00000000" w:rsidP="00000000" w:rsidRDefault="00000000" w:rsidRPr="00000000" w14:paraId="0000005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“грязных” таблиц SELECT в среднем выполнялся дольше. </w:t>
      </w:r>
    </w:p>
    <w:p w:rsidR="00000000" w:rsidDel="00000000" w:rsidP="00000000" w:rsidRDefault="00000000" w:rsidRPr="00000000" w14:paraId="0000005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чем больше fill factor, тем быстрее выполняется SELECT. Это связано с тем, что, чем меньше fill factor, тем по большему числу страниц распределены строки таблицы. Поэтому, чем меньше fill factor, тем больше времени уходит, как минимум, на открытие и закрытие файлов.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emgur/AdvancedPostgreSQL/blob/master/PostgreSQL%20Task%201/FillFactor/TableSize.sql" TargetMode="External"/><Relationship Id="rId11" Type="http://schemas.openxmlformats.org/officeDocument/2006/relationships/hyperlink" Target="https://github.com/artemgur/AdvancedPostgreSQL/blob/master/PostgreSQL%20Task%201/TOAST/TOASTPgBench.sh" TargetMode="External"/><Relationship Id="rId22" Type="http://schemas.openxmlformats.org/officeDocument/2006/relationships/hyperlink" Target="https://github.com/artemgur/AdvancedPostgreSQL/blob/master/PostgreSQL%20Task%201/FillFactor/PgBenchSelectDirtyTables.sh" TargetMode="External"/><Relationship Id="rId10" Type="http://schemas.openxmlformats.org/officeDocument/2006/relationships/hyperlink" Target="https://github.com/artemgur/AdvancedPostgreSQL/blob/master/PostgreSQL%20Task%201/TOAST/TOASTTableSize.sql" TargetMode="External"/><Relationship Id="rId21" Type="http://schemas.openxmlformats.org/officeDocument/2006/relationships/hyperlink" Target="https://github.com/artemgur/AdvancedPostgreSQL/blob/master/PostgreSQL%20Task%201/FillFactor/PgBenchSelectCleanTables.sh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artemgur/AdvancedPostgreSQL/blob/master/PostgreSQL%20Task%201/TOAST/PgBenchSelect.sql" TargetMode="External"/><Relationship Id="rId23" Type="http://schemas.openxmlformats.org/officeDocument/2006/relationships/hyperlink" Target="https://github.com/artemgur/AdvancedPostgreSQL/blob/master/PostgreSQL%20Task%201/FillFactor/PgBenchSelect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emgur/AdvancedPostgreSQL/blob/master/PostgreSQL%20Task%201/TOAST/OriginalTableSize.sql" TargetMode="External"/><Relationship Id="rId15" Type="http://schemas.openxmlformats.org/officeDocument/2006/relationships/hyperlink" Target="https://github.com/artemgur/AdvancedPostgreSQL/tree/master/PostgreSQL%20Task%201/FillFactor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artemgur/AdvancedPostgreSQL/blob/master/PostgreSQL%20Task%201/FillFactor/FillFactorInsert.sql" TargetMode="External"/><Relationship Id="rId16" Type="http://schemas.openxmlformats.org/officeDocument/2006/relationships/hyperlink" Target="https://github.com/artemgur/AdvancedPostgreSQL/blob/master/PostgreSQL%20Task%201/FillFactor/FillFactorCreateTable.sq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rtemgur/AdvancedPostgreSQL/blob/master/PostgreSQL%20Task%201/FillFactor/PgBenchUpdate.sql" TargetMode="External"/><Relationship Id="rId6" Type="http://schemas.openxmlformats.org/officeDocument/2006/relationships/hyperlink" Target="https://github.com/artemgur/AdvancedPostgreSQL/tree/master/PostgreSQL%20Task%201/TOAST" TargetMode="External"/><Relationship Id="rId18" Type="http://schemas.openxmlformats.org/officeDocument/2006/relationships/hyperlink" Target="https://github.com/artemgur/AdvancedPostgreSQL/blob/master/PostgreSQL%20Task%201/FillFactor/PgBenchUpdate.sh" TargetMode="External"/><Relationship Id="rId7" Type="http://schemas.openxmlformats.org/officeDocument/2006/relationships/hyperlink" Target="https://github.com/artemgur/AdvancedPostgreSQL/blob/master/PostgreSQL%20Task%201/TOAST/TOASTCreateTable.sql" TargetMode="External"/><Relationship Id="rId8" Type="http://schemas.openxmlformats.org/officeDocument/2006/relationships/hyperlink" Target="https://github.com/artemgur/AdvancedPostgreSQL/blob/master/PostgreSQL%20Task%201/TOAST/TOASTInser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