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87C47" w14:textId="3B6170C1" w:rsidR="0055795F" w:rsidRPr="00196FAD" w:rsidRDefault="0055795F" w:rsidP="0055795F">
      <w:pPr>
        <w:jc w:val="center"/>
        <w:rPr>
          <w:b/>
          <w:bCs/>
          <w:sz w:val="32"/>
          <w:szCs w:val="32"/>
        </w:rPr>
      </w:pPr>
      <w:r w:rsidRPr="00196FAD">
        <w:rPr>
          <w:b/>
          <w:bCs/>
          <w:sz w:val="32"/>
          <w:szCs w:val="32"/>
        </w:rPr>
        <w:t>Отчет по заданию 2 «</w:t>
      </w:r>
      <w:r w:rsidRPr="00196FAD">
        <w:rPr>
          <w:b/>
          <w:bCs/>
          <w:sz w:val="32"/>
          <w:szCs w:val="32"/>
        </w:rPr>
        <w:t>Наивный байесовский классификатор</w:t>
      </w:r>
      <w:r w:rsidRPr="00196FAD">
        <w:rPr>
          <w:b/>
          <w:bCs/>
          <w:sz w:val="32"/>
          <w:szCs w:val="32"/>
        </w:rPr>
        <w:t>»</w:t>
      </w:r>
    </w:p>
    <w:p w14:paraId="6FCCF6C1" w14:textId="639D66B3" w:rsidR="0055795F" w:rsidRDefault="0055795F">
      <w:r>
        <w:t xml:space="preserve">Для выполнения задания использовался </w:t>
      </w:r>
      <w:proofErr w:type="spellStart"/>
      <w:r>
        <w:t>датасет</w:t>
      </w:r>
      <w:proofErr w:type="spellEnd"/>
      <w:r>
        <w:t xml:space="preserve"> сообщений следующих групп ВК:</w:t>
      </w:r>
    </w:p>
    <w:p w14:paraId="2879DCBC" w14:textId="576E8254" w:rsidR="0055795F" w:rsidRDefault="0055795F" w:rsidP="0055795F">
      <w:pPr>
        <w:pStyle w:val="a3"/>
        <w:numPr>
          <w:ilvl w:val="0"/>
          <w:numId w:val="1"/>
        </w:numPr>
        <w:ind w:left="714" w:hanging="357"/>
      </w:pPr>
      <w:hyperlink r:id="rId5" w:history="1">
        <w:r w:rsidRPr="0055795F">
          <w:rPr>
            <w:rStyle w:val="a4"/>
          </w:rPr>
          <w:t>ИТИС КФУ</w:t>
        </w:r>
      </w:hyperlink>
      <w:r>
        <w:t xml:space="preserve"> – 2005 сообщений</w:t>
      </w:r>
    </w:p>
    <w:p w14:paraId="458AB764" w14:textId="578180DE" w:rsidR="0055795F" w:rsidRDefault="0055795F" w:rsidP="0055795F">
      <w:pPr>
        <w:pStyle w:val="a3"/>
        <w:numPr>
          <w:ilvl w:val="0"/>
          <w:numId w:val="1"/>
        </w:numPr>
        <w:ind w:left="714" w:hanging="357"/>
      </w:pPr>
      <w:hyperlink r:id="rId6" w:history="1">
        <w:proofErr w:type="spellStart"/>
        <w:r w:rsidRPr="0055795F">
          <w:rPr>
            <w:rStyle w:val="a4"/>
            <w:lang w:val="en-US"/>
          </w:rPr>
          <w:t>Strategium</w:t>
        </w:r>
        <w:proofErr w:type="spellEnd"/>
      </w:hyperlink>
      <w:r>
        <w:rPr>
          <w:lang w:val="en-US"/>
        </w:rPr>
        <w:t xml:space="preserve"> – 2039 </w:t>
      </w:r>
      <w:r>
        <w:t>сообщений</w:t>
      </w:r>
    </w:p>
    <w:p w14:paraId="1E39AAEE" w14:textId="34921409" w:rsidR="008063AA" w:rsidRDefault="008063AA" w:rsidP="008063AA">
      <w:r>
        <w:t xml:space="preserve">Общий размер </w:t>
      </w:r>
      <w:proofErr w:type="spellStart"/>
      <w:r>
        <w:t>датасета</w:t>
      </w:r>
      <w:proofErr w:type="spellEnd"/>
      <w:r>
        <w:t xml:space="preserve"> – 4044 сообщений.</w:t>
      </w:r>
    </w:p>
    <w:p w14:paraId="4B7F46CE" w14:textId="52194F21" w:rsidR="0055795F" w:rsidRPr="00D11E67" w:rsidRDefault="00196FAD">
      <w:pPr>
        <w:rPr>
          <w:b/>
          <w:bCs/>
          <w:sz w:val="32"/>
          <w:szCs w:val="32"/>
        </w:rPr>
      </w:pPr>
      <w:proofErr w:type="spellStart"/>
      <w:r w:rsidRPr="00D11E67">
        <w:rPr>
          <w:b/>
          <w:bCs/>
          <w:sz w:val="32"/>
          <w:szCs w:val="32"/>
        </w:rPr>
        <w:t>Токенизация</w:t>
      </w:r>
      <w:proofErr w:type="spellEnd"/>
      <w:r w:rsidR="0055795F" w:rsidRPr="00D11E67">
        <w:rPr>
          <w:b/>
          <w:bCs/>
          <w:sz w:val="32"/>
          <w:szCs w:val="32"/>
        </w:rPr>
        <w:t xml:space="preserve"> данных</w:t>
      </w:r>
    </w:p>
    <w:p w14:paraId="6E50B3E3" w14:textId="35B07723" w:rsidR="0055795F" w:rsidRDefault="00196FAD">
      <w:r>
        <w:t xml:space="preserve">В начале предобработки данных была проведена </w:t>
      </w:r>
      <w:proofErr w:type="spellStart"/>
      <w:r>
        <w:t>токенизация</w:t>
      </w:r>
      <w:proofErr w:type="spellEnd"/>
      <w:r>
        <w:t xml:space="preserve"> по словам. Разделителями слов считались пробел, символ новой строки и нижнее подчеркивание (встречается, например, в тегах).</w:t>
      </w:r>
    </w:p>
    <w:p w14:paraId="4DD74A0A" w14:textId="1C830B8C" w:rsidR="00196FAD" w:rsidRPr="00196FAD" w:rsidRDefault="00196FAD">
      <w:r>
        <w:t xml:space="preserve">При </w:t>
      </w:r>
      <w:proofErr w:type="spellStart"/>
      <w:r>
        <w:t>токенизации</w:t>
      </w:r>
      <w:proofErr w:type="spellEnd"/>
      <w:r>
        <w:t xml:space="preserve"> символ новой строки и нижнее подчеркивание были заменены на пробелы. Далее сообщения были разделены на слова с помощью метода </w:t>
      </w:r>
      <w:r>
        <w:rPr>
          <w:lang w:val="en-US"/>
        </w:rPr>
        <w:t>split</w:t>
      </w:r>
      <w:r w:rsidRPr="00196FAD">
        <w:t>().</w:t>
      </w:r>
    </w:p>
    <w:p w14:paraId="34FD295E" w14:textId="2116A6E0" w:rsidR="0055795F" w:rsidRPr="00D11E67" w:rsidRDefault="00196FAD">
      <w:pPr>
        <w:rPr>
          <w:b/>
          <w:bCs/>
          <w:sz w:val="32"/>
          <w:szCs w:val="32"/>
        </w:rPr>
      </w:pPr>
      <w:r w:rsidRPr="00D11E67">
        <w:rPr>
          <w:b/>
          <w:bCs/>
          <w:sz w:val="32"/>
          <w:szCs w:val="32"/>
        </w:rPr>
        <w:t>Предобработка данных</w:t>
      </w:r>
    </w:p>
    <w:p w14:paraId="3004D35D" w14:textId="7F5520B2" w:rsidR="00196FAD" w:rsidRDefault="00196FAD">
      <w:r>
        <w:t>Предобработка данных включает в себя следующие этапы:</w:t>
      </w:r>
    </w:p>
    <w:p w14:paraId="7FD43B7B" w14:textId="7AAF7509" w:rsidR="00196FAD" w:rsidRPr="00D11E67" w:rsidRDefault="00196FAD">
      <w:pPr>
        <w:rPr>
          <w:b/>
          <w:bCs/>
        </w:rPr>
      </w:pPr>
      <w:r w:rsidRPr="00D11E67">
        <w:rPr>
          <w:b/>
          <w:bCs/>
        </w:rPr>
        <w:t>1. Приведение к нижнему регистру.</w:t>
      </w:r>
    </w:p>
    <w:p w14:paraId="3829C98A" w14:textId="57A8B65A" w:rsidR="00196FAD" w:rsidRDefault="00196FAD">
      <w:r w:rsidRPr="00D11E67">
        <w:rPr>
          <w:b/>
          <w:bCs/>
        </w:rPr>
        <w:t xml:space="preserve">2. Удаление </w:t>
      </w:r>
      <w:r w:rsidRPr="00D11E67">
        <w:rPr>
          <w:b/>
          <w:bCs/>
          <w:lang w:val="en-US"/>
        </w:rPr>
        <w:t>URL</w:t>
      </w:r>
      <w:r w:rsidRPr="00D11E67">
        <w:rPr>
          <w:b/>
          <w:bCs/>
        </w:rPr>
        <w:t>.</w:t>
      </w:r>
      <w:r w:rsidRPr="00196FAD">
        <w:t xml:space="preserve"> </w:t>
      </w:r>
      <w:r>
        <w:t xml:space="preserve">Были удалены все токены, включающие в себя подстроки </w:t>
      </w:r>
      <w:r w:rsidR="00D11E67" w:rsidRPr="00D11E67">
        <w:t>"</w:t>
      </w:r>
      <w:r>
        <w:rPr>
          <w:lang w:val="en-US"/>
        </w:rPr>
        <w:t>http</w:t>
      </w:r>
      <w:r w:rsidRPr="00196FAD">
        <w:t>://</w:t>
      </w:r>
      <w:r w:rsidR="00D11E67" w:rsidRPr="00D11E67">
        <w:t>"</w:t>
      </w:r>
      <w:r w:rsidRPr="00196FAD">
        <w:t xml:space="preserve"> </w:t>
      </w:r>
      <w:r w:rsidR="00D11E67">
        <w:t>или "</w:t>
      </w:r>
      <w:r w:rsidR="00D11E67">
        <w:rPr>
          <w:lang w:val="en-US"/>
        </w:rPr>
        <w:t>https</w:t>
      </w:r>
      <w:r w:rsidR="00D11E67" w:rsidRPr="00D11E67">
        <w:t>://".</w:t>
      </w:r>
    </w:p>
    <w:p w14:paraId="7E6880D2" w14:textId="5D30EB7A" w:rsidR="00D11E67" w:rsidRPr="00D11E67" w:rsidRDefault="00D11E67">
      <w:pPr>
        <w:rPr>
          <w:b/>
          <w:bCs/>
        </w:rPr>
      </w:pPr>
      <w:r w:rsidRPr="00D11E67">
        <w:rPr>
          <w:b/>
          <w:bCs/>
        </w:rPr>
        <w:t>3. Извлечение слов из токенов</w:t>
      </w:r>
    </w:p>
    <w:p w14:paraId="1E26DD39" w14:textId="2BAE12C3" w:rsidR="00196FAD" w:rsidRDefault="00D11E67">
      <w:r>
        <w:t>Будем считать, что валидные слова обладают следующими свойствами:</w:t>
      </w:r>
    </w:p>
    <w:p w14:paraId="6FAE3E5C" w14:textId="274491AB" w:rsidR="00D11E67" w:rsidRDefault="00D11E67" w:rsidP="00D11E67">
      <w:pPr>
        <w:pStyle w:val="a3"/>
        <w:numPr>
          <w:ilvl w:val="0"/>
          <w:numId w:val="2"/>
        </w:numPr>
        <w:ind w:left="714" w:hanging="357"/>
      </w:pPr>
      <w:r>
        <w:t>Состоят из букв русского и английского алфавитов.</w:t>
      </w:r>
    </w:p>
    <w:p w14:paraId="0C951E92" w14:textId="3B748A54" w:rsidR="00D11E67" w:rsidRDefault="00D11E67" w:rsidP="00D11E67">
      <w:pPr>
        <w:pStyle w:val="a3"/>
        <w:numPr>
          <w:ilvl w:val="0"/>
          <w:numId w:val="2"/>
        </w:numPr>
        <w:ind w:left="714" w:hanging="357"/>
      </w:pPr>
      <w:r>
        <w:t>Могут содержать 1 дефис не на краю слова.</w:t>
      </w:r>
    </w:p>
    <w:p w14:paraId="00EB8552" w14:textId="6B40FD03" w:rsidR="00D11E67" w:rsidRDefault="00D11E67" w:rsidP="00D11E67">
      <w:pPr>
        <w:pStyle w:val="a3"/>
        <w:numPr>
          <w:ilvl w:val="0"/>
          <w:numId w:val="2"/>
        </w:numPr>
        <w:ind w:left="714" w:hanging="357"/>
      </w:pPr>
      <w:r>
        <w:t>Каждый токен может содержать только 1 валидное слово.</w:t>
      </w:r>
    </w:p>
    <w:p w14:paraId="5AA5FC7E" w14:textId="2D5D9A41" w:rsidR="00196FAD" w:rsidRDefault="00D11E67">
      <w:r>
        <w:t>На основании этих свойств было составлено следующее регулярное выражение:</w:t>
      </w:r>
    </w:p>
    <w:p w14:paraId="7AF36EC6" w14:textId="1A4B32DE" w:rsidR="00D11E67" w:rsidRPr="00D11E67" w:rsidRDefault="00D11E67">
      <w:pPr>
        <w:rPr>
          <w:lang w:val="en-US"/>
        </w:rPr>
      </w:pPr>
      <w:r w:rsidRPr="00D11E67">
        <w:rPr>
          <w:lang w:val="en-US"/>
        </w:rPr>
        <w:t>([a-</w:t>
      </w:r>
      <w:proofErr w:type="spellStart"/>
      <w:r w:rsidRPr="00D11E67">
        <w:rPr>
          <w:lang w:val="en-US"/>
        </w:rPr>
        <w:t>zа</w:t>
      </w:r>
      <w:proofErr w:type="spellEnd"/>
      <w:r w:rsidRPr="00D11E67">
        <w:rPr>
          <w:lang w:val="en-US"/>
        </w:rPr>
        <w:t>-</w:t>
      </w:r>
      <w:proofErr w:type="spellStart"/>
      <w:proofErr w:type="gramStart"/>
      <w:r w:rsidRPr="00D11E67">
        <w:rPr>
          <w:lang w:val="en-US"/>
        </w:rPr>
        <w:t>яё</w:t>
      </w:r>
      <w:proofErr w:type="spellEnd"/>
      <w:r w:rsidRPr="00D11E67">
        <w:rPr>
          <w:lang w:val="en-US"/>
        </w:rPr>
        <w:t>]+</w:t>
      </w:r>
      <w:proofErr w:type="gramEnd"/>
      <w:r w:rsidRPr="00D11E67">
        <w:rPr>
          <w:lang w:val="en-US"/>
        </w:rPr>
        <w:t>-?[a-</w:t>
      </w:r>
      <w:proofErr w:type="spellStart"/>
      <w:r w:rsidRPr="00D11E67">
        <w:rPr>
          <w:lang w:val="en-US"/>
        </w:rPr>
        <w:t>zа</w:t>
      </w:r>
      <w:proofErr w:type="spellEnd"/>
      <w:r w:rsidRPr="00D11E67">
        <w:rPr>
          <w:lang w:val="en-US"/>
        </w:rPr>
        <w:t>-</w:t>
      </w:r>
      <w:proofErr w:type="spellStart"/>
      <w:r w:rsidRPr="00D11E67">
        <w:rPr>
          <w:lang w:val="en-US"/>
        </w:rPr>
        <w:t>яё</w:t>
      </w:r>
      <w:proofErr w:type="spellEnd"/>
      <w:r w:rsidRPr="00D11E67">
        <w:rPr>
          <w:lang w:val="en-US"/>
        </w:rPr>
        <w:t>]+)|[a-</w:t>
      </w:r>
      <w:proofErr w:type="spellStart"/>
      <w:r w:rsidRPr="00D11E67">
        <w:rPr>
          <w:lang w:val="en-US"/>
        </w:rPr>
        <w:t>zа</w:t>
      </w:r>
      <w:proofErr w:type="spellEnd"/>
      <w:r w:rsidRPr="00D11E67">
        <w:rPr>
          <w:lang w:val="en-US"/>
        </w:rPr>
        <w:t>-</w:t>
      </w:r>
      <w:proofErr w:type="spellStart"/>
      <w:r w:rsidRPr="00D11E67">
        <w:rPr>
          <w:lang w:val="en-US"/>
        </w:rPr>
        <w:t>яё</w:t>
      </w:r>
      <w:proofErr w:type="spellEnd"/>
      <w:r w:rsidRPr="00D11E67">
        <w:rPr>
          <w:lang w:val="en-US"/>
        </w:rPr>
        <w:t>]</w:t>
      </w:r>
    </w:p>
    <w:p w14:paraId="56BE6D8C" w14:textId="36C4E0A3" w:rsidR="0055795F" w:rsidRDefault="00914453">
      <w:r>
        <w:t xml:space="preserve">Далее из каждый токен был преобразован в валидное слово – подстроку токена, соответствующую этому регулярному выражению. Если токен не </w:t>
      </w:r>
      <w:r>
        <w:lastRenderedPageBreak/>
        <w:t>имеет подстрок, соответствующих регулярному выражению, токен заменяется на пустую строку.</w:t>
      </w:r>
    </w:p>
    <w:p w14:paraId="39EA979F" w14:textId="5B48933A" w:rsidR="00914453" w:rsidRDefault="00914453">
      <w:r>
        <w:t>Благодаря этой операции были достигнуты следующие результаты:</w:t>
      </w:r>
    </w:p>
    <w:p w14:paraId="0A4504A5" w14:textId="7773C561" w:rsidR="00914453" w:rsidRDefault="00914453" w:rsidP="00914453">
      <w:pPr>
        <w:pStyle w:val="a3"/>
        <w:numPr>
          <w:ilvl w:val="0"/>
          <w:numId w:val="3"/>
        </w:numPr>
        <w:ind w:left="714" w:hanging="357"/>
      </w:pPr>
      <w:r>
        <w:t>Очистка токенов от знаков препинания.</w:t>
      </w:r>
    </w:p>
    <w:p w14:paraId="2F6804CA" w14:textId="6935A2C5" w:rsidR="00914453" w:rsidRPr="00914453" w:rsidRDefault="00914453" w:rsidP="00914453">
      <w:pPr>
        <w:pStyle w:val="a3"/>
        <w:numPr>
          <w:ilvl w:val="0"/>
          <w:numId w:val="3"/>
        </w:numPr>
        <w:ind w:left="714" w:hanging="357"/>
      </w:pPr>
      <w:r>
        <w:t>Удаление токенов, являющихся шумом (числа, тире, смайлики и др.)</w:t>
      </w:r>
    </w:p>
    <w:p w14:paraId="02984A2D" w14:textId="3352CEFA" w:rsidR="0055795F" w:rsidRDefault="00914453">
      <w:pPr>
        <w:rPr>
          <w:lang w:val="en-US"/>
        </w:rPr>
      </w:pPr>
      <w:r w:rsidRPr="00914453">
        <w:rPr>
          <w:b/>
          <w:bCs/>
        </w:rPr>
        <w:t xml:space="preserve">4. </w:t>
      </w:r>
      <w:proofErr w:type="spellStart"/>
      <w:r w:rsidRPr="00914453">
        <w:rPr>
          <w:b/>
          <w:bCs/>
        </w:rPr>
        <w:t>Лемматизация</w:t>
      </w:r>
      <w:proofErr w:type="spellEnd"/>
      <w:r>
        <w:t xml:space="preserve"> с помощью </w:t>
      </w:r>
      <w:r>
        <w:rPr>
          <w:lang w:val="en-US"/>
        </w:rPr>
        <w:t>pymorphy2.</w:t>
      </w:r>
    </w:p>
    <w:p w14:paraId="0ADB1F3F" w14:textId="7E0FFB85" w:rsidR="00914453" w:rsidRPr="00914453" w:rsidRDefault="00914453">
      <w:pPr>
        <w:rPr>
          <w:b/>
          <w:bCs/>
          <w:lang w:val="en-US"/>
        </w:rPr>
      </w:pPr>
      <w:r w:rsidRPr="00914453">
        <w:rPr>
          <w:b/>
          <w:bCs/>
          <w:lang w:val="en-US"/>
        </w:rPr>
        <w:t xml:space="preserve">5. </w:t>
      </w:r>
      <w:r w:rsidRPr="00914453">
        <w:rPr>
          <w:b/>
          <w:bCs/>
        </w:rPr>
        <w:t>Удаление пустых токенов</w:t>
      </w:r>
      <w:r w:rsidRPr="00914453">
        <w:rPr>
          <w:b/>
          <w:bCs/>
          <w:lang w:val="en-US"/>
        </w:rPr>
        <w:t>.</w:t>
      </w:r>
    </w:p>
    <w:p w14:paraId="3A9D1A22" w14:textId="40F47A98" w:rsidR="00914453" w:rsidRPr="00914453" w:rsidRDefault="00914453">
      <w:pPr>
        <w:rPr>
          <w:b/>
          <w:bCs/>
        </w:rPr>
      </w:pPr>
      <w:r w:rsidRPr="00914453">
        <w:rPr>
          <w:b/>
          <w:bCs/>
        </w:rPr>
        <w:t>6. Удаление стоп-слов</w:t>
      </w:r>
      <w:r w:rsidRPr="00FB14AD">
        <w:t xml:space="preserve"> с помощью </w:t>
      </w:r>
      <w:proofErr w:type="spellStart"/>
      <w:r w:rsidRPr="00FB14AD">
        <w:rPr>
          <w:lang w:val="en-US"/>
        </w:rPr>
        <w:t>nltk</w:t>
      </w:r>
      <w:proofErr w:type="spellEnd"/>
      <w:r w:rsidRPr="00FB14AD">
        <w:t>.</w:t>
      </w:r>
    </w:p>
    <w:p w14:paraId="56F4C992" w14:textId="28EF3E58" w:rsidR="00914453" w:rsidRPr="008063AA" w:rsidRDefault="00914453">
      <w:pPr>
        <w:rPr>
          <w:b/>
          <w:bCs/>
          <w:sz w:val="32"/>
          <w:szCs w:val="32"/>
        </w:rPr>
      </w:pPr>
      <w:r w:rsidRPr="008063AA">
        <w:rPr>
          <w:b/>
          <w:bCs/>
          <w:sz w:val="32"/>
          <w:szCs w:val="32"/>
        </w:rPr>
        <w:t>Обучение модели</w:t>
      </w:r>
    </w:p>
    <w:p w14:paraId="15BF583D" w14:textId="226AA3C5" w:rsidR="00914453" w:rsidRDefault="008063AA">
      <w:r>
        <w:t>Сначала выборки сообщений были перемешаны, чтобы как в обучающую, так и в тестовую выборки попали и старые, и новые сообщения</w:t>
      </w:r>
    </w:p>
    <w:p w14:paraId="3085A2A1" w14:textId="0D6640BA" w:rsidR="00914453" w:rsidRDefault="008063AA">
      <w:r>
        <w:t>Далее данные были разделены на обучающую и тестовую выборки. В обучающую выборку вошло по 1500 сообщений из каждой группы, всего – 3000 сообщений. В тестовую выборку вошли оставшиеся 1044 сообщения.</w:t>
      </w:r>
    </w:p>
    <w:p w14:paraId="0FD7395C" w14:textId="3FA3C3C4" w:rsidR="008063AA" w:rsidRPr="008063AA" w:rsidRDefault="008063AA">
      <w:r>
        <w:t xml:space="preserve">Сообщения из группы ИТИС КФУ получили метку 0, из группы </w:t>
      </w:r>
      <w:proofErr w:type="spellStart"/>
      <w:r>
        <w:rPr>
          <w:lang w:val="en-US"/>
        </w:rPr>
        <w:t>Strategium</w:t>
      </w:r>
      <w:proofErr w:type="spellEnd"/>
      <w:r w:rsidRPr="008063AA">
        <w:t xml:space="preserve"> – 1.</w:t>
      </w:r>
    </w:p>
    <w:p w14:paraId="0948DEA7" w14:textId="0B505220" w:rsidR="001E6FD9" w:rsidRPr="001E6FD9" w:rsidRDefault="008063AA" w:rsidP="0045471E">
      <w:r>
        <w:t>После этого было проведено обучение наивного байесовского классификатора.</w:t>
      </w:r>
      <w:r w:rsidR="0045471E">
        <w:t xml:space="preserve"> </w:t>
      </w:r>
      <w:r w:rsidR="001E6FD9">
        <w:t xml:space="preserve">Словари обученной модели были экспортированы в </w:t>
      </w:r>
      <w:proofErr w:type="spellStart"/>
      <w:r w:rsidR="001E6FD9">
        <w:rPr>
          <w:lang w:val="en-US"/>
        </w:rPr>
        <w:t>pkl</w:t>
      </w:r>
      <w:proofErr w:type="spellEnd"/>
      <w:r w:rsidR="001E6FD9" w:rsidRPr="001E6FD9">
        <w:t>-</w:t>
      </w:r>
      <w:r w:rsidR="001E6FD9">
        <w:t>файл.</w:t>
      </w:r>
    </w:p>
    <w:p w14:paraId="1216399E" w14:textId="3EDE4F05" w:rsidR="008063AA" w:rsidRPr="008063AA" w:rsidRDefault="008063AA">
      <w:pPr>
        <w:rPr>
          <w:b/>
          <w:bCs/>
          <w:sz w:val="32"/>
          <w:szCs w:val="32"/>
        </w:rPr>
      </w:pPr>
      <w:r w:rsidRPr="008063AA">
        <w:rPr>
          <w:b/>
          <w:bCs/>
          <w:sz w:val="32"/>
          <w:szCs w:val="32"/>
        </w:rPr>
        <w:t>Проверка качества модели</w:t>
      </w:r>
    </w:p>
    <w:p w14:paraId="718A392C" w14:textId="4EFFDEC7" w:rsidR="008063AA" w:rsidRDefault="008063AA">
      <w:r>
        <w:t>После обучения модели был получен прогноз классификатора на тестовой выборке и были вычислены значения различных метрик классификации.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A690C" w14:paraId="2FD0F5FC" w14:textId="77777777" w:rsidTr="001A690C">
        <w:tc>
          <w:tcPr>
            <w:tcW w:w="4672" w:type="dxa"/>
          </w:tcPr>
          <w:p w14:paraId="551991DD" w14:textId="4B104BB4" w:rsidR="001A690C" w:rsidRPr="001A690C" w:rsidRDefault="001A690C">
            <w:pPr>
              <w:ind w:firstLine="0"/>
              <w:rPr>
                <w:b/>
                <w:bCs/>
              </w:rPr>
            </w:pPr>
            <w:r w:rsidRPr="001A690C">
              <w:rPr>
                <w:b/>
                <w:bCs/>
              </w:rPr>
              <w:t>Метрика</w:t>
            </w:r>
          </w:p>
        </w:tc>
        <w:tc>
          <w:tcPr>
            <w:tcW w:w="4673" w:type="dxa"/>
          </w:tcPr>
          <w:p w14:paraId="50FDB336" w14:textId="54DB39E8" w:rsidR="001A690C" w:rsidRPr="001A690C" w:rsidRDefault="001A690C">
            <w:pPr>
              <w:ind w:firstLine="0"/>
              <w:rPr>
                <w:b/>
                <w:bCs/>
              </w:rPr>
            </w:pPr>
            <w:r w:rsidRPr="001A690C">
              <w:rPr>
                <w:b/>
                <w:bCs/>
              </w:rPr>
              <w:t>Значение</w:t>
            </w:r>
          </w:p>
        </w:tc>
      </w:tr>
      <w:tr w:rsidR="001A690C" w:rsidRPr="001A690C" w14:paraId="5EF62731" w14:textId="77777777" w:rsidTr="001A690C">
        <w:tc>
          <w:tcPr>
            <w:tcW w:w="4672" w:type="dxa"/>
          </w:tcPr>
          <w:p w14:paraId="7E799671" w14:textId="490D2E2A" w:rsidR="001A690C" w:rsidRPr="001A690C" w:rsidRDefault="001A69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Accuracy</w:t>
            </w:r>
          </w:p>
        </w:tc>
        <w:tc>
          <w:tcPr>
            <w:tcW w:w="4673" w:type="dxa"/>
          </w:tcPr>
          <w:p w14:paraId="198D5B59" w14:textId="65D8F008" w:rsidR="001A690C" w:rsidRPr="001A690C" w:rsidRDefault="001A690C">
            <w:pPr>
              <w:ind w:firstLine="0"/>
              <w:rPr>
                <w:lang w:val="en-US"/>
              </w:rPr>
            </w:pPr>
            <w:r w:rsidRPr="001A690C">
              <w:t>0.971</w:t>
            </w:r>
          </w:p>
        </w:tc>
      </w:tr>
      <w:tr w:rsidR="001A690C" w14:paraId="14369694" w14:textId="77777777" w:rsidTr="001A690C">
        <w:tc>
          <w:tcPr>
            <w:tcW w:w="4672" w:type="dxa"/>
          </w:tcPr>
          <w:p w14:paraId="244A760B" w14:textId="40D5D847" w:rsidR="001A690C" w:rsidRPr="001A690C" w:rsidRDefault="001A690C">
            <w:pPr>
              <w:ind w:firstLine="0"/>
            </w:pPr>
            <w:r>
              <w:rPr>
                <w:lang w:val="en-US"/>
              </w:rPr>
              <w:t>Accuracy (</w:t>
            </w:r>
            <w:r>
              <w:t>сообщения ИТИС КФУ)</w:t>
            </w:r>
          </w:p>
        </w:tc>
        <w:tc>
          <w:tcPr>
            <w:tcW w:w="4673" w:type="dxa"/>
          </w:tcPr>
          <w:p w14:paraId="579F4568" w14:textId="5060BBB3" w:rsidR="001A690C" w:rsidRDefault="001A690C">
            <w:pPr>
              <w:ind w:firstLine="0"/>
            </w:pPr>
            <w:r w:rsidRPr="001A690C">
              <w:t>0.990</w:t>
            </w:r>
          </w:p>
        </w:tc>
      </w:tr>
      <w:tr w:rsidR="001A690C" w14:paraId="0D1EC21F" w14:textId="77777777" w:rsidTr="001A690C">
        <w:tc>
          <w:tcPr>
            <w:tcW w:w="4672" w:type="dxa"/>
          </w:tcPr>
          <w:p w14:paraId="0D3B5F8B" w14:textId="4FC87868" w:rsidR="001A690C" w:rsidRDefault="001A690C">
            <w:pPr>
              <w:ind w:firstLine="0"/>
            </w:pPr>
            <w:r>
              <w:rPr>
                <w:lang w:val="en-US"/>
              </w:rPr>
              <w:t>Accuracy (</w:t>
            </w:r>
            <w:r>
              <w:t xml:space="preserve">сообщения </w:t>
            </w:r>
            <w:proofErr w:type="spellStart"/>
            <w:r>
              <w:rPr>
                <w:lang w:val="en-US"/>
              </w:rPr>
              <w:t>Strategium</w:t>
            </w:r>
            <w:proofErr w:type="spellEnd"/>
            <w:r>
              <w:t>)</w:t>
            </w:r>
          </w:p>
        </w:tc>
        <w:tc>
          <w:tcPr>
            <w:tcW w:w="4673" w:type="dxa"/>
          </w:tcPr>
          <w:p w14:paraId="39CD1EAE" w14:textId="007B891C" w:rsidR="001A690C" w:rsidRPr="001A690C" w:rsidRDefault="001A690C">
            <w:pPr>
              <w:ind w:firstLine="0"/>
              <w:rPr>
                <w:lang w:val="en-US"/>
              </w:rPr>
            </w:pPr>
            <w:r w:rsidRPr="001A690C">
              <w:t>0.95</w:t>
            </w:r>
            <w:r>
              <w:rPr>
                <w:lang w:val="en-US"/>
              </w:rPr>
              <w:t>4</w:t>
            </w:r>
          </w:p>
        </w:tc>
      </w:tr>
      <w:tr w:rsidR="001A690C" w14:paraId="5301B51A" w14:textId="77777777" w:rsidTr="001A690C">
        <w:tc>
          <w:tcPr>
            <w:tcW w:w="4672" w:type="dxa"/>
          </w:tcPr>
          <w:p w14:paraId="7009C89F" w14:textId="4C9379A4" w:rsidR="001A690C" w:rsidRPr="001A690C" w:rsidRDefault="001A69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Precision</w:t>
            </w:r>
          </w:p>
        </w:tc>
        <w:tc>
          <w:tcPr>
            <w:tcW w:w="4673" w:type="dxa"/>
          </w:tcPr>
          <w:p w14:paraId="42625FCB" w14:textId="67DB6510" w:rsidR="001A690C" w:rsidRDefault="001A690C">
            <w:pPr>
              <w:ind w:firstLine="0"/>
            </w:pPr>
            <w:r w:rsidRPr="001A690C">
              <w:t>0.990</w:t>
            </w:r>
          </w:p>
        </w:tc>
      </w:tr>
      <w:tr w:rsidR="001A690C" w14:paraId="7F536749" w14:textId="77777777" w:rsidTr="001A690C">
        <w:tc>
          <w:tcPr>
            <w:tcW w:w="4672" w:type="dxa"/>
          </w:tcPr>
          <w:p w14:paraId="58E8AB85" w14:textId="0C956AD2" w:rsidR="001A690C" w:rsidRDefault="001A69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Recall</w:t>
            </w:r>
          </w:p>
        </w:tc>
        <w:tc>
          <w:tcPr>
            <w:tcW w:w="4673" w:type="dxa"/>
          </w:tcPr>
          <w:p w14:paraId="7108F2B1" w14:textId="208FC52B" w:rsidR="001A690C" w:rsidRPr="001A690C" w:rsidRDefault="001A690C">
            <w:pPr>
              <w:ind w:firstLine="0"/>
              <w:rPr>
                <w:lang w:val="en-US"/>
              </w:rPr>
            </w:pPr>
            <w:r w:rsidRPr="001A690C">
              <w:t>0.95</w:t>
            </w:r>
            <w:r>
              <w:rPr>
                <w:lang w:val="en-US"/>
              </w:rPr>
              <w:t>4</w:t>
            </w:r>
          </w:p>
        </w:tc>
      </w:tr>
      <w:tr w:rsidR="001A690C" w14:paraId="77120323" w14:textId="77777777" w:rsidTr="001A690C">
        <w:tc>
          <w:tcPr>
            <w:tcW w:w="4672" w:type="dxa"/>
          </w:tcPr>
          <w:p w14:paraId="335E8D0D" w14:textId="4C012FE9" w:rsidR="001A690C" w:rsidRDefault="001A690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AUC ROC</w:t>
            </w:r>
          </w:p>
        </w:tc>
        <w:tc>
          <w:tcPr>
            <w:tcW w:w="4673" w:type="dxa"/>
          </w:tcPr>
          <w:p w14:paraId="4D55FE85" w14:textId="52166F52" w:rsidR="001A690C" w:rsidRPr="001A690C" w:rsidRDefault="001A690C">
            <w:pPr>
              <w:ind w:firstLine="0"/>
              <w:rPr>
                <w:lang w:val="en-US"/>
              </w:rPr>
            </w:pPr>
            <w:r w:rsidRPr="001A690C">
              <w:t>0.97</w:t>
            </w:r>
            <w:r>
              <w:rPr>
                <w:lang w:val="en-US"/>
              </w:rPr>
              <w:t>2</w:t>
            </w:r>
          </w:p>
        </w:tc>
      </w:tr>
    </w:tbl>
    <w:p w14:paraId="49124B77" w14:textId="18C15716" w:rsidR="001A690C" w:rsidRDefault="001D1AC5">
      <w:r>
        <w:lastRenderedPageBreak/>
        <w:t xml:space="preserve">Из 1044 сообщений тестовой выборки было неверно классифицировано всего 30 сообщений. Из 505 сообщений группы ИТИС КФУ было неверно классифицировано 5 сообщений, из 5039 сообщений группы </w:t>
      </w:r>
      <w:proofErr w:type="spellStart"/>
      <w:r>
        <w:rPr>
          <w:lang w:val="en-US"/>
        </w:rPr>
        <w:t>Strategium</w:t>
      </w:r>
      <w:proofErr w:type="spellEnd"/>
      <w:r w:rsidRPr="001D1AC5">
        <w:t xml:space="preserve"> – </w:t>
      </w:r>
      <w:r>
        <w:t>25 сообщений.</w:t>
      </w:r>
    </w:p>
    <w:p w14:paraId="4C36B751" w14:textId="65EA3920" w:rsidR="001D1AC5" w:rsidRPr="001E6FD9" w:rsidRDefault="001E6FD9">
      <w:r>
        <w:t>Таким образом, модель имеет очень высокую точность.</w:t>
      </w:r>
    </w:p>
    <w:sectPr w:rsidR="001D1AC5" w:rsidRPr="001E6F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22321"/>
    <w:multiLevelType w:val="hybridMultilevel"/>
    <w:tmpl w:val="C2D05D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9532E88"/>
    <w:multiLevelType w:val="hybridMultilevel"/>
    <w:tmpl w:val="C2E68C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7A4174A0"/>
    <w:multiLevelType w:val="hybridMultilevel"/>
    <w:tmpl w:val="E174A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712681554">
    <w:abstractNumId w:val="2"/>
  </w:num>
  <w:num w:numId="2" w16cid:durableId="894004106">
    <w:abstractNumId w:val="0"/>
  </w:num>
  <w:num w:numId="3" w16cid:durableId="1242643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FF"/>
    <w:rsid w:val="00196FAD"/>
    <w:rsid w:val="001A690C"/>
    <w:rsid w:val="001B65AB"/>
    <w:rsid w:val="001D1AC5"/>
    <w:rsid w:val="001E6FD9"/>
    <w:rsid w:val="0045471E"/>
    <w:rsid w:val="0055795F"/>
    <w:rsid w:val="005B6D4C"/>
    <w:rsid w:val="008063AA"/>
    <w:rsid w:val="00876BD1"/>
    <w:rsid w:val="00914453"/>
    <w:rsid w:val="00AD158D"/>
    <w:rsid w:val="00D11E67"/>
    <w:rsid w:val="00D7407D"/>
    <w:rsid w:val="00F06519"/>
    <w:rsid w:val="00FB14AD"/>
    <w:rsid w:val="00FF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BA82A"/>
  <w15:chartTrackingRefBased/>
  <w15:docId w15:val="{391C7C4F-E5E3-465A-85B4-A41BE30E5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6519"/>
    <w:pPr>
      <w:spacing w:after="0" w:line="360" w:lineRule="auto"/>
      <w:ind w:firstLine="709"/>
      <w:jc w:val="both"/>
    </w:pPr>
    <w:rPr>
      <w:rFonts w:ascii="Times New Roman" w:hAnsi="Times New Roman" w:cs="Times New Roman"/>
      <w:kern w:val="0"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795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5795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795F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A6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2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1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k.com/strategium" TargetMode="External"/><Relationship Id="rId5" Type="http://schemas.openxmlformats.org/officeDocument/2006/relationships/hyperlink" Target="https://vk.com/itis_kf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Гурьянов Артем Игоревич</dc:creator>
  <cp:keywords/>
  <dc:description/>
  <cp:lastModifiedBy>Гурьянов Артем Игоревич</cp:lastModifiedBy>
  <cp:revision>10</cp:revision>
  <dcterms:created xsi:type="dcterms:W3CDTF">2023-03-16T13:11:00Z</dcterms:created>
  <dcterms:modified xsi:type="dcterms:W3CDTF">2023-03-16T14:43:00Z</dcterms:modified>
</cp:coreProperties>
</file>