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 xml:space="preserve">Договор транспортной экспедиции </w:t>
      </w:r>
    </w:p>
    <w:p>
      <w:pPr>
        <w:pStyle w:val="Normal"/>
        <w:spacing w:before="0" w:after="0"/>
        <w:jc w:val="center"/>
        <w:rPr>
          <w:rFonts w:ascii="Times New Roman" w:hAnsi="Times New Roman" w:cs="Times New Roman"/>
          <w:b/>
          <w:b/>
          <w:sz w:val="28"/>
          <w:szCs w:val="28"/>
        </w:rPr>
      </w:pPr>
      <w:r>
        <w:rPr>
          <w:rFonts w:cs="Times New Roman" w:ascii="Times New Roman" w:hAnsi="Times New Roman"/>
          <w:b/>
          <w:sz w:val="24"/>
          <w:szCs w:val="24"/>
        </w:rPr>
        <w:t xml:space="preserve">№ </w:t>
      </w:r>
      <w:r>
        <w:rPr>
          <w:rFonts w:cs="Times New Roman" w:ascii="Times New Roman" w:hAnsi="Times New Roman"/>
          <w:b/>
          <w:sz w:val="24"/>
          <w:szCs w:val="24"/>
          <w:shd w:fill="FFFF00" w:val="clear"/>
          <w:lang w:val="en-US"/>
        </w:rPr>
        <w:t xml:space="preserve">01-03-2</w:t>
      </w:r>
      <w:r>
        <w:rPr>
          <w:rFonts w:cs="Times New Roman" w:ascii="Times New Roman" w:hAnsi="Times New Roman"/>
          <w:b/>
          <w:sz w:val="28"/>
          <w:szCs w:val="28"/>
        </w:rPr>
        <w:br/>
      </w:r>
    </w:p>
    <w:p>
      <w:pPr>
        <w:pStyle w:val="Normal"/>
        <w:rPr>
          <w:rFonts w:ascii="Times New Roman" w:hAnsi="Times New Roman" w:cs="Times New Roman"/>
          <w:b w:val="false"/>
          <w:b w:val="false"/>
          <w:bCs w:val="false"/>
        </w:rPr>
      </w:pPr>
      <w:r>
        <w:rPr>
          <w:rFonts w:cs="Times New Roman" w:ascii="Times New Roman" w:hAnsi="Times New Roman"/>
          <w:b w:val="false"/>
          <w:bCs w:val="false"/>
        </w:rPr>
        <w:t xml:space="preserve">г. Москва  </w:t>
        <w:tab/>
        <w:tab/>
        <w:t xml:space="preserve">  </w:t>
        <w:tab/>
        <w:tab/>
        <w:tab/>
        <w:tab/>
        <w:tab/>
        <w:tab/>
        <w:tab/>
      </w:r>
      <w:r>
        <w:rPr>
          <w:rFonts w:cs="Times New Roman" w:ascii="Times New Roman" w:hAnsi="Times New Roman"/>
          <w:b w:val="false"/>
          <w:bCs w:val="false"/>
          <w:lang w:val="en-US"/>
        </w:rPr>
        <w:t xml:space="preserve">«13» января 2023 г.</w:t>
      </w:r>
    </w:p>
    <w:p>
      <w:pPr>
        <w:pStyle w:val="Normal"/>
        <w:rPr>
          <w:rFonts w:ascii="Times New Roman" w:hAnsi="Times New Roman"/>
        </w:rPr>
      </w:pPr>
      <w:r>
        <w:rPr>
          <w:rFonts w:cs="Times New Roman" w:ascii="Times New Roman" w:hAnsi="Times New Roman"/>
          <w:b w:val="false"/>
          <w:bCs w:val="false"/>
          <w:shd w:fill="FFFF00" w:val="clear"/>
        </w:rPr>
        <w:t>Общество с ограниченной ответственностью «</w:t>
      </w:r>
      <w:r>
        <w:rPr>
          <w:rFonts w:cs="Times New Roman" w:ascii="Times New Roman" w:hAnsi="Times New Roman"/>
          <w:b w:val="false"/>
          <w:bCs w:val="false"/>
          <w:shd w:fill="FFFF00" w:val="clear"/>
          <w:lang w:val="en-US"/>
        </w:rPr>
        <w:t xml:space="preserve">ПРОСТОР М</w:t>
      </w:r>
      <w:r>
        <w:rPr>
          <w:rFonts w:cs="Times New Roman" w:ascii="Times New Roman" w:hAnsi="Times New Roman"/>
          <w:b w:val="false"/>
          <w:bCs w:val="false"/>
          <w:shd w:fill="FFFF00" w:val="clear"/>
        </w:rPr>
        <w:t>»</w:t>
      </w:r>
      <w:r>
        <w:rPr>
          <w:rFonts w:cs="Times New Roman" w:ascii="Times New Roman" w:hAnsi="Times New Roman"/>
          <w:b w:val="false"/>
          <w:bCs w:val="false"/>
        </w:rPr>
        <w:t xml:space="preserve"> </w:t>
      </w:r>
      <w:r>
        <w:rPr>
          <w:rFonts w:cs="Times New Roman" w:ascii="Times New Roman" w:hAnsi="Times New Roman"/>
        </w:rPr>
        <w:t xml:space="preserve">именуемое в дальнейшем «Исполнитель», в лице </w:t>
      </w:r>
      <w:r>
        <w:rPr>
          <w:rFonts w:cs="Times New Roman" w:ascii="Times New Roman" w:hAnsi="Times New Roman"/>
          <w:b w:val="false"/>
          <w:bCs w:val="false"/>
          <w:shd w:fill="FFFF00" w:val="clear"/>
          <w:lang w:val="en-US"/>
        </w:rPr>
        <w:t xml:space="preserve">Базеева Рамиля Рясимовича</w:t>
      </w:r>
      <w:r>
        <w:rPr>
          <w:rFonts w:cs="Times New Roman" w:ascii="Times New Roman" w:hAnsi="Times New Roman"/>
        </w:rPr>
        <w:t xml:space="preserve">, действующего на основании Устава, с одной стороны, и </w:t>
      </w:r>
      <w:r>
        <w:rPr>
          <w:rFonts w:cs="Times New Roman" w:ascii="Times New Roman" w:hAnsi="Times New Roman"/>
          <w:b w:val="false"/>
          <w:bCs w:val="false"/>
          <w:shd w:fill="FFFF00" w:val="clear"/>
        </w:rPr>
        <w:t>Общество с ограниченной ответственностью «</w:t>
      </w:r>
      <w:r>
        <w:rPr>
          <w:rFonts w:cs="Times New Roman" w:ascii="Times New Roman" w:hAnsi="Times New Roman"/>
          <w:b w:val="false"/>
          <w:bCs w:val="false"/>
          <w:shd w:fill="FFFF00" w:val="clear"/>
          <w:lang w:val="en-US"/>
        </w:rPr>
        <w:t xml:space="preserve">МАРС ГРУПП</w:t>
      </w:r>
      <w:r>
        <w:rPr>
          <w:rFonts w:cs="Times New Roman" w:ascii="Times New Roman" w:hAnsi="Times New Roman"/>
          <w:b w:val="false"/>
          <w:bCs w:val="false"/>
          <w:shd w:fill="FFFF00" w:val="clear"/>
        </w:rPr>
        <w:t>»</w:t>
      </w:r>
      <w:r>
        <w:rPr>
          <w:rFonts w:cs="Times New Roman" w:ascii="Times New Roman" w:hAnsi="Times New Roman"/>
          <w:b w:val="false"/>
          <w:bCs w:val="false"/>
        </w:rPr>
        <w:t>,</w:t>
      </w:r>
      <w:r>
        <w:rPr>
          <w:rFonts w:cs="Times New Roman" w:ascii="Times New Roman" w:hAnsi="Times New Roman"/>
        </w:rPr>
        <w:t xml:space="preserve"> именуемое в дальнейшем «Клиент», в лице Генерального директора </w:t>
      </w:r>
      <w:r>
        <w:rPr>
          <w:rFonts w:cs="Times New Roman" w:ascii="Times New Roman" w:hAnsi="Times New Roman"/>
          <w:b w:val="false"/>
          <w:bCs w:val="false"/>
          <w:shd w:fill="FFFF00" w:val="clear"/>
          <w:lang w:val="en-US"/>
        </w:rPr>
        <w:t xml:space="preserve">Рощупкиной Виктории Игоревны</w:t>
      </w:r>
      <w:r>
        <w:rPr>
          <w:rFonts w:cs="Times New Roman" w:ascii="Times New Roman" w:hAnsi="Times New Roman"/>
        </w:rPr>
        <w:t>, действующего на основании Устава, с другой стороны, совместно именуемые «Стороны», заключили настоящий договор о нижеследующем:</w:t>
      </w:r>
    </w:p>
    <w:p>
      <w:pPr>
        <w:pStyle w:val="ListParagraph"/>
        <w:numPr>
          <w:ilvl w:val="0"/>
          <w:numId w:val="1"/>
        </w:numPr>
        <w:ind w:left="0" w:right="0" w:hanging="360"/>
        <w:jc w:val="center"/>
        <w:rPr>
          <w:rFonts w:ascii="Times New Roman" w:hAnsi="Times New Roman" w:cs="Times New Roman"/>
          <w:b/>
          <w:b/>
        </w:rPr>
      </w:pPr>
      <w:r>
        <w:rPr>
          <w:rFonts w:cs="Times New Roman" w:ascii="Times New Roman" w:hAnsi="Times New Roman"/>
          <w:b/>
        </w:rPr>
        <w:t>Предмет договора</w:t>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Исполнитель обязуется оказывать определенные настоящим договором услуги, связанные с перевозкой груза.</w:t>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Исполнитель, во исполнении своих обязательств по настоящему Договору, использует как свои автомобили (далее – «Автотранспорт»), так и наемный автотранспорт.</w:t>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Перевозки грузов Клиента осуществляются в соответствии с Гражданским кодексом РФ, ФЗ «О транспортно-экспедиционной деятельности», Автомобильным уставом, иными транспортными Уставами, Правилами перевозок, другими федеральными законами, нормативными правовыми актами Российской Федерации и настоящим Договором.</w:t>
      </w:r>
    </w:p>
    <w:p>
      <w:pPr>
        <w:pStyle w:val="ListParagraph"/>
        <w:ind w:left="0" w:right="0" w:hanging="0"/>
        <w:rPr>
          <w:rFonts w:ascii="Times New Roman" w:hAnsi="Times New Roman" w:cs="Times New Roman"/>
        </w:rPr>
      </w:pPr>
      <w:r>
        <w:rPr>
          <w:rFonts w:cs="Times New Roman" w:ascii="Times New Roman" w:hAnsi="Times New Roman"/>
        </w:rPr>
      </w:r>
    </w:p>
    <w:p>
      <w:pPr>
        <w:pStyle w:val="ListParagraph"/>
        <w:numPr>
          <w:ilvl w:val="0"/>
          <w:numId w:val="1"/>
        </w:numPr>
        <w:ind w:left="0" w:right="0" w:hanging="360"/>
        <w:jc w:val="center"/>
        <w:rPr>
          <w:rFonts w:ascii="Times New Roman" w:hAnsi="Times New Roman" w:cs="Times New Roman"/>
          <w:b/>
          <w:b/>
        </w:rPr>
      </w:pPr>
      <w:r>
        <w:rPr>
          <w:rFonts w:cs="Times New Roman" w:ascii="Times New Roman" w:hAnsi="Times New Roman"/>
          <w:b/>
        </w:rPr>
        <w:t>Условия договора</w:t>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Взаимоотношения Клиента и Исполнителя основываются на положениях Законодательства РФ: Гражданского кодекса РФ и Устава автомобильного транспорта РФ.</w:t>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Подтверждением факта оказания услуги является заявка установленного образца.</w:t>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Клиент информирует Исполнителя о сроках и объемах предстоящих перевозок, адресах погрузки и разгрузки, количестве и характере груза:</w:t>
      </w:r>
    </w:p>
    <w:p>
      <w:pPr>
        <w:pStyle w:val="ListParagraph"/>
        <w:widowControl/>
        <w:numPr>
          <w:ilvl w:val="2"/>
          <w:numId w:val="1"/>
        </w:numPr>
        <w:tabs>
          <w:tab w:val="clear" w:pos="709"/>
          <w:tab w:val="right" w:pos="1869" w:leader="none"/>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Ежемесячное количество перевозок должно быть не менее 4 раз;</w:t>
      </w:r>
    </w:p>
    <w:p>
      <w:pPr>
        <w:pStyle w:val="ListParagraph"/>
        <w:widowControl/>
        <w:numPr>
          <w:ilvl w:val="2"/>
          <w:numId w:val="1"/>
        </w:numPr>
        <w:tabs>
          <w:tab w:val="clear" w:pos="709"/>
          <w:tab w:val="right" w:pos="1869" w:leader="none"/>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Характер груза: </w:t>
      </w:r>
      <w:r>
        <w:rPr>
          <w:rFonts w:cs="Times New Roman" w:ascii="Times New Roman" w:hAnsi="Times New Roman"/>
          <w:b w:val="false"/>
          <w:bCs w:val="false"/>
          <w:shd w:fill="FFFF00" w:val="clear"/>
          <w:lang w:val="en-US"/>
        </w:rPr>
        <w:t xml:space="preserve">бытовая химия</w:t>
      </w:r>
      <w:r>
        <w:rPr>
          <w:rFonts w:cs="Times New Roman" w:ascii="Times New Roman" w:hAnsi="Times New Roman"/>
          <w:b w:val="false"/>
          <w:bCs w:val="false"/>
        </w:rPr>
        <w:t>;</w:t>
      </w:r>
    </w:p>
    <w:p>
      <w:pPr>
        <w:pStyle w:val="ListParagraph"/>
        <w:widowControl/>
        <w:numPr>
          <w:ilvl w:val="2"/>
          <w:numId w:val="1"/>
        </w:numPr>
        <w:tabs>
          <w:tab w:val="clear" w:pos="709"/>
          <w:tab w:val="right" w:pos="1869" w:leader="none"/>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b w:val="false"/>
          <w:bCs w:val="false"/>
        </w:rPr>
        <w:t xml:space="preserve"> </w:t>
      </w:r>
      <w:r>
        <w:rPr>
          <w:rFonts w:cs="Times New Roman" w:ascii="Times New Roman" w:hAnsi="Times New Roman"/>
          <w:b w:val="false"/>
          <w:bCs w:val="false"/>
        </w:rPr>
        <w:t>Время погрузки груза: с 7:00 до 16:00;</w:t>
      </w:r>
    </w:p>
    <w:p>
      <w:pPr>
        <w:pStyle w:val="ListParagraph"/>
        <w:widowControl/>
        <w:numPr>
          <w:ilvl w:val="2"/>
          <w:numId w:val="1"/>
        </w:numPr>
        <w:tabs>
          <w:tab w:val="clear" w:pos="709"/>
          <w:tab w:val="right" w:pos="1869" w:leader="none"/>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Время доставки груза получателю: с 9:00 до 18:00;</w:t>
      </w:r>
    </w:p>
    <w:p>
      <w:pPr>
        <w:pStyle w:val="ListParagraph"/>
        <w:widowControl/>
        <w:numPr>
          <w:ilvl w:val="2"/>
          <w:numId w:val="1"/>
        </w:numPr>
        <w:tabs>
          <w:tab w:val="clear" w:pos="709"/>
          <w:tab w:val="right" w:pos="1869" w:leader="none"/>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Другие особенности перевозки конкретного груза: </w:t>
      </w:r>
    </w:p>
    <w:p>
      <w:pPr>
        <w:pStyle w:val="ListParagraph"/>
        <w:widowControl/>
        <w:numPr>
          <w:ilvl w:val="3"/>
          <w:numId w:val="1"/>
        </w:numPr>
        <w:tabs>
          <w:tab w:val="clear" w:pos="709"/>
          <w:tab w:val="right" w:pos="450" w:leader="none"/>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Перевозка/погрузка/разгрузка должны осуществляться строго в дневное время, согласно требованиям Закона города Москвы от 12 июля 2002 года № 42  «О соблюдении покоя граждан и тишины в городе Москве», и не возможности производства разгрузочно-погрузочных работ согласно Постановлению Правительства города Москвы №377 </w:t>
      </w:r>
      <w:r>
        <w:rPr>
          <w:rStyle w:val="Bodytext2Bold"/>
          <w:rFonts w:cs="Times New Roman" w:ascii="Times New Roman" w:hAnsi="Times New Roman"/>
          <w:b w:val="false"/>
          <w:bCs w:val="false"/>
          <w:sz w:val="22"/>
          <w:szCs w:val="22"/>
          <w:shd w:fill="auto" w:val="clear"/>
        </w:rPr>
        <w:t>от 08.07.2014г «Об условия производства разгрузочно-погрузочных работ в ночное время»</w:t>
      </w:r>
    </w:p>
    <w:p>
      <w:pPr>
        <w:pStyle w:val="ListParagraph"/>
        <w:widowControl/>
        <w:numPr>
          <w:ilvl w:val="3"/>
          <w:numId w:val="1"/>
        </w:numPr>
        <w:tabs>
          <w:tab w:val="clear" w:pos="709"/>
          <w:tab w:val="right" w:pos="450" w:leader="none"/>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Загруженность каждого ТС, производящих перевозку вышеуказанного груза, должна быть не менее 80% от грузоподъемности(объема) ТС.</w:t>
      </w:r>
    </w:p>
    <w:p>
      <w:pPr>
        <w:pStyle w:val="ListParagraph"/>
        <w:widowControl/>
        <w:numPr>
          <w:ilvl w:val="2"/>
          <w:numId w:val="1"/>
        </w:numPr>
        <w:tabs>
          <w:tab w:val="clear" w:pos="709"/>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адреса погрузки груза:</w:t>
      </w:r>
      <w:r>
        <w:rPr>
          <w:rFonts w:cs="Times New Roman" w:ascii="Times New Roman" w:hAnsi="Times New Roman"/>
          <w:b/>
        </w:rPr>
        <w:br/>
      </w:r>
      <w:r>
        <w:rPr>
          <w:rFonts w:cs="Times New Roman" w:ascii="Times New Roman" w:hAnsi="Times New Roman"/>
          <w:b w:val="false"/>
          <w:bCs w:val="false"/>
          <w:shd w:fill="FFFF00" w:val="clear"/>
          <w:lang w:val="en-US"/>
        </w:rPr>
        <w:t xml:space="preserve">1 адрес</w:t>
      </w:r>
      <w:r>
        <w:rPr>
          <w:rFonts w:cs="Times New Roman" w:ascii="Times New Roman" w:hAnsi="Times New Roman"/>
          <w:b w:val="false"/>
          <w:bCs w:val="false"/>
          <w:shd w:fill="FFFF00" w:val="clear"/>
          <w:lang w:val="ru-RU"/>
        </w:rPr>
        <w:t>;</w:t>
      </w:r>
    </w:p>
    <w:p>
      <w:pPr>
        <w:pStyle w:val="ListParagraph"/>
        <w:widowControl/>
        <w:numPr>
          <w:ilvl w:val="0"/>
          <w:numId w:val="0"/>
        </w:numPr>
        <w:tabs>
          <w:tab w:val="clear" w:pos="709"/>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b w:val="false"/>
          <w:bCs w:val="false"/>
          <w:shd w:fill="FFFF00" w:val="clear"/>
          <w:lang w:val="en-US"/>
        </w:rPr>
        <w:t xml:space="preserve">2 adress</w:t>
      </w:r>
      <w:r>
        <w:rPr>
          <w:rFonts w:cs="Times New Roman" w:ascii="Times New Roman" w:hAnsi="Times New Roman"/>
          <w:b w:val="false"/>
          <w:bCs w:val="false"/>
          <w:shd w:fill="FFFF00" w:val="clear"/>
          <w:lang w:val="ru-RU"/>
        </w:rPr>
        <w:t>;</w:t>
      </w:r>
    </w:p>
    <w:p>
      <w:pPr>
        <w:pStyle w:val="ListParagraph"/>
        <w:widowControl/>
        <w:numPr>
          <w:ilvl w:val="0"/>
          <w:numId w:val="0"/>
        </w:numPr>
        <w:tabs>
          <w:tab w:val="clear" w:pos="709"/>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b w:val="false"/>
          <w:bCs w:val="false"/>
          <w:shd w:fill="FFFF00" w:val="clear"/>
          <w:lang w:val="en-US"/>
        </w:rPr>
        <w:t xml:space="preserve">3 adress</w:t>
      </w:r>
      <w:r>
        <w:rPr>
          <w:rFonts w:cs="Times New Roman" w:ascii="Times New Roman" w:hAnsi="Times New Roman"/>
          <w:b w:val="false"/>
          <w:bCs w:val="false"/>
          <w:shd w:fill="FFFF00" w:val="clear"/>
          <w:lang w:val="ru-RU"/>
        </w:rPr>
        <w:t>;</w:t>
      </w:r>
    </w:p>
    <w:p>
      <w:pPr>
        <w:pStyle w:val="ListParagraph"/>
        <w:widowControl/>
        <w:numPr>
          <w:ilvl w:val="0"/>
          <w:numId w:val="0"/>
        </w:numPr>
        <w:tabs>
          <w:tab w:val="clear" w:pos="709"/>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b w:val="false"/>
          <w:bCs w:val="false"/>
          <w:shd w:fill="FFFF00" w:val="clear"/>
          <w:lang w:val="en-US"/>
        </w:rPr>
        <w:t xml:space="preserve"/>
      </w:r>
    </w:p>
    <w:p>
      <w:pPr>
        <w:pStyle w:val="ListParagraph"/>
        <w:widowControl/>
        <w:numPr>
          <w:ilvl w:val="2"/>
          <w:numId w:val="1"/>
        </w:numPr>
        <w:tabs>
          <w:tab w:val="clear" w:pos="709"/>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b w:val="false"/>
          <w:bCs w:val="false"/>
          <w:shd w:fill="auto" w:val="clear"/>
        </w:rPr>
        <w:t xml:space="preserve"> </w:t>
      </w:r>
      <w:r>
        <w:rPr>
          <w:rFonts w:cs="Times New Roman" w:ascii="Times New Roman" w:hAnsi="Times New Roman"/>
          <w:b w:val="false"/>
          <w:bCs w:val="false"/>
          <w:shd w:fill="auto" w:val="clear"/>
        </w:rPr>
        <w:t>адреса разгрузки груза:</w:t>
      </w:r>
      <w:r>
        <w:rPr>
          <w:rFonts w:cs="Times New Roman" w:ascii="Times New Roman" w:hAnsi="Times New Roman"/>
          <w:b/>
          <w:bCs w:val="false"/>
          <w:shd w:fill="FFFF00" w:val="clear"/>
        </w:rPr>
        <w:br/>
      </w:r>
      <w:r>
        <w:rPr>
          <w:rFonts w:cs="Times New Roman" w:ascii="Times New Roman" w:hAnsi="Times New Roman"/>
          <w:b w:val="false"/>
          <w:bCs w:val="false"/>
          <w:shd w:fill="FFFF00" w:val="clear"/>
          <w:lang w:val="en-US"/>
        </w:rPr>
        <w:t xml:space="preserve">1 адрес;</w:t>
      </w:r>
    </w:p>
    <w:p>
      <w:pPr>
        <w:pStyle w:val="ListParagraph"/>
        <w:widowControl/>
        <w:numPr>
          <w:ilvl w:val="0"/>
          <w:numId w:val="0"/>
        </w:numPr>
        <w:tabs>
          <w:tab w:val="clear" w:pos="709"/>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b w:val="false"/>
          <w:bCs w:val="false"/>
          <w:shd w:fill="FFFF00" w:val="clear"/>
          <w:lang w:val="en-US"/>
        </w:rPr>
        <w:t xml:space="preserve">2 adress;</w:t>
      </w:r>
    </w:p>
    <w:p>
      <w:pPr>
        <w:pStyle w:val="ListParagraph"/>
        <w:widowControl/>
        <w:numPr>
          <w:ilvl w:val="0"/>
          <w:numId w:val="0"/>
        </w:numPr>
        <w:tabs>
          <w:tab w:val="clear" w:pos="709"/>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b w:val="false"/>
          <w:bCs w:val="false"/>
          <w:shd w:fill="FFFF00" w:val="clear"/>
          <w:lang w:val="en-US"/>
        </w:rPr>
        <w:t xml:space="preserve">3 adress;</w:t>
      </w:r>
    </w:p>
    <w:p>
      <w:pPr>
        <w:pStyle w:val="ListParagraph"/>
        <w:widowControl/>
        <w:numPr>
          <w:ilvl w:val="0"/>
          <w:numId w:val="0"/>
        </w:numPr>
        <w:tabs>
          <w:tab w:val="clear" w:pos="709"/>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b w:val="false"/>
          <w:bCs w:val="false"/>
          <w:shd w:fill="FFFF00" w:val="clear"/>
          <w:lang w:val="en-US"/>
        </w:rPr>
        <w:t xml:space="preserve"/>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cs="Times New Roman"/>
          <w:shd w:fill="FFFF00" w:val="clear"/>
        </w:rPr>
      </w:pPr>
      <w:r>
        <w:rPr>
          <w:rFonts w:cs="Times New Roman" w:ascii="Times New Roman" w:hAnsi="Times New Roman"/>
          <w:shd w:fill="FFFF00" w:val="clear"/>
        </w:rPr>
        <w:t xml:space="preserve">Вид деятельности Исполнителя - </w:t>
      </w:r>
      <w:r>
        <w:rPr>
          <w:rFonts w:cs="Times New Roman" w:ascii="Times New Roman" w:hAnsi="Times New Roman"/>
          <w:shd w:fill="FFFF00" w:val="clear"/>
          <w:lang w:val="en-US"/>
        </w:rPr>
        <w:t xml:space="preserve">Деятельность автомобильного грузового транспорта</w:t>
      </w:r>
      <w:r>
        <w:rPr>
          <w:rFonts w:cs="Times New Roman" w:ascii="Times New Roman" w:hAnsi="Times New Roman"/>
          <w:shd w:fill="FFFF00" w:val="clear"/>
        </w:rPr>
        <w:t xml:space="preserve"> (ОКВЭД </w:t>
      </w:r>
      <w:r>
        <w:rPr>
          <w:rFonts w:cs="Times New Roman" w:ascii="Times New Roman" w:hAnsi="Times New Roman"/>
          <w:shd w:fill="FFFF00" w:val="clear"/>
          <w:lang w:val="en-US"/>
        </w:rPr>
        <w:t xml:space="preserve">49.41</w:t>
      </w:r>
      <w:r>
        <w:rPr>
          <w:rFonts w:cs="Times New Roman" w:ascii="Times New Roman" w:hAnsi="Times New Roman"/>
          <w:shd w:fill="FFFF00" w:val="clear"/>
        </w:rPr>
        <w:t xml:space="preserve">) </w:t>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rPr>
      </w:pPr>
      <w:r>
        <w:rPr>
          <w:rFonts w:cs="Times New Roman" w:ascii="Times New Roman" w:hAnsi="Times New Roman"/>
          <w:shd w:fill="FFFF00" w:val="clear"/>
        </w:rPr>
        <w:t xml:space="preserve">Вид деятельности Клиента - </w:t>
      </w:r>
      <w:r>
        <w:rPr>
          <w:rFonts w:cs="Times New Roman" w:ascii="Times New Roman" w:hAnsi="Times New Roman"/>
          <w:shd w:fill="FFFF00" w:val="clear"/>
          <w:lang w:val="en-US"/>
        </w:rPr>
        <w:t xml:space="preserve">торговля оптовая химическими продуктами (</w:t>
      </w:r>
      <w:r>
        <w:rPr>
          <w:rFonts w:cs="Times New Roman" w:ascii="Times New Roman" w:hAnsi="Times New Roman"/>
          <w:color w:val="000000"/>
          <w:shd w:fill="FFFF00" w:val="clear"/>
        </w:rPr>
        <w:t xml:space="preserve">ОКВЭД 46.75)</w:t>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Исполнитель подтверждает Клиенту принятие заказа к исполнению, сообщает данные фрахтуемых транспортных средств:</w:t>
      </w:r>
    </w:p>
    <w:tbl>
      <w:tblPr>
        <w:tblW w:w="9589" w:type="dxa"/>
        <w:jc w:val="left"/>
        <w:tblInd w:w="167" w:type="dxa"/>
        <w:tblLayout w:type="fixed"/>
        <w:tblCellMar>
          <w:top w:w="0" w:type="dxa"/>
          <w:left w:w="108" w:type="dxa"/>
          <w:bottom w:w="0" w:type="dxa"/>
          <w:right w:w="108" w:type="dxa"/>
        </w:tblCellMar>
      </w:tblPr>
      <w:tblGrid>
        <w:gridCol w:w="1419"/>
        <w:gridCol w:w="1474"/>
        <w:gridCol w:w="1871"/>
        <w:gridCol w:w="1985"/>
        <w:gridCol w:w="1230"/>
        <w:gridCol w:w="1609"/>
      </w:tblGrid>
      <w:tr>
        <w:trPr/>
        <w:tc>
          <w:tcPr>
            <w:tcW w:w="1419"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ascii="Times New Roman" w:hAnsi="Times New Roman" w:cs="Times New Roman"/>
                <w:kern w:val="0"/>
                <w:sz w:val="20"/>
                <w:szCs w:val="20"/>
                <w:shd w:fill="FFFF00" w:val="clear"/>
                <w:lang w:val="ru-RU" w:eastAsia="ru-RU" w:bidi="ar-SA"/>
              </w:rPr>
            </w:pPr>
            <w:r>
              <w:rPr>
                <w:rFonts w:cs="Times New Roman" w:ascii="Times New Roman" w:hAnsi="Times New Roman"/>
                <w:kern w:val="0"/>
                <w:sz w:val="20"/>
                <w:szCs w:val="20"/>
                <w:shd w:fill="FFFF00" w:val="clear"/>
                <w:lang w:val="ru-RU" w:eastAsia="ru-RU" w:bidi="ar-SA"/>
              </w:rPr>
              <w:t>Рег. номер</w:t>
            </w:r>
          </w:p>
          <w:p>
            <w:pPr>
              <w:pStyle w:val="ListParagraph"/>
              <w:widowControl w:val="false"/>
              <w:suppressAutoHyphens w:val="true"/>
              <w:spacing w:lineRule="auto" w:line="240" w:before="0" w:after="0"/>
              <w:ind w:left="0" w:right="0" w:hanging="0"/>
              <w:contextualSpacing/>
              <w:jc w:val="left"/>
              <w:rPr>
                <w:rFonts w:ascii="Times New Roman" w:hAnsi="Times New Roman"/>
                <w:kern w:val="0"/>
                <w:sz w:val="20"/>
                <w:szCs w:val="20"/>
                <w:lang w:val="ru-RU" w:eastAsia="ru-RU" w:bidi="ar-SA"/>
              </w:rPr>
            </w:pPr>
            <w:r>
              <w:rPr>
                <w:rFonts w:cs="Times New Roman" w:ascii="Times New Roman" w:hAnsi="Times New Roman"/>
                <w:kern w:val="0"/>
                <w:sz w:val="20"/>
                <w:szCs w:val="20"/>
                <w:shd w:fill="FFFF00" w:val="clear"/>
                <w:lang w:val="ru-RU" w:eastAsia="ru-RU" w:bidi="ar-SA"/>
              </w:rPr>
              <w:t>Марка, Модель ТС</w:t>
            </w:r>
          </w:p>
        </w:tc>
        <w:tc>
          <w:tcPr>
            <w:tcW w:w="1474"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ascii="Times New Roman" w:hAnsi="Times New Roman" w:cs="Times New Roman"/>
                <w:kern w:val="0"/>
                <w:sz w:val="20"/>
                <w:szCs w:val="20"/>
                <w:lang w:val="ru-RU" w:eastAsia="ru-RU" w:bidi="ar-SA"/>
              </w:rPr>
            </w:pPr>
            <w:r>
              <w:rPr>
                <w:rFonts w:cs="Times New Roman" w:ascii="Times New Roman" w:hAnsi="Times New Roman"/>
                <w:kern w:val="0"/>
                <w:sz w:val="20"/>
                <w:szCs w:val="20"/>
                <w:lang w:val="ru-RU" w:eastAsia="ru-RU" w:bidi="ar-SA"/>
              </w:rPr>
              <w:t>Тип ТС</w:t>
            </w:r>
          </w:p>
        </w:tc>
        <w:tc>
          <w:tcPr>
            <w:tcW w:w="1871"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ascii="Times New Roman" w:hAnsi="Times New Roman" w:cs="Times New Roman"/>
                <w:kern w:val="0"/>
                <w:sz w:val="20"/>
                <w:szCs w:val="20"/>
                <w:lang w:val="ru-RU" w:eastAsia="ru-RU" w:bidi="ar-SA"/>
              </w:rPr>
            </w:pPr>
            <w:r>
              <w:rPr>
                <w:rFonts w:cs="Times New Roman" w:ascii="Times New Roman" w:hAnsi="Times New Roman"/>
                <w:kern w:val="0"/>
                <w:sz w:val="20"/>
                <w:szCs w:val="20"/>
                <w:lang w:val="ru-RU" w:eastAsia="ru-RU" w:bidi="ar-SA"/>
              </w:rPr>
              <w:t>Грузоподъемность (объем) ТС</w:t>
            </w:r>
          </w:p>
        </w:tc>
        <w:tc>
          <w:tcPr>
            <w:tcW w:w="1985"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ascii="Times New Roman" w:hAnsi="Times New Roman"/>
                <w:kern w:val="0"/>
                <w:szCs w:val="22"/>
                <w:lang w:val="ru-RU" w:eastAsia="ru-RU" w:bidi="ar-SA"/>
              </w:rPr>
            </w:pPr>
            <w:r>
              <w:rPr>
                <w:rFonts w:cs="Times New Roman" w:ascii="Times New Roman" w:hAnsi="Times New Roman"/>
                <w:kern w:val="0"/>
                <w:sz w:val="18"/>
                <w:szCs w:val="22"/>
                <w:lang w:val="ru-RU" w:eastAsia="ru-RU" w:bidi="ar-SA"/>
              </w:rPr>
              <w:t>Ежесуточное кол-во перевозимых грузов на единицу ТС, з</w:t>
            </w:r>
            <w:r>
              <w:rPr>
                <w:rFonts w:cs="Times New Roman" w:ascii="Times New Roman" w:hAnsi="Times New Roman"/>
                <w:kern w:val="0"/>
                <w:sz w:val="18"/>
                <w:szCs w:val="22"/>
                <w:shd w:fill="FFFF00" w:val="clear"/>
                <w:lang w:val="ru-RU" w:eastAsia="ru-RU" w:bidi="ar-SA"/>
              </w:rPr>
              <w:t>а одну поездку. (загрузка не менее 80% от вместимости ТС)</w:t>
            </w:r>
          </w:p>
        </w:tc>
        <w:tc>
          <w:tcPr>
            <w:tcW w:w="1230"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ascii="Times New Roman" w:hAnsi="Times New Roman" w:cs="Times New Roman"/>
                <w:kern w:val="0"/>
                <w:sz w:val="18"/>
                <w:szCs w:val="22"/>
                <w:lang w:val="ru-RU" w:eastAsia="ru-RU" w:bidi="ar-SA"/>
              </w:rPr>
            </w:pPr>
            <w:r>
              <w:rPr>
                <w:rFonts w:cs="Times New Roman" w:ascii="Times New Roman" w:hAnsi="Times New Roman"/>
                <w:kern w:val="0"/>
                <w:sz w:val="18"/>
                <w:szCs w:val="22"/>
                <w:lang w:val="ru-RU" w:eastAsia="ru-RU" w:bidi="ar-SA"/>
              </w:rPr>
              <w:t>Ежемесячное кол-во перевозимых грузов на единицу ТС</w:t>
            </w:r>
          </w:p>
        </w:tc>
        <w:tc>
          <w:tcPr>
            <w:tcW w:w="1609"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ascii="Times New Roman" w:hAnsi="Times New Roman" w:cs="Times New Roman"/>
                <w:kern w:val="0"/>
                <w:sz w:val="18"/>
                <w:szCs w:val="22"/>
                <w:lang w:val="ru-RU" w:eastAsia="ru-RU" w:bidi="ar-SA"/>
              </w:rPr>
            </w:pPr>
            <w:r>
              <w:rPr>
                <w:rFonts w:cs="Times New Roman" w:ascii="Times New Roman" w:hAnsi="Times New Roman"/>
                <w:kern w:val="0"/>
                <w:sz w:val="18"/>
                <w:szCs w:val="22"/>
                <w:lang w:val="ru-RU" w:eastAsia="ru-RU" w:bidi="ar-SA"/>
              </w:rPr>
              <w:t>Объем перевозимых грузов за срок действия договора</w:t>
            </w:r>
          </w:p>
        </w:tc>
      </w:tr>
      <w:tr>
        <w:trPr/>
        <w:tc>
          <w:tcPr>
            <w:tcW w:w="141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uppressAutoHyphens w:val="true"/>
              <w:spacing w:lineRule="auto" w:line="240" w:before="0" w:after="0"/>
              <w:ind w:left="0" w:right="0" w:hanging="0"/>
              <w:contextualSpacing/>
              <w:jc w:val="left"/>
              <w:rPr>
                <w:lang w:val="en-US"/>
              </w:rPr>
            </w:pPr>
            <w:r>
              <w:rPr>
                <w:rFonts w:cs="Times New Roman" w:ascii="Times New Roman" w:hAnsi="Times New Roman"/>
                <w:kern w:val="0"/>
                <w:sz w:val="20"/>
                <w:szCs w:val="20"/>
                <w:shd w:fill="FFFF00" w:val="clear"/>
                <w:lang w:val="en-US" w:eastAsia="ru-RU" w:bidi="ar-SA"/>
              </w:rPr>
              <w:t xml:space="preserve">А123АА777</w:t>
            </w:r>
          </w:p>
          <w:p>
            <w:pPr>
              <w:pStyle w:val="ListParagraph"/>
              <w:widowControl w:val="false"/>
              <w:suppressAutoHyphens w:val="true"/>
              <w:spacing w:lineRule="auto" w:line="240" w:before="0" w:after="0"/>
              <w:ind w:left="0" w:right="0" w:hanging="0"/>
              <w:contextualSpacing/>
              <w:jc w:val="left"/>
              <w:rPr>
                <w:lang w:val="en-US"/>
              </w:rPr>
            </w:pPr>
            <w:r>
              <w:rPr>
                <w:rFonts w:cs="Times New Roman" w:ascii="Times New Roman" w:hAnsi="Times New Roman"/>
                <w:kern w:val="0"/>
                <w:sz w:val="20"/>
                <w:szCs w:val="20"/>
                <w:shd w:fill="FFFF00" w:val="clear"/>
                <w:lang w:val="en-US" w:eastAsia="ru-RU" w:bidi="ar-SA"/>
              </w:rPr>
              <w:t xml:space="preserve">MAN TGA 12345</w:t>
            </w:r>
          </w:p>
        </w:tc>
        <w:tc>
          <w:tcPr>
            <w:tcW w:w="147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uppressAutoHyphens w:val="true"/>
              <w:spacing w:lineRule="auto" w:line="240" w:before="0" w:after="0"/>
              <w:ind w:left="0" w:right="0" w:hanging="0"/>
              <w:contextualSpacing/>
              <w:jc w:val="left"/>
              <w:rPr>
                <w:lang w:val="en-US"/>
              </w:rPr>
            </w:pPr>
            <w:r>
              <w:rPr>
                <w:rFonts w:cs="Times New Roman" w:ascii="Times New Roman" w:hAnsi="Times New Roman"/>
                <w:kern w:val="0"/>
                <w:sz w:val="20"/>
                <w:szCs w:val="20"/>
                <w:lang w:val="en-US" w:eastAsia="ru-RU" w:bidi="ar-SA"/>
              </w:rPr>
              <w:t xml:space="preserve">Самосвал</w:t>
            </w:r>
          </w:p>
        </w:tc>
        <w:tc>
          <w:tcPr>
            <w:tcW w:w="187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uppressAutoHyphens w:val="true"/>
              <w:spacing w:lineRule="auto" w:line="240" w:before="0" w:after="0"/>
              <w:ind w:left="0" w:right="0" w:hanging="0"/>
              <w:contextualSpacing/>
              <w:jc w:val="left"/>
              <w:rPr>
                <w:rFonts w:ascii="Times New Roman" w:hAnsi="Times New Roman" w:cs="Times New Roman"/>
                <w:kern w:val="0"/>
                <w:sz w:val="20"/>
                <w:szCs w:val="20"/>
                <w:lang w:val="ru-RU" w:eastAsia="ru-RU" w:bidi="ar-SA"/>
              </w:rPr>
            </w:pPr>
            <w:r>
              <w:rPr>
                <w:rFonts w:cs="Times New Roman" w:ascii="Times New Roman" w:hAnsi="Times New Roman"/>
                <w:kern w:val="0"/>
                <w:sz w:val="20"/>
                <w:szCs w:val="20"/>
                <w:lang w:val="en-US" w:eastAsia="ru-RU" w:bidi="ar-SA"/>
              </w:rPr>
              <w:t xml:space="preserve">2000</w:t>
            </w:r>
            <w:r>
              <w:rPr>
                <w:rFonts w:cs="Times New Roman" w:ascii="Times New Roman" w:hAnsi="Times New Roman"/>
                <w:kern w:val="0"/>
                <w:sz w:val="20"/>
                <w:szCs w:val="20"/>
                <w:lang w:val="ru-RU" w:eastAsia="ru-RU" w:bidi="ar-SA"/>
              </w:rPr>
              <w:t xml:space="preserve"> кг</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uppressAutoHyphens w:val="true"/>
              <w:spacing w:lineRule="auto" w:line="240" w:before="0" w:after="0"/>
              <w:ind w:left="0" w:right="0" w:hanging="0"/>
              <w:contextualSpacing/>
              <w:jc w:val="left"/>
              <w:rPr>
                <w:rFonts w:ascii="Times New Roman" w:hAnsi="Times New Roman" w:cs="Times New Roman"/>
                <w:kern w:val="0"/>
                <w:sz w:val="20"/>
                <w:szCs w:val="20"/>
                <w:lang w:val="ru-RU" w:eastAsia="ru-RU" w:bidi="ar-SA"/>
              </w:rPr>
            </w:pPr>
            <w:r>
              <w:rPr>
                <w:rFonts w:cs="Times New Roman" w:ascii="Times New Roman" w:hAnsi="Times New Roman"/>
                <w:kern w:val="0"/>
                <w:sz w:val="20"/>
                <w:szCs w:val="20"/>
                <w:lang w:val="en-US" w:eastAsia="ru-RU" w:bidi="ar-SA"/>
              </w:rPr>
              <w:t xml:space="preserve">1600</w:t>
            </w:r>
            <w:r>
              <w:rPr>
                <w:rFonts w:cs="Times New Roman" w:ascii="Times New Roman" w:hAnsi="Times New Roman"/>
                <w:kern w:val="0"/>
                <w:sz w:val="20"/>
                <w:szCs w:val="20"/>
                <w:lang w:val="ru-RU" w:eastAsia="ru-RU" w:bidi="ar-SA"/>
              </w:rPr>
              <w:t xml:space="preserve"> кг</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uppressAutoHyphens w:val="true"/>
              <w:spacing w:lineRule="auto" w:line="240" w:before="0" w:after="0"/>
              <w:ind w:left="0" w:right="0" w:hanging="0"/>
              <w:contextualSpacing/>
              <w:jc w:val="left"/>
              <w:rPr>
                <w:rFonts w:ascii="Times New Roman" w:hAnsi="Times New Roman" w:cs="Times New Roman"/>
                <w:kern w:val="0"/>
                <w:sz w:val="20"/>
                <w:szCs w:val="20"/>
                <w:lang w:val="ru-RU" w:eastAsia="ru-RU" w:bidi="ar-SA"/>
              </w:rPr>
            </w:pPr>
            <w:r>
              <w:rPr>
                <w:rFonts w:cs="Times New Roman" w:ascii="Times New Roman" w:hAnsi="Times New Roman"/>
                <w:kern w:val="0"/>
                <w:sz w:val="20"/>
                <w:szCs w:val="20"/>
                <w:lang w:val="en-US" w:eastAsia="ru-RU" w:bidi="ar-SA"/>
              </w:rPr>
              <w:t xml:space="preserve">6400</w:t>
            </w:r>
            <w:r>
              <w:rPr>
                <w:rFonts w:cs="Times New Roman" w:ascii="Times New Roman" w:hAnsi="Times New Roman"/>
                <w:kern w:val="0"/>
                <w:sz w:val="20"/>
                <w:szCs w:val="20"/>
                <w:lang w:val="ru-RU" w:eastAsia="ru-RU" w:bidi="ar-SA"/>
              </w:rPr>
              <w:t xml:space="preserve"> кг</w:t>
            </w:r>
          </w:p>
        </w:tc>
        <w:tc>
          <w:tcPr>
            <w:tcW w:w="16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uppressAutoHyphens w:val="true"/>
              <w:spacing w:lineRule="auto" w:line="240" w:before="0" w:after="0"/>
              <w:ind w:left="0" w:right="0" w:hanging="0"/>
              <w:contextualSpacing/>
              <w:jc w:val="left"/>
              <w:rPr>
                <w:rFonts w:ascii="Times New Roman" w:hAnsi="Times New Roman" w:cs="Times New Roman"/>
                <w:kern w:val="0"/>
                <w:sz w:val="20"/>
                <w:szCs w:val="20"/>
                <w:lang w:val="ru-RU" w:eastAsia="ru-RU" w:bidi="ar-SA"/>
              </w:rPr>
            </w:pPr>
            <w:r>
              <w:rPr>
                <w:rFonts w:cs="Times New Roman" w:ascii="Times New Roman" w:hAnsi="Times New Roman"/>
                <w:kern w:val="0"/>
                <w:sz w:val="20"/>
                <w:szCs w:val="20"/>
                <w:lang w:val="en-US" w:eastAsia="ru-RU" w:bidi="ar-SA"/>
              </w:rPr>
              <w:t xml:space="preserve">76800</w:t>
            </w:r>
            <w:r>
              <w:rPr>
                <w:rFonts w:cs="Times New Roman" w:ascii="Times New Roman" w:hAnsi="Times New Roman"/>
                <w:kern w:val="0"/>
                <w:sz w:val="20"/>
                <w:szCs w:val="20"/>
                <w:lang w:val="ru-RU" w:eastAsia="ru-RU" w:bidi="ar-SA"/>
              </w:rPr>
              <w:t xml:space="preserve"> кг</w:t>
            </w:r>
          </w:p>
        </w:tc>
      </w:tr>
    </w:tbl>
    <w:p>
      <w:pPr>
        <w:pStyle w:val="ListParagraph"/>
        <w:ind w:left="0" w:right="0" w:hanging="0"/>
        <w:rPr>
          <w:rFonts w:ascii="Times New Roman" w:hAnsi="Times New Roman" w:cs="Times New Roman"/>
        </w:rPr>
      </w:pPr>
      <w:r>
        <w:rPr>
          <w:rFonts w:cs="Times New Roman" w:ascii="Times New Roman" w:hAnsi="Times New Roman"/>
        </w:rPr>
      </w:r>
    </w:p>
    <w:p>
      <w:pPr>
        <w:pStyle w:val="Normal"/>
        <w:numPr>
          <w:ilvl w:val="0"/>
          <w:numId w:val="1"/>
        </w:numPr>
        <w:spacing w:before="0" w:after="0"/>
        <w:ind w:left="0" w:right="0" w:hanging="360"/>
        <w:jc w:val="center"/>
        <w:rPr>
          <w:rFonts w:ascii="Times New Roman" w:hAnsi="Times New Roman" w:cs="Times New Roman"/>
          <w:b/>
          <w:b/>
        </w:rPr>
      </w:pPr>
      <w:r>
        <w:rPr>
          <w:rFonts w:cs="Times New Roman" w:ascii="Times New Roman" w:hAnsi="Times New Roman"/>
          <w:b/>
        </w:rPr>
        <w:t>Обязанности сторон</w:t>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Обязанности Исполнителя:</w:t>
      </w:r>
    </w:p>
    <w:p>
      <w:pPr>
        <w:pStyle w:val="ListParagraph"/>
        <w:widowControl/>
        <w:numPr>
          <w:ilvl w:val="2"/>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Исполнитель обязан осуществлять перевозки по заявкам клиента строго соблюдая условия полученного заказа.</w:t>
      </w:r>
    </w:p>
    <w:p>
      <w:pPr>
        <w:pStyle w:val="ListParagraph"/>
        <w:widowControl/>
        <w:numPr>
          <w:ilvl w:val="2"/>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Исполнитель обязан подавать под загрузку требуемый тип подвижного состава в технически исправном состоянии, обеспеченный всеми необходимыми для выполнения перевозки документами.</w:t>
      </w:r>
    </w:p>
    <w:p>
      <w:pPr>
        <w:pStyle w:val="ListParagraph"/>
        <w:widowControl/>
        <w:numPr>
          <w:ilvl w:val="2"/>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Исполнитель обязан письменно проинформировать клиента обо всех особенностях фрахтуемого транспортного средства, если таковые имеются. Подача автомобиля, непригодного для выполнения перевозки или необеспеченного необходимым комплектом документов, приравнивается к срыву загрузки. Прибытие автомобиля на место загрузки позднее установленного транспортным заказом времени также приравнивается к срыву загрузки.</w:t>
      </w:r>
    </w:p>
    <w:p>
      <w:pPr>
        <w:pStyle w:val="ListParagraph"/>
        <w:widowControl/>
        <w:numPr>
          <w:ilvl w:val="2"/>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Исполнитель обязан контролировать силами водителя транспортного средства процесс погрузки (разгрузки), включая поштучный пересчет грузовых мест, проверку внешнего состояния упаковки, порядок погрузки (разгрузки). Пломбирование грузового отсека автомобиля не освобождает Исполнителя от ответственности за соответствия фактического количества грузовых мест с количеством, указанным в сопроводительных документах. При отсутствии возможности пересчета, в случае расхождения данных в сопроводительных документах с фактическими, или при наличии других недостатков, выявленных при погрузке (нарушена упаковка, ненадежное крепление груза в грузовом отсеке и др.) которые могут привести к нанесению ущерба груза в процессе транспортировки, Исполнитель обязан, не покидая места погрузки, известить об этом Клиента и произвести необходимые обоснованные отметки во всех экземплярах.</w:t>
      </w:r>
    </w:p>
    <w:p>
      <w:pPr>
        <w:pStyle w:val="ListParagraph"/>
        <w:widowControl/>
        <w:numPr>
          <w:ilvl w:val="2"/>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Исполнитель обязан доставить вверенный Клиентом груз в указанный пункт назначения и сдать его уполномоченному лицу в целости и сохранности.</w:t>
      </w:r>
    </w:p>
    <w:p>
      <w:pPr>
        <w:pStyle w:val="ListParagraph"/>
        <w:widowControl/>
        <w:numPr>
          <w:ilvl w:val="2"/>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 xml:space="preserve">Исполнитель обязан незамедлительно в письменном виде сообщать Клиенту о вынужденных задержках транспортных средств в пути следования, авариях и других происшествиях, препятствующих своевременной доставки груза, либо угрожающих его сохранности. </w:t>
      </w:r>
    </w:p>
    <w:p>
      <w:pPr>
        <w:pStyle w:val="ListParagraph"/>
        <w:widowControl/>
        <w:numPr>
          <w:ilvl w:val="2"/>
          <w:numId w:val="1"/>
        </w:numPr>
        <w:suppressAutoHyphens w:val="true"/>
        <w:bidi w:val="0"/>
        <w:spacing w:lineRule="auto" w:line="276" w:before="0" w:after="200"/>
        <w:ind w:left="0" w:right="0" w:hanging="0"/>
        <w:contextualSpacing/>
        <w:jc w:val="left"/>
        <w:rPr>
          <w:rFonts w:ascii="Times New Roman" w:hAnsi="Times New Roman" w:cs="Times New Roman"/>
          <w:highlight w:val="none"/>
          <w:shd w:fill="auto" w:val="clear"/>
        </w:rPr>
      </w:pPr>
      <w:r>
        <w:rPr>
          <w:rFonts w:cs="Times New Roman" w:ascii="Times New Roman" w:hAnsi="Times New Roman"/>
          <w:shd w:fill="auto" w:val="clear"/>
        </w:rPr>
        <w:t>Исполнитель оказывает грузовые автомобильные Перевозки в соответствии с регламентированными требованиями законодательства РФ и в соответствии с выпиской из ЕГРЮЛ.</w:t>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Обязанности Клиента:</w:t>
      </w:r>
    </w:p>
    <w:p>
      <w:pPr>
        <w:pStyle w:val="ListParagraph"/>
        <w:widowControl/>
        <w:numPr>
          <w:ilvl w:val="2"/>
          <w:numId w:val="1"/>
        </w:numPr>
        <w:tabs>
          <w:tab w:val="clear" w:pos="709"/>
          <w:tab w:val="right" w:pos="69" w:leader="none"/>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Клиент обязан обеспечивать упаковку и крепление груза по нормам, гарантирующим сохранность груза во время транспортировки.</w:t>
      </w:r>
    </w:p>
    <w:p>
      <w:pPr>
        <w:pStyle w:val="ListParagraph"/>
        <w:widowControl/>
        <w:numPr>
          <w:ilvl w:val="2"/>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Клиент обязан при погрузке содействовать выполнению требований представителей Исполнителя по рациональному размещению груза в грузовом помещении транспортного средства во избежание нарушения норм весовых параметров.</w:t>
      </w:r>
    </w:p>
    <w:p>
      <w:pPr>
        <w:pStyle w:val="ListParagraph"/>
        <w:widowControl/>
        <w:numPr>
          <w:ilvl w:val="2"/>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Клиент обязан немедленно информировать Исполнителя о необходимости переадресовки транспортного средства, в случае возникновения таковой.</w:t>
      </w:r>
    </w:p>
    <w:p>
      <w:pPr>
        <w:pStyle w:val="ListParagraph"/>
        <w:widowControl/>
        <w:numPr>
          <w:ilvl w:val="2"/>
          <w:numId w:val="1"/>
        </w:numPr>
        <w:suppressAutoHyphens w:val="true"/>
        <w:bidi w:val="0"/>
        <w:spacing w:lineRule="auto" w:line="276" w:before="0" w:after="200"/>
        <w:ind w:left="0" w:right="0" w:hanging="0"/>
        <w:contextualSpacing/>
        <w:jc w:val="left"/>
        <w:rPr/>
      </w:pPr>
      <w:r>
        <w:rPr>
          <w:rFonts w:cs="Times New Roman" w:ascii="Times New Roman" w:hAnsi="Times New Roman"/>
          <w:b w:val="false"/>
          <w:bCs w:val="false"/>
        </w:rPr>
        <w:t>Клиент</w:t>
      </w:r>
      <w:r>
        <w:rPr>
          <w:rFonts w:cs="Times New Roman" w:ascii="Times New Roman" w:hAnsi="Times New Roman"/>
        </w:rPr>
        <w:t xml:space="preserve"> или его контрагент обеспечивает содержание подъездных путей и площадок в исправном состоянии, их своевременную очистку для беспрепятственного проезда и маневрирования автотранспортного средства Исполнителя.</w:t>
      </w:r>
    </w:p>
    <w:p>
      <w:pPr>
        <w:pStyle w:val="ListParagraph"/>
        <w:widowControl/>
        <w:numPr>
          <w:ilvl w:val="2"/>
          <w:numId w:val="1"/>
        </w:numPr>
        <w:suppressAutoHyphens w:val="true"/>
        <w:bidi w:val="0"/>
        <w:spacing w:lineRule="auto" w:line="276" w:before="0" w:after="200"/>
        <w:ind w:left="0" w:right="0" w:hanging="0"/>
        <w:contextualSpacing/>
        <w:jc w:val="left"/>
        <w:rPr/>
      </w:pPr>
      <w:r>
        <w:rPr>
          <w:rFonts w:cs="Times New Roman" w:ascii="Times New Roman" w:hAnsi="Times New Roman"/>
          <w:shd w:fill="auto" w:val="clear"/>
        </w:rPr>
        <w:t>Клиент ведёт свою деятельность согласно законодательству РФ и выписки из ЕГРЮЛ.</w:t>
      </w:r>
    </w:p>
    <w:p>
      <w:pPr>
        <w:pStyle w:val="ListParagraph"/>
        <w:widowControl/>
        <w:suppressAutoHyphens w:val="true"/>
        <w:bidi w:val="0"/>
        <w:spacing w:lineRule="auto" w:line="276" w:before="0" w:after="200"/>
        <w:ind w:left="720" w:righ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1"/>
        </w:numPr>
        <w:ind w:left="720" w:right="0" w:hanging="360"/>
        <w:jc w:val="center"/>
        <w:rPr>
          <w:rFonts w:ascii="Times New Roman" w:hAnsi="Times New Roman" w:cs="Times New Roman"/>
          <w:b/>
          <w:b/>
        </w:rPr>
      </w:pPr>
      <w:r>
        <w:rPr>
          <w:rFonts w:cs="Times New Roman" w:ascii="Times New Roman" w:hAnsi="Times New Roman"/>
          <w:b/>
        </w:rPr>
        <w:t>Порядок расчетов</w:t>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cs="Times New Roman"/>
          <w:b w:val="false"/>
          <w:b w:val="false"/>
          <w:bCs w:val="false"/>
        </w:rPr>
      </w:pPr>
      <w:r>
        <w:rPr>
          <w:rFonts w:cs="Times New Roman" w:ascii="Times New Roman" w:hAnsi="Times New Roman"/>
          <w:b w:val="false"/>
          <w:bCs w:val="false"/>
        </w:rPr>
        <w:t xml:space="preserve"> </w:t>
      </w:r>
      <w:r>
        <w:rPr>
          <w:rFonts w:cs="Times New Roman" w:ascii="Times New Roman" w:hAnsi="Times New Roman"/>
          <w:b w:val="false"/>
          <w:bCs w:val="false"/>
        </w:rPr>
        <w:t>Расчеты за выполняемые транспортные услуги производятся в российских рублях путем банковского перевода Клиентом насчёт Исполнителя, если иное не оговорено сторонами в дополнительных соглашениях.</w:t>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cs="Times New Roman"/>
          <w:b w:val="false"/>
          <w:b w:val="false"/>
          <w:bCs w:val="false"/>
        </w:rPr>
      </w:pPr>
      <w:r>
        <w:rPr>
          <w:rFonts w:cs="Times New Roman" w:ascii="Times New Roman" w:hAnsi="Times New Roman"/>
          <w:b w:val="false"/>
          <w:bCs w:val="false"/>
        </w:rPr>
        <w:t xml:space="preserve"> </w:t>
      </w:r>
      <w:r>
        <w:rPr>
          <w:rFonts w:cs="Times New Roman" w:ascii="Times New Roman" w:hAnsi="Times New Roman"/>
          <w:b w:val="false"/>
          <w:bCs w:val="false"/>
        </w:rPr>
        <w:t>Расчеты за выполняемые транспортные услуги производятся в российских рублях путем банковского перевода Клиентом насчёт Исполнителя, если иное не оговорено сторонами в дополнительных соглашениях.</w:t>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cs="Times New Roman"/>
          <w:b w:val="false"/>
          <w:b w:val="false"/>
          <w:bCs w:val="false"/>
        </w:rPr>
      </w:pPr>
      <w:r>
        <w:rPr>
          <w:rFonts w:cs="Times New Roman" w:ascii="Times New Roman" w:hAnsi="Times New Roman"/>
          <w:b w:val="false"/>
          <w:bCs w:val="false"/>
        </w:rPr>
        <w:t xml:space="preserve"> </w:t>
      </w:r>
      <w:r>
        <w:rPr>
          <w:rFonts w:cs="Times New Roman" w:ascii="Times New Roman" w:hAnsi="Times New Roman"/>
          <w:b w:val="false"/>
          <w:bCs w:val="false"/>
        </w:rPr>
        <w:t>Срок оплаты услуг Исполнителю составляет 5 банковских дней с момента получения Клиентом документов, подтверждающих получение груза.</w:t>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cs="Times New Roman"/>
          <w:b w:val="false"/>
          <w:b w:val="false"/>
          <w:bCs w:val="false"/>
        </w:rPr>
      </w:pPr>
      <w:r>
        <w:rPr>
          <w:rFonts w:cs="Times New Roman" w:ascii="Times New Roman" w:hAnsi="Times New Roman"/>
          <w:b w:val="false"/>
          <w:bCs w:val="false"/>
        </w:rPr>
        <w:t xml:space="preserve"> </w:t>
      </w:r>
      <w:r>
        <w:rPr>
          <w:rFonts w:cs="Times New Roman" w:ascii="Times New Roman" w:hAnsi="Times New Roman"/>
          <w:b w:val="false"/>
          <w:bCs w:val="false"/>
        </w:rPr>
        <w:t>Оплату банковских расходов, взимаемых банком Клиента за перевод платежей, берёт на себя Клиент, остальные банковские расходы возлагаются на Исполнителя.</w:t>
      </w:r>
    </w:p>
    <w:p>
      <w:pPr>
        <w:pStyle w:val="ListParagraph"/>
        <w:widowControl/>
        <w:numPr>
          <w:ilvl w:val="1"/>
          <w:numId w:val="1"/>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b w:val="false"/>
          <w:bCs w:val="false"/>
        </w:rPr>
        <w:t xml:space="preserve"> </w:t>
      </w:r>
      <w:r>
        <w:rPr>
          <w:rFonts w:cs="Times New Roman" w:ascii="Times New Roman" w:hAnsi="Times New Roman"/>
          <w:b w:val="false"/>
          <w:bCs w:val="false"/>
        </w:rPr>
        <w:t>Погрузка автомобиля в день, предшествующий поездке оплачивается из расчета почасовой оплаты за время, затраченное на погрузочные работы.</w:t>
      </w:r>
    </w:p>
    <w:p>
      <w:pPr>
        <w:pStyle w:val="ListParagraph"/>
        <w:ind w:left="-357" w:right="0" w:hanging="0"/>
        <w:jc w:val="center"/>
        <w:rPr>
          <w:rFonts w:ascii="Times New Roman" w:hAnsi="Times New Roman" w:cs="Times New Roman"/>
        </w:rPr>
      </w:pPr>
      <w:r>
        <w:rPr>
          <w:rFonts w:cs="Times New Roman" w:ascii="Times New Roman" w:hAnsi="Times New Roman"/>
        </w:rPr>
      </w:r>
    </w:p>
    <w:p>
      <w:pPr>
        <w:pStyle w:val="ListParagraph"/>
        <w:numPr>
          <w:ilvl w:val="0"/>
          <w:numId w:val="2"/>
        </w:numPr>
        <w:ind w:left="720" w:right="0" w:hanging="360"/>
        <w:jc w:val="center"/>
        <w:rPr>
          <w:rFonts w:ascii="Times New Roman" w:hAnsi="Times New Roman" w:cs="Times New Roman"/>
          <w:b/>
          <w:b/>
        </w:rPr>
      </w:pPr>
      <w:r>
        <w:rPr>
          <w:rFonts w:cs="Times New Roman" w:ascii="Times New Roman" w:hAnsi="Times New Roman"/>
          <w:b/>
        </w:rPr>
        <w:t>Ответственность сторон</w:t>
      </w:r>
    </w:p>
    <w:p>
      <w:pPr>
        <w:pStyle w:val="ListParagraph"/>
        <w:widowControl/>
        <w:numPr>
          <w:ilvl w:val="1"/>
          <w:numId w:val="2"/>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Ответственность Клиента и Исполнителя определяется требованиями Российского законодательства при перевозках по территории РФ.</w:t>
      </w:r>
    </w:p>
    <w:p>
      <w:pPr>
        <w:pStyle w:val="ListParagraph"/>
        <w:widowControl/>
        <w:numPr>
          <w:ilvl w:val="1"/>
          <w:numId w:val="2"/>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Исполнитель несёт ответственность перед Клиентом за отсутствие или неправильное оформление документов на автотранспорт.</w:t>
      </w:r>
    </w:p>
    <w:p>
      <w:pPr>
        <w:pStyle w:val="ListParagraph"/>
        <w:widowControl/>
        <w:numPr>
          <w:ilvl w:val="1"/>
          <w:numId w:val="2"/>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Клиент несет ответственность перед Исполнителем за достоверность информации по качеству и количественному составу предназначенного к перевозке груза. В случае возникновения неисправности автомобиля по причине предоставления недостоверных данных о грузе или подъездных путях, а также при повреждении автомобиля во время погрузочно-разгрузочных работ. Клиент обязан полностью возместить стоимость ремонта автомобиля. Штраф за превышение весовых параметров оплачивается Клиентом только при условии выполнения требований настоящего договора о предоставлении оригиналов подтверждающих документов.</w:t>
      </w:r>
    </w:p>
    <w:p>
      <w:pPr>
        <w:pStyle w:val="ListParagraph"/>
        <w:widowControl/>
        <w:numPr>
          <w:ilvl w:val="1"/>
          <w:numId w:val="2"/>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Исполнитель несет ответственность перед Клиентом за достоверность и полноту информации об индивидуальных особенностях его автотранспорта, используемого при выполнении настоящего договора.</w:t>
      </w:r>
    </w:p>
    <w:p>
      <w:pPr>
        <w:pStyle w:val="ListParagraph"/>
        <w:widowControl/>
        <w:numPr>
          <w:ilvl w:val="1"/>
          <w:numId w:val="2"/>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Клиент обязан произвести погрузку и разгрузку автомобиля в срок, установленный «Межотраслевыми нормами времени на погрузку, разгрузку вагонов, автотранспорта и складские работы» (утв. Постановлением Мин. Труда РФ от 7 октября 2000г №76). Задержка под погрузкой-разгрузкой сверх нормы оплачивается Клиентом по временно из расчета 50% от стоимости часа в соответствии с действующим тарифом на почасовую оплату работы а/м.</w:t>
      </w:r>
    </w:p>
    <w:p>
      <w:pPr>
        <w:pStyle w:val="ListParagraph"/>
        <w:widowControl/>
        <w:numPr>
          <w:ilvl w:val="1"/>
          <w:numId w:val="2"/>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Оплата всех штрафных санкций производится в российских рублях по курсу ЦБ РФ на день уплаты штрафа.</w:t>
      </w:r>
    </w:p>
    <w:p>
      <w:pPr>
        <w:pStyle w:val="ListParagraph"/>
        <w:ind w:left="0" w:right="0" w:hanging="0"/>
        <w:rPr>
          <w:rFonts w:ascii="Times New Roman" w:hAnsi="Times New Roman" w:cs="Times New Roman"/>
        </w:rPr>
      </w:pPr>
      <w:r>
        <w:rPr>
          <w:rFonts w:cs="Times New Roman" w:ascii="Times New Roman" w:hAnsi="Times New Roman"/>
        </w:rPr>
      </w:r>
    </w:p>
    <w:p>
      <w:pPr>
        <w:pStyle w:val="ListParagraph"/>
        <w:numPr>
          <w:ilvl w:val="0"/>
          <w:numId w:val="2"/>
        </w:numPr>
        <w:ind w:left="720" w:right="0" w:hanging="360"/>
        <w:jc w:val="center"/>
        <w:rPr>
          <w:rFonts w:ascii="Times New Roman" w:hAnsi="Times New Roman" w:cs="Times New Roman"/>
          <w:b/>
          <w:b/>
        </w:rPr>
      </w:pPr>
      <w:r>
        <w:rPr>
          <w:rFonts w:cs="Times New Roman" w:ascii="Times New Roman" w:hAnsi="Times New Roman"/>
          <w:b/>
        </w:rPr>
        <w:t>Порядок разрешения споров</w:t>
      </w:r>
    </w:p>
    <w:p>
      <w:pPr>
        <w:pStyle w:val="ListParagraph"/>
        <w:widowControl/>
        <w:numPr>
          <w:ilvl w:val="1"/>
          <w:numId w:val="2"/>
        </w:numPr>
        <w:tabs>
          <w:tab w:val="clear" w:pos="709"/>
          <w:tab w:val="right" w:pos="115" w:leader="none"/>
        </w:tabs>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 xml:space="preserve">При возникновении споров стороны будут стремиться к их урегулированию путем переговоров. Если стороны не смогут прийти к обоюдному согласию, то это дело передается в Арбитражный суд по месту нахождения ответчика. </w:t>
      </w:r>
    </w:p>
    <w:p>
      <w:pPr>
        <w:pStyle w:val="ListParagraph"/>
        <w:ind w:left="0" w:right="0" w:hanging="0"/>
        <w:rPr>
          <w:rFonts w:ascii="Times New Roman" w:hAnsi="Times New Roman" w:cs="Times New Roman"/>
        </w:rPr>
      </w:pPr>
      <w:r>
        <w:rPr>
          <w:rFonts w:cs="Times New Roman" w:ascii="Times New Roman" w:hAnsi="Times New Roman"/>
        </w:rPr>
      </w:r>
    </w:p>
    <w:p>
      <w:pPr>
        <w:pStyle w:val="ListParagraph"/>
        <w:numPr>
          <w:ilvl w:val="0"/>
          <w:numId w:val="2"/>
        </w:numPr>
        <w:ind w:left="720" w:right="0" w:hanging="360"/>
        <w:jc w:val="center"/>
        <w:rPr>
          <w:rFonts w:ascii="Times New Roman" w:hAnsi="Times New Roman" w:cs="Times New Roman"/>
          <w:b/>
          <w:b/>
        </w:rPr>
      </w:pPr>
      <w:r>
        <w:rPr>
          <w:rFonts w:cs="Times New Roman" w:ascii="Times New Roman" w:hAnsi="Times New Roman"/>
          <w:b/>
        </w:rPr>
        <w:t>Форс-мажор</w:t>
      </w:r>
    </w:p>
    <w:p>
      <w:pPr>
        <w:pStyle w:val="ListParagraph"/>
        <w:widowControl/>
        <w:numPr>
          <w:ilvl w:val="1"/>
          <w:numId w:val="2"/>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и если эти обстоятельства непосредственно повлияли на исполнения настоящего договора. Для избегания двойного трактования форс-мажорных обстоятельств стороны решили, что по обоюдному согласию такими обстоятельствами являются: стихийные бедствия, наводнения, пожары, забастовки, действия органов власти по проверке таможенных терминалов, вооруженные конфликты. Все другие обстоятельства, даже если стороны несут ответственность по своим обязательствам без права ссылки на форс-мажорные обстоятельства. Сроки исполнения обязательств по настоящему договору, отодвигаются соразмерно времени, в течение которого действовали такие обстоятельства и их последствия.</w:t>
      </w:r>
    </w:p>
    <w:p>
      <w:pPr>
        <w:pStyle w:val="ListParagraph"/>
        <w:widowControl/>
        <w:numPr>
          <w:ilvl w:val="1"/>
          <w:numId w:val="2"/>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Сторона, для которой выполнение обязательства стало невозможным вследствие наступления указанных обстоятельств должна немедленно уведомить об этом другую сторону, но не позднее 10 (десяти) дней с момента их наступления. Отсрочка в информировании о форс-мажорных обстоятельствах лишают пострадавшую сторону права на дальнейшие ссылки на такие обстоятельства.</w:t>
      </w:r>
    </w:p>
    <w:p>
      <w:pPr>
        <w:pStyle w:val="ListParagraph"/>
        <w:widowControl/>
        <w:numPr>
          <w:ilvl w:val="0"/>
          <w:numId w:val="0"/>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2"/>
        </w:numPr>
        <w:ind w:left="720" w:right="0" w:hanging="360"/>
        <w:jc w:val="center"/>
        <w:rPr>
          <w:rFonts w:ascii="Times New Roman" w:hAnsi="Times New Roman" w:cs="Times New Roman"/>
          <w:b/>
          <w:b/>
        </w:rPr>
      </w:pPr>
      <w:r>
        <w:rPr>
          <w:rFonts w:cs="Times New Roman" w:ascii="Times New Roman" w:hAnsi="Times New Roman"/>
          <w:b/>
        </w:rPr>
        <w:t>Сроки действия договора</w:t>
      </w:r>
    </w:p>
    <w:p>
      <w:pPr>
        <w:pStyle w:val="ListParagraph"/>
        <w:widowControl/>
        <w:numPr>
          <w:ilvl w:val="1"/>
          <w:numId w:val="2"/>
        </w:numPr>
        <w:suppressAutoHyphens w:val="true"/>
        <w:bidi w:val="0"/>
        <w:spacing w:lineRule="auto" w:line="276" w:before="0" w:after="200"/>
        <w:ind w:left="0" w:right="0" w:hanging="0"/>
        <w:contextualSpacing/>
        <w:jc w:val="left"/>
        <w:rPr>
          <w:rFonts w:ascii="Times New Roman" w:hAnsi="Times New Roman"/>
        </w:rPr>
      </w:pPr>
      <w:r>
        <w:rPr>
          <w:rFonts w:cs="Times New Roman" w:ascii="Times New Roman" w:hAnsi="Times New Roman"/>
        </w:rPr>
        <w:t xml:space="preserve">Настоящий договор вступает в силу с момента его подписания и действует </w:t>
      </w:r>
      <w:r>
        <w:rPr>
          <w:rFonts w:cs="Times New Roman" w:ascii="Times New Roman" w:hAnsi="Times New Roman"/>
          <w:b/>
          <w:color w:val="404040"/>
          <w:shd w:fill="FFFF00" w:val="clear"/>
        </w:rPr>
        <w:t>с</w:t>
      </w:r>
      <w:r>
        <w:rPr>
          <w:rFonts w:cs="Times New Roman" w:ascii="Times New Roman" w:hAnsi="Times New Roman"/>
          <w:color w:val="404040"/>
          <w:shd w:fill="FFFF00" w:val="clear"/>
        </w:rPr>
        <w:t xml:space="preserve"> </w:t>
      </w:r>
      <w:r>
        <w:rPr>
          <w:rFonts w:cs="Times New Roman" w:ascii="Times New Roman" w:hAnsi="Times New Roman"/>
          <w:b/>
          <w:color w:val="404040"/>
          <w:shd w:fill="FFFF00" w:val="clear"/>
          <w:lang w:val="en-US"/>
        </w:rPr>
        <w:t xml:space="preserve">12.12.2022</w:t>
      </w:r>
      <w:r>
        <w:rPr>
          <w:rFonts w:cs="Times New Roman" w:ascii="Times New Roman" w:hAnsi="Times New Roman"/>
          <w:b/>
          <w:color w:val="404040"/>
          <w:shd w:fill="FFFF00" w:val="clear"/>
        </w:rPr>
        <w:t xml:space="preserve"> года  до </w:t>
      </w:r>
      <w:r>
        <w:rPr>
          <w:rFonts w:cs="Times New Roman" w:ascii="Times New Roman" w:hAnsi="Times New Roman"/>
          <w:b/>
          <w:color w:val="404040"/>
          <w:shd w:fill="FFFF00" w:val="clear"/>
          <w:lang w:val="en-US"/>
        </w:rPr>
        <w:t xml:space="preserve">11.12.2023</w:t>
      </w:r>
      <w:r>
        <w:rPr>
          <w:rFonts w:cs="Times New Roman" w:ascii="Times New Roman" w:hAnsi="Times New Roman"/>
          <w:color w:val="404040"/>
          <w:shd w:fill="FFFF00" w:val="clear"/>
        </w:rPr>
        <w:t xml:space="preserve"> </w:t>
      </w:r>
      <w:r>
        <w:rPr>
          <w:rFonts w:cs="Times New Roman" w:ascii="Times New Roman" w:hAnsi="Times New Roman"/>
          <w:b/>
          <w:color w:val="404040"/>
          <w:shd w:fill="FFFF00" w:val="clear"/>
        </w:rPr>
        <w:t>года</w:t>
      </w:r>
      <w:bookmarkStart w:id="0" w:name="_GoBack"/>
      <w:bookmarkEnd w:id="0"/>
      <w:r>
        <w:rPr>
          <w:rFonts w:cs="Times New Roman" w:ascii="Times New Roman" w:hAnsi="Times New Roman"/>
          <w:b/>
          <w:shd w:fill="FFFF00" w:val="clear"/>
        </w:rPr>
        <w:t>.</w:t>
      </w:r>
      <w:r>
        <w:rPr>
          <w:rFonts w:cs="Times New Roman" w:ascii="Times New Roman" w:hAnsi="Times New Roman"/>
        </w:rPr>
        <w:t xml:space="preserve"> При отсутствии возражений сторон по поводу продолжения действия договора, направленных за 30 дней до окончания срока действия договора, договор считается пролонгированным на следующий календарный год.</w:t>
      </w:r>
    </w:p>
    <w:p>
      <w:pPr>
        <w:pStyle w:val="ListParagraph"/>
        <w:widowControl/>
        <w:numPr>
          <w:ilvl w:val="1"/>
          <w:numId w:val="2"/>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Договор может быть расторгнут по инициативе любой из сторон с предварительным уведомлением другой стороны не менее чем за две недели. При этом настоящий Договор сохраняет силу в отношении перевозок, начатых до направления заявления о прекращении действия Договора.</w:t>
      </w:r>
    </w:p>
    <w:p>
      <w:pPr>
        <w:pStyle w:val="ListParagraph"/>
        <w:widowControl/>
        <w:numPr>
          <w:ilvl w:val="1"/>
          <w:numId w:val="2"/>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Любые Изменения и дополнения к настоящему Договору действительны при условии их подписания обеими сторонами.</w:t>
      </w:r>
    </w:p>
    <w:p>
      <w:pPr>
        <w:pStyle w:val="ListParagraph"/>
        <w:widowControl/>
        <w:numPr>
          <w:ilvl w:val="1"/>
          <w:numId w:val="2"/>
        </w:numPr>
        <w:suppressAutoHyphens w:val="true"/>
        <w:bidi w:val="0"/>
        <w:spacing w:lineRule="auto" w:line="276" w:before="0" w:after="200"/>
        <w:ind w:left="0" w:right="0" w:hanging="0"/>
        <w:contextualSpacing/>
        <w:jc w:val="left"/>
        <w:rPr>
          <w:rFonts w:ascii="Times New Roman" w:hAnsi="Times New Roman" w:cs="Times New Roman"/>
        </w:rPr>
      </w:pPr>
      <w:r>
        <w:rPr>
          <w:rFonts w:cs="Times New Roman" w:ascii="Times New Roman" w:hAnsi="Times New Roman"/>
        </w:rPr>
        <w:t>Настоящий договор составлен в двух экземплярах  имеющих одинаковую юридическую силу. Оба экземпляра имеют одинаковую юридическую силу.</w:t>
      </w:r>
    </w:p>
    <w:p>
      <w:pPr>
        <w:pStyle w:val="ListParagraph"/>
        <w:ind w:left="0" w:right="0" w:hanging="0"/>
        <w:rPr>
          <w:rFonts w:ascii="Times New Roman" w:hAnsi="Times New Roman" w:cs="Times New Roman"/>
        </w:rPr>
      </w:pPr>
      <w:r>
        <w:rPr>
          <w:rFonts w:cs="Times New Roman" w:ascii="Times New Roman" w:hAnsi="Times New Roman"/>
        </w:rPr>
      </w:r>
    </w:p>
    <w:p>
      <w:pPr>
        <w:pStyle w:val="ListParagraph"/>
        <w:numPr>
          <w:ilvl w:val="0"/>
          <w:numId w:val="2"/>
        </w:numPr>
        <w:ind w:left="720" w:right="0" w:hanging="360"/>
        <w:jc w:val="center"/>
        <w:rPr>
          <w:rFonts w:ascii="Times New Roman" w:hAnsi="Times New Roman" w:cs="Times New Roman"/>
          <w:b/>
          <w:b/>
        </w:rPr>
      </w:pPr>
      <w:r>
        <w:rPr>
          <w:rFonts w:cs="Times New Roman" w:ascii="Times New Roman" w:hAnsi="Times New Roman"/>
          <w:b/>
        </w:rPr>
        <w:t>Адреса и подписи сторон</w:t>
      </w:r>
    </w:p>
    <w:tbl>
      <w:tblPr>
        <w:tblW w:w="8851" w:type="dxa"/>
        <w:jc w:val="left"/>
        <w:tblInd w:w="108" w:type="dxa"/>
        <w:tblLayout w:type="fixed"/>
        <w:tblCellMar>
          <w:top w:w="0" w:type="dxa"/>
          <w:left w:w="108" w:type="dxa"/>
          <w:bottom w:w="0" w:type="dxa"/>
          <w:right w:w="108" w:type="dxa"/>
        </w:tblCellMar>
      </w:tblPr>
      <w:tblGrid>
        <w:gridCol w:w="4425"/>
        <w:gridCol w:w="4425"/>
      </w:tblGrid>
      <w:tr>
        <w:trPr/>
        <w:tc>
          <w:tcPr>
            <w:tcW w:w="4425" w:type="dxa"/>
            <w:tcBorders/>
          </w:tcPr>
          <w:p>
            <w:pPr>
              <w:pStyle w:val="ListParagraph"/>
              <w:widowControl w:val="false"/>
              <w:suppressAutoHyphens w:val="true"/>
              <w:spacing w:lineRule="auto" w:line="240" w:before="0" w:after="0"/>
              <w:ind w:left="0" w:right="0" w:hanging="0"/>
              <w:contextualSpacing/>
              <w:jc w:val="left"/>
              <w:rPr>
                <w:rFonts w:ascii="Times New Roman" w:hAnsi="Times New Roman" w:cs="Times New Roman"/>
                <w:b/>
                <w:b/>
                <w:kern w:val="0"/>
                <w:sz w:val="22"/>
                <w:szCs w:val="22"/>
                <w:lang w:val="ru-RU" w:eastAsia="ru-RU" w:bidi="ar-SA"/>
              </w:rPr>
            </w:pPr>
            <w:r>
              <w:rPr>
                <w:rFonts w:cs="Times New Roman" w:ascii="Times New Roman" w:hAnsi="Times New Roman"/>
                <w:b/>
                <w:kern w:val="0"/>
                <w:sz w:val="22"/>
                <w:szCs w:val="22"/>
                <w:lang w:val="ru-RU" w:eastAsia="ru-RU" w:bidi="ar-SA"/>
              </w:rPr>
              <w:t>Исполнитель:</w:t>
            </w:r>
          </w:p>
        </w:tc>
        <w:tc>
          <w:tcPr>
            <w:tcW w:w="4425" w:type="dxa"/>
            <w:tcBorders/>
          </w:tcPr>
          <w:p>
            <w:pPr>
              <w:pStyle w:val="ListParagraph"/>
              <w:widowControl w:val="false"/>
              <w:suppressAutoHyphens w:val="true"/>
              <w:spacing w:lineRule="auto" w:line="240" w:before="0" w:after="0"/>
              <w:ind w:left="0" w:right="0" w:hanging="0"/>
              <w:contextualSpacing/>
              <w:jc w:val="left"/>
              <w:rPr>
                <w:rFonts w:ascii="Times New Roman" w:hAnsi="Times New Roman" w:cs="Times New Roman"/>
                <w:b/>
                <w:b/>
                <w:kern w:val="0"/>
                <w:sz w:val="22"/>
                <w:szCs w:val="22"/>
                <w:lang w:val="ru-RU" w:eastAsia="ru-RU" w:bidi="ar-SA"/>
              </w:rPr>
            </w:pPr>
            <w:r>
              <w:rPr>
                <w:rFonts w:cs="Times New Roman" w:ascii="Times New Roman" w:hAnsi="Times New Roman"/>
                <w:b/>
                <w:kern w:val="0"/>
                <w:sz w:val="22"/>
                <w:szCs w:val="22"/>
                <w:lang w:val="ru-RU" w:eastAsia="ru-RU" w:bidi="ar-SA"/>
              </w:rPr>
              <w:t>Клиент</w:t>
            </w:r>
          </w:p>
        </w:tc>
      </w:tr>
      <w:tr>
        <w:trPr/>
        <w:tc>
          <w:tcPr>
            <w:tcW w:w="4425" w:type="dxa"/>
            <w:tcBorders/>
          </w:tcPr>
          <w:p>
            <w:pPr>
              <w:pStyle w:val="Normal"/>
              <w:widowControl w:val="false"/>
              <w:suppressAutoHyphens w:val="true"/>
              <w:spacing w:lineRule="auto" w:line="240" w:before="0" w:after="0"/>
              <w:jc w:val="left"/>
              <w:rPr>
                <w:rFonts w:ascii="Times New Roman" w:hAnsi="Times New Roman"/>
                <w:b w:val="false"/>
                <w:b w:val="false"/>
                <w:bCs w:val="false"/>
                <w:kern w:val="0"/>
                <w:sz w:val="22"/>
                <w:szCs w:val="22"/>
                <w:shd w:fill="FFFF00" w:val="clear"/>
                <w:lang w:val="ru-RU" w:eastAsia="ru-RU" w:bidi="ar-SA"/>
              </w:rPr>
            </w:pPr>
            <w:r>
              <w:rPr>
                <w:rFonts w:cs="Times New Roman" w:ascii="Times New Roman" w:hAnsi="Times New Roman"/>
                <w:b w:val="false"/>
                <w:bCs w:val="false"/>
                <w:kern w:val="0"/>
                <w:sz w:val="22"/>
                <w:szCs w:val="22"/>
                <w:shd w:fill="FFFF00" w:val="clear"/>
                <w:lang w:val="ru-RU" w:eastAsia="ru-RU" w:bidi="ar-SA"/>
              </w:rPr>
              <w:t>ООО «</w:t>
            </w:r>
            <w:r>
              <w:rPr>
                <w:rFonts w:cs="Times New Roman" w:ascii="Times New Roman" w:hAnsi="Times New Roman"/>
                <w:b w:val="false"/>
                <w:bCs w:val="false"/>
                <w:kern w:val="0"/>
                <w:sz w:val="22"/>
                <w:szCs w:val="22"/>
                <w:shd w:fill="FFFF00" w:val="clear"/>
                <w:lang w:val="en-US" w:eastAsia="ru-RU" w:bidi="ar-SA"/>
              </w:rPr>
              <w:t xml:space="preserve">ПРОСТОР М</w:t>
            </w:r>
            <w:r>
              <w:rPr>
                <w:rFonts w:cs="Times New Roman" w:ascii="Times New Roman" w:hAnsi="Times New Roman"/>
                <w:b w:val="false"/>
                <w:bCs w:val="false"/>
                <w:kern w:val="0"/>
                <w:sz w:val="22"/>
                <w:szCs w:val="22"/>
                <w:shd w:fill="FFFF00" w:val="clear"/>
                <w:lang w:val="ru-RU" w:eastAsia="ru-RU" w:bidi="ar-SA"/>
              </w:rPr>
              <w:t>»</w:t>
            </w:r>
          </w:p>
        </w:tc>
        <w:tc>
          <w:tcPr>
            <w:tcW w:w="4425" w:type="dxa"/>
            <w:tcBorders/>
          </w:tcPr>
          <w:p>
            <w:pPr>
              <w:pStyle w:val="ListParagraph"/>
              <w:widowControl w:val="false"/>
              <w:suppressAutoHyphens w:val="true"/>
              <w:spacing w:lineRule="auto" w:line="240" w:before="0" w:after="0"/>
              <w:ind w:left="0" w:right="0" w:hanging="0"/>
              <w:contextualSpacing/>
              <w:jc w:val="left"/>
              <w:rPr>
                <w:rFonts w:ascii="Times New Roman" w:hAnsi="Times New Roman" w:cs="Times New Roman"/>
                <w:b w:val="false"/>
                <w:b w:val="false"/>
                <w:bCs w:val="false"/>
                <w:kern w:val="0"/>
                <w:sz w:val="22"/>
                <w:szCs w:val="22"/>
                <w:shd w:fill="FFFF00" w:val="clear"/>
                <w:lang w:val="ru-RU" w:eastAsia="ru-RU" w:bidi="ar-SA"/>
              </w:rPr>
            </w:pPr>
            <w:r>
              <w:rPr>
                <w:rFonts w:cs="Times New Roman" w:ascii="Times New Roman" w:hAnsi="Times New Roman"/>
                <w:b w:val="false"/>
                <w:bCs w:val="false"/>
                <w:kern w:val="0"/>
                <w:sz w:val="22"/>
                <w:szCs w:val="22"/>
                <w:shd w:fill="FFFF00" w:val="clear"/>
                <w:lang w:val="ru-RU" w:eastAsia="ru-RU" w:bidi="ar-SA"/>
              </w:rPr>
              <w:t>ООО  «</w:t>
            </w:r>
            <w:r>
              <w:rPr>
                <w:rFonts w:cs="Times New Roman" w:ascii="Times New Roman" w:hAnsi="Times New Roman"/>
                <w:b w:val="false"/>
                <w:bCs w:val="false"/>
                <w:kern w:val="0"/>
                <w:sz w:val="22"/>
                <w:szCs w:val="22"/>
                <w:shd w:fill="FFFF00" w:val="clear"/>
                <w:lang w:val="en-US" w:eastAsia="ru-RU" w:bidi="ar-SA"/>
              </w:rPr>
              <w:t xml:space="preserve">МАРС ГРУПП</w:t>
            </w:r>
            <w:r>
              <w:rPr>
                <w:rFonts w:cs="Times New Roman" w:ascii="Times New Roman" w:hAnsi="Times New Roman"/>
                <w:b w:val="false"/>
                <w:bCs w:val="false"/>
                <w:kern w:val="0"/>
                <w:sz w:val="22"/>
                <w:szCs w:val="22"/>
                <w:shd w:fill="FFFF00" w:val="clear"/>
                <w:lang w:val="ru-RU" w:eastAsia="ru-RU" w:bidi="ar-SA"/>
              </w:rPr>
              <w:t>»</w:t>
            </w:r>
          </w:p>
        </w:tc>
      </w:tr>
      <w:tr>
        <w:trPr>
          <w:trHeight w:val="2107" w:hRule="atLeast"/>
        </w:trPr>
        <w:tc>
          <w:tcPr>
            <w:tcW w:w="4425" w:type="dxa"/>
            <w:tcBorders/>
          </w:tcPr>
          <w:p>
            <w:pPr>
              <w:pStyle w:val="Normal"/>
              <w:widowControl w:val="false"/>
              <w:suppressAutoHyphens w:val="true"/>
              <w:spacing w:lineRule="auto" w:line="240" w:before="0" w:after="0"/>
              <w:jc w:val="left"/>
              <w:rPr>
                <w:rFonts w:ascii="Times New Roman" w:hAnsi="Times New Roman" w:cs="Times New Roman"/>
                <w:kern w:val="0"/>
                <w:sz w:val="22"/>
                <w:szCs w:val="22"/>
                <w:shd w:fill="FFFF00" w:val="clear"/>
                <w:lang w:val="ru-RU" w:eastAsia="ru-RU" w:bidi="ar-SA"/>
              </w:rPr>
            </w:pPr>
            <w:r>
              <w:rPr>
                <w:rFonts w:cs="Times New Roman" w:ascii="Times New Roman" w:hAnsi="Times New Roman"/>
                <w:kern w:val="0"/>
                <w:sz w:val="22"/>
                <w:szCs w:val="22"/>
                <w:shd w:fill="FFFF00" w:val="clear"/>
                <w:lang w:val="ru-RU" w:eastAsia="ru-RU" w:bidi="ar-SA"/>
              </w:rPr>
              <w:t>Юридический адрес:</w:t>
            </w:r>
            <w:r>
              <w:rPr>
                <w:rFonts w:cs="Times New Roman" w:ascii="Times New Roman" w:hAnsi="Times New Roman"/>
                <w:kern w:val="0"/>
                <w:sz w:val="22"/>
                <w:szCs w:val="22"/>
                <w:shd w:fill="FFFF00" w:val="clear"/>
                <w:lang w:val="en-US" w:eastAsia="ru-RU" w:bidi="ar-SA"/>
              </w:rPr>
              <w:t xml:space="preserve">123456, Коминтерна 26 к 2А</w:t>
            </w:r>
          </w:p>
          <w:p>
            <w:pPr>
              <w:pStyle w:val="Normal"/>
              <w:widowControl w:val="false"/>
              <w:suppressAutoHyphens w:val="true"/>
              <w:spacing w:lineRule="auto" w:line="240" w:before="0" w:after="0"/>
              <w:jc w:val="left"/>
              <w:rPr>
                <w:rFonts w:ascii="Times New Roman" w:hAnsi="Times New Roman" w:cs="Times New Roman"/>
                <w:kern w:val="0"/>
                <w:sz w:val="22"/>
                <w:szCs w:val="22"/>
                <w:shd w:fill="FFFF00" w:val="clear"/>
                <w:lang w:val="ru-RU" w:eastAsia="ru-RU" w:bidi="ar-SA"/>
              </w:rPr>
            </w:pPr>
            <w:r>
              <w:rPr>
                <w:rFonts w:cs="Times New Roman" w:ascii="Times New Roman" w:hAnsi="Times New Roman"/>
                <w:kern w:val="0"/>
                <w:sz w:val="22"/>
                <w:szCs w:val="22"/>
                <w:shd w:fill="FFFF00" w:val="clear"/>
                <w:lang w:val="ru-RU" w:eastAsia="ru-RU" w:bidi="ar-SA"/>
              </w:rPr>
              <w:t xml:space="preserve">ИНН </w:t>
            </w:r>
            <w:r>
              <w:rPr>
                <w:rFonts w:cs="Times New Roman" w:ascii="Times New Roman" w:hAnsi="Times New Roman"/>
                <w:kern w:val="0"/>
                <w:sz w:val="22"/>
                <w:szCs w:val="22"/>
                <w:shd w:fill="FFFF00" w:val="clear"/>
                <w:lang w:val="en-US" w:eastAsia="ru-RU" w:bidi="ar-SA"/>
              </w:rPr>
              <w:t xml:space="preserve">781234561345</w:t>
            </w:r>
            <w:r>
              <w:rPr>
                <w:rFonts w:cs="Times New Roman" w:ascii="Times New Roman" w:hAnsi="Times New Roman"/>
                <w:kern w:val="0"/>
                <w:sz w:val="22"/>
                <w:szCs w:val="22"/>
                <w:shd w:fill="FFFF00" w:val="clear"/>
                <w:lang w:val="ru-RU" w:eastAsia="ru-RU" w:bidi="ar-SA"/>
              </w:rPr>
              <w:t xml:space="preserve"> / КПП </w:t>
            </w:r>
            <w:r>
              <w:rPr>
                <w:rFonts w:cs="Times New Roman" w:ascii="Times New Roman" w:hAnsi="Times New Roman"/>
                <w:kern w:val="0"/>
                <w:sz w:val="22"/>
                <w:szCs w:val="22"/>
                <w:shd w:fill="FFFF00" w:val="clear"/>
                <w:lang w:val="en-US" w:eastAsia="ru-RU" w:bidi="ar-SA"/>
              </w:rPr>
              <w:t xml:space="preserve">888234596</w:t>
            </w:r>
          </w:p>
          <w:p>
            <w:pPr>
              <w:pStyle w:val="Normal"/>
              <w:widowControl w:val="false"/>
              <w:suppressAutoHyphens w:val="true"/>
              <w:spacing w:lineRule="auto" w:line="240" w:before="0" w:after="0"/>
              <w:jc w:val="left"/>
              <w:rPr>
                <w:rFonts w:ascii="Times New Roman" w:hAnsi="Times New Roman" w:cs="Times New Roman"/>
                <w:kern w:val="0"/>
                <w:sz w:val="22"/>
                <w:szCs w:val="22"/>
                <w:shd w:fill="FFFF00" w:val="clear"/>
                <w:lang w:val="ru-RU" w:eastAsia="ru-RU" w:bidi="ar-SA"/>
              </w:rPr>
            </w:pPr>
            <w:r>
              <w:rPr>
                <w:rFonts w:cs="Times New Roman" w:ascii="Times New Roman" w:hAnsi="Times New Roman"/>
                <w:kern w:val="0"/>
                <w:sz w:val="22"/>
                <w:szCs w:val="22"/>
                <w:shd w:fill="FFFF00" w:val="clear"/>
                <w:lang w:val="ru-RU" w:eastAsia="ru-RU" w:bidi="ar-SA"/>
              </w:rPr>
              <w:t xml:space="preserve">ОГРН 1234567891023 / БИК 555555555</w:t>
            </w:r>
          </w:p>
          <w:p>
            <w:pPr>
              <w:pStyle w:val="Normal"/>
              <w:widowControl w:val="false"/>
              <w:suppressAutoHyphens w:val="true"/>
              <w:spacing w:lineRule="auto" w:line="240" w:before="0" w:after="0"/>
              <w:jc w:val="left"/>
              <w:rPr>
                <w:rFonts w:ascii="Times New Roman" w:hAnsi="Times New Roman"/>
                <w:kern w:val="0"/>
                <w:sz w:val="22"/>
                <w:szCs w:val="22"/>
                <w:shd w:fill="FFFF00" w:val="clear"/>
                <w:lang w:val="ru-RU" w:eastAsia="ru-RU" w:bidi="ar-SA"/>
              </w:rPr>
            </w:pPr>
            <w:r>
              <w:rPr>
                <w:rFonts w:cs="Times New Roman" w:ascii="Times New Roman" w:hAnsi="Times New Roman"/>
                <w:kern w:val="0"/>
                <w:sz w:val="22"/>
                <w:szCs w:val="22"/>
                <w:shd w:fill="FFFF00" w:val="clear"/>
                <w:lang w:val="ru-RU" w:eastAsia="ru-RU" w:bidi="ar-SA"/>
              </w:rPr>
              <w:t xml:space="preserve">Р/с 7777ispolnitelRs</w:t>
            </w:r>
          </w:p>
          <w:p>
            <w:pPr>
              <w:pStyle w:val="Normal"/>
              <w:widowControl w:val="false"/>
              <w:suppressAutoHyphens w:val="true"/>
              <w:spacing w:lineRule="auto" w:line="240" w:before="0" w:after="0"/>
              <w:jc w:val="left"/>
              <w:rPr>
                <w:rFonts w:ascii="Times New Roman" w:hAnsi="Times New Roman" w:cs="Times New Roman"/>
                <w:color w:val="000000"/>
                <w:kern w:val="0"/>
                <w:sz w:val="22"/>
                <w:szCs w:val="22"/>
                <w:shd w:fill="FFFF00" w:val="clear"/>
                <w:lang w:val="ru-RU" w:eastAsia="ru-RU" w:bidi="ar-SA"/>
              </w:rPr>
            </w:pPr>
            <w:r>
              <w:rPr>
                <w:rFonts w:cs="Times New Roman" w:ascii="Times New Roman" w:hAnsi="Times New Roman"/>
                <w:color w:val="000000"/>
                <w:kern w:val="0"/>
                <w:sz w:val="22"/>
                <w:szCs w:val="22"/>
                <w:shd w:fill="FFFF00" w:val="clear"/>
                <w:lang w:val="ru-RU" w:eastAsia="ru-RU" w:bidi="ar-SA"/>
              </w:rPr>
              <w:t xml:space="preserve">ПАО СБЕРБАНКИНГ филиал 777</w:t>
            </w:r>
          </w:p>
        </w:tc>
        <w:tc>
          <w:tcPr>
            <w:tcW w:w="4425" w:type="dxa"/>
            <w:tcBorders/>
          </w:tcPr>
          <w:p>
            <w:pPr>
              <w:pStyle w:val="Normal"/>
              <w:widowControl w:val="false"/>
              <w:suppressAutoHyphens w:val="true"/>
              <w:spacing w:lineRule="auto" w:line="240" w:before="0" w:after="0"/>
              <w:jc w:val="left"/>
              <w:rPr>
                <w:rFonts w:ascii="Times New Roman" w:hAnsi="Times New Roman" w:cs="Times New Roman"/>
                <w:kern w:val="0"/>
                <w:sz w:val="22"/>
                <w:szCs w:val="22"/>
                <w:shd w:fill="FFFF00" w:val="clear"/>
                <w:lang w:val="ru-RU" w:eastAsia="ru-RU" w:bidi="ar-SA"/>
              </w:rPr>
            </w:pPr>
            <w:r>
              <w:rPr>
                <w:rFonts w:cs="Times New Roman" w:ascii="Times New Roman" w:hAnsi="Times New Roman"/>
                <w:kern w:val="0"/>
                <w:sz w:val="22"/>
                <w:szCs w:val="22"/>
                <w:shd w:fill="FFFF00" w:val="clear"/>
                <w:lang w:val="ru-RU" w:eastAsia="ru-RU" w:bidi="ar-SA"/>
              </w:rPr>
              <w:t xml:space="preserve">Юридический адрес:</w:t>
            </w:r>
            <w:r>
              <w:rPr>
                <w:rFonts w:cs="Times New Roman" w:ascii="Times New Roman" w:hAnsi="Times New Roman"/>
                <w:kern w:val="0"/>
                <w:sz w:val="22"/>
                <w:szCs w:val="22"/>
                <w:shd w:fill="FFFF00" w:val="clear"/>
                <w:lang w:val="en-US" w:eastAsia="ru-RU" w:bidi="ar-SA"/>
              </w:rPr>
              <w:t xml:space="preserve">123456, Коминтерна 26 к 2А</w:t>
            </w:r>
          </w:p>
          <w:p>
            <w:pPr>
              <w:pStyle w:val="Normal"/>
              <w:widowControl w:val="false"/>
              <w:suppressAutoHyphens w:val="true"/>
              <w:spacing w:lineRule="auto" w:line="240" w:before="0" w:after="0"/>
              <w:jc w:val="left"/>
              <w:rPr>
                <w:rFonts w:ascii="Times New Roman" w:hAnsi="Times New Roman"/>
                <w:kern w:val="0"/>
                <w:sz w:val="22"/>
                <w:szCs w:val="22"/>
                <w:shd w:fill="FFFF00" w:val="clear"/>
                <w:lang w:val="ru-RU" w:eastAsia="ru-RU" w:bidi="ar-SA"/>
              </w:rPr>
            </w:pPr>
            <w:r>
              <w:rPr>
                <w:rFonts w:cs="Times New Roman" w:ascii="Times New Roman" w:hAnsi="Times New Roman"/>
                <w:kern w:val="0"/>
                <w:sz w:val="22"/>
                <w:szCs w:val="22"/>
                <w:shd w:fill="FFFF00" w:val="clear"/>
                <w:lang w:val="ru-RU" w:eastAsia="ru-RU" w:bidi="ar-SA"/>
              </w:rPr>
              <w:t xml:space="preserve">ИНН 954234561345</w:t>
            </w:r>
            <w:r>
              <w:rPr>
                <w:rFonts w:cs="Times New Roman" w:ascii="Times New Roman" w:hAnsi="Times New Roman"/>
                <w:color w:val="000000"/>
                <w:kern w:val="0"/>
                <w:sz w:val="22"/>
                <w:szCs w:val="22"/>
                <w:shd w:fill="FFFF00" w:val="clear"/>
                <w:lang w:val="ru-RU" w:eastAsia="ru-RU" w:bidi="ar-SA"/>
              </w:rPr>
              <w:t xml:space="preserve"> / </w:t>
            </w:r>
            <w:r>
              <w:rPr>
                <w:rFonts w:cs="Times New Roman" w:ascii="Times New Roman" w:hAnsi="Times New Roman"/>
                <w:kern w:val="0"/>
                <w:sz w:val="22"/>
                <w:szCs w:val="22"/>
                <w:shd w:fill="FFFF00" w:val="clear"/>
                <w:lang w:val="ru-RU" w:eastAsia="ru-RU" w:bidi="ar-SA"/>
              </w:rPr>
              <w:t xml:space="preserve">КПП </w:t>
            </w:r>
            <w:r>
              <w:rPr>
                <w:rFonts w:cs="Times New Roman" w:ascii="Times New Roman" w:hAnsi="Times New Roman"/>
                <w:color w:val="000000"/>
                <w:kern w:val="0"/>
                <w:sz w:val="22"/>
                <w:szCs w:val="22"/>
                <w:shd w:fill="FFFF00" w:val="clear"/>
                <w:lang w:val="ru-RU" w:eastAsia="ru-RU" w:bidi="ar-SA"/>
              </w:rPr>
              <w:t xml:space="preserve">444234596</w:t>
            </w:r>
          </w:p>
          <w:p>
            <w:pPr>
              <w:pStyle w:val="Normal"/>
              <w:widowControl w:val="false"/>
              <w:suppressAutoHyphens w:val="true"/>
              <w:spacing w:lineRule="auto" w:line="240" w:before="0" w:after="0"/>
              <w:jc w:val="left"/>
              <w:rPr>
                <w:rFonts w:ascii="Times New Roman" w:hAnsi="Times New Roman"/>
                <w:kern w:val="0"/>
                <w:sz w:val="22"/>
                <w:szCs w:val="22"/>
                <w:shd w:fill="FFFF00" w:val="clear"/>
                <w:lang w:val="ru-RU" w:eastAsia="ru-RU" w:bidi="ar-SA"/>
              </w:rPr>
            </w:pPr>
            <w:r>
              <w:rPr>
                <w:rFonts w:cs="Times New Roman" w:ascii="Times New Roman" w:hAnsi="Times New Roman"/>
                <w:kern w:val="0"/>
                <w:sz w:val="22"/>
                <w:szCs w:val="22"/>
                <w:shd w:fill="FFFF00" w:val="clear"/>
                <w:lang w:val="ru-RU" w:eastAsia="ru-RU" w:bidi="ar-SA"/>
              </w:rPr>
              <w:t xml:space="preserve">ОГРН 3534567891023</w:t>
            </w:r>
            <w:r>
              <w:rPr>
                <w:rFonts w:cs="Times New Roman" w:ascii="Times New Roman" w:hAnsi="Times New Roman"/>
                <w:color w:val="000000"/>
                <w:kern w:val="0"/>
                <w:sz w:val="22"/>
                <w:szCs w:val="22"/>
                <w:shd w:fill="FFFF00" w:val="clear"/>
                <w:lang w:val="ru-RU" w:eastAsia="ru-RU" w:bidi="ar-SA"/>
              </w:rPr>
              <w:t xml:space="preserve"> / </w:t>
            </w:r>
            <w:r>
              <w:rPr>
                <w:rFonts w:cs="Times New Roman" w:ascii="Times New Roman" w:hAnsi="Times New Roman"/>
                <w:kern w:val="0"/>
                <w:sz w:val="22"/>
                <w:szCs w:val="22"/>
                <w:shd w:fill="FFFF00" w:val="clear"/>
                <w:lang w:val="ru-RU" w:eastAsia="ru-RU" w:bidi="ar-SA"/>
              </w:rPr>
              <w:t xml:space="preserve">БИК </w:t>
            </w:r>
            <w:r>
              <w:rPr>
                <w:rFonts w:cs="Times New Roman" w:ascii="Times New Roman" w:hAnsi="Times New Roman"/>
                <w:color w:val="000000"/>
                <w:kern w:val="0"/>
                <w:sz w:val="22"/>
                <w:szCs w:val="22"/>
                <w:shd w:fill="FFFF00" w:val="clear"/>
                <w:lang w:val="ru-RU" w:eastAsia="ru-RU" w:bidi="ar-SA"/>
              </w:rPr>
              <w:t xml:space="preserve">555555555</w:t>
            </w:r>
          </w:p>
          <w:p>
            <w:pPr>
              <w:pStyle w:val="Normal"/>
              <w:widowControl w:val="false"/>
              <w:suppressAutoHyphens w:val="true"/>
              <w:spacing w:lineRule="auto" w:line="240" w:before="0" w:after="0"/>
              <w:jc w:val="left"/>
              <w:rPr>
                <w:rFonts w:ascii="Times New Roman" w:hAnsi="Times New Roman"/>
                <w:kern w:val="0"/>
                <w:sz w:val="22"/>
                <w:szCs w:val="22"/>
                <w:shd w:fill="FFFF00" w:val="clear"/>
                <w:lang w:val="ru-RU" w:eastAsia="ru-RU" w:bidi="ar-SA"/>
              </w:rPr>
            </w:pPr>
            <w:r>
              <w:rPr>
                <w:rFonts w:cs="Times New Roman" w:ascii="Times New Roman" w:hAnsi="Times New Roman"/>
                <w:kern w:val="0"/>
                <w:sz w:val="22"/>
                <w:szCs w:val="22"/>
                <w:shd w:fill="FFFF00" w:val="clear"/>
                <w:lang w:val="ru-RU" w:eastAsia="ru-RU" w:bidi="ar-SA"/>
              </w:rPr>
              <w:t xml:space="preserve">Р/с 7777ispolnitelRs</w:t>
            </w:r>
          </w:p>
          <w:p>
            <w:pPr>
              <w:pStyle w:val="ListParagraph"/>
              <w:widowControl w:val="false"/>
              <w:suppressAutoHyphens w:val="true"/>
              <w:spacing w:lineRule="auto" w:line="240" w:before="0" w:after="0"/>
              <w:ind w:left="0" w:right="0" w:hanging="0"/>
              <w:contextualSpacing/>
              <w:jc w:val="left"/>
              <w:rPr>
                <w:rFonts w:ascii="Times New Roman" w:hAnsi="Times New Roman" w:cs="Times New Roman"/>
                <w:color w:val="000000"/>
                <w:kern w:val="0"/>
                <w:sz w:val="22"/>
                <w:szCs w:val="22"/>
                <w:shd w:fill="FFFF00" w:val="clear"/>
                <w:lang w:val="ru-RU" w:eastAsia="ru-RU" w:bidi="ar-SA"/>
              </w:rPr>
            </w:pPr>
            <w:r>
              <w:rPr>
                <w:rFonts w:cs="Times New Roman" w:ascii="Times New Roman" w:hAnsi="Times New Roman"/>
                <w:color w:val="000000"/>
                <w:kern w:val="0"/>
                <w:sz w:val="22"/>
                <w:szCs w:val="22"/>
                <w:shd w:fill="FFFF00" w:val="clear"/>
                <w:lang w:val="ru-RU" w:eastAsia="ru-RU" w:bidi="ar-SA"/>
              </w:rPr>
              <w:t xml:space="preserve">ПАО ВТБ филиал 777</w:t>
            </w:r>
          </w:p>
        </w:tc>
      </w:tr>
      <w:tr>
        <w:trPr/>
        <w:tc>
          <w:tcPr>
            <w:tcW w:w="4425" w:type="dxa"/>
            <w:tcBorders/>
          </w:tcPr>
          <w:p>
            <w:pPr>
              <w:pStyle w:val="Normal"/>
              <w:widowControl w:val="false"/>
              <w:suppressAutoHyphens w:val="true"/>
              <w:spacing w:lineRule="auto" w:line="240" w:before="0" w:after="0"/>
              <w:jc w:val="left"/>
              <w:rPr>
                <w:rFonts w:ascii="Times New Roman" w:hAnsi="Times New Roman" w:cs="Times New Roman"/>
                <w:kern w:val="0"/>
                <w:sz w:val="22"/>
                <w:szCs w:val="22"/>
                <w:shd w:fill="FFFF00" w:val="clear"/>
                <w:lang w:val="ru-RU" w:eastAsia="ru-RU" w:bidi="ar-SA"/>
              </w:rPr>
            </w:pPr>
            <w:r>
              <w:rPr>
                <w:rFonts w:cs="Times New Roman" w:ascii="Times New Roman" w:hAnsi="Times New Roman"/>
                <w:kern w:val="0"/>
                <w:sz w:val="22"/>
                <w:szCs w:val="22"/>
                <w:shd w:fill="FFFF00" w:val="clear"/>
                <w:lang w:val="ru-RU" w:eastAsia="ru-RU" w:bidi="ar-SA"/>
              </w:rPr>
              <w:t>Ген.директор</w:t>
            </w:r>
          </w:p>
          <w:p>
            <w:pPr>
              <w:pStyle w:val="Normal"/>
              <w:widowControl w:val="false"/>
              <w:suppressAutoHyphens w:val="true"/>
              <w:spacing w:lineRule="auto" w:line="240" w:before="0" w:after="0"/>
              <w:jc w:val="left"/>
              <w:rPr>
                <w:rFonts w:ascii="Times New Roman" w:hAnsi="Times New Roman" w:cs="Times New Roman"/>
                <w:kern w:val="0"/>
                <w:sz w:val="22"/>
                <w:szCs w:val="22"/>
                <w:lang w:val="ru-RU" w:eastAsia="ru-RU" w:bidi="ar-SA"/>
              </w:rPr>
            </w:pPr>
            <w:r>
              <w:rPr>
                <w:rFonts w:cs="Times New Roman" w:ascii="Times New Roman" w:hAnsi="Times New Roman"/>
                <w:kern w:val="0"/>
                <w:sz w:val="22"/>
                <w:szCs w:val="22"/>
                <w:lang w:val="ru-RU" w:eastAsia="ru-RU" w:bidi="ar-SA"/>
              </w:rPr>
            </w:r>
          </w:p>
          <w:p>
            <w:pPr>
              <w:pStyle w:val="ListParagraph"/>
              <w:widowControl w:val="false"/>
              <w:suppressAutoHyphens w:val="true"/>
              <w:spacing w:lineRule="auto" w:line="240" w:before="0" w:after="0"/>
              <w:ind w:left="0" w:right="0" w:hanging="0"/>
              <w:contextualSpacing/>
              <w:jc w:val="left"/>
              <w:rPr>
                <w:rFonts w:ascii="Times New Roman" w:hAnsi="Times New Roman" w:cs="Times New Roman"/>
                <w:kern w:val="0"/>
                <w:sz w:val="22"/>
                <w:szCs w:val="22"/>
                <w:lang w:val="ru-RU" w:eastAsia="ru-RU" w:bidi="ar-SA"/>
              </w:rPr>
            </w:pPr>
            <w:r>
              <w:rPr>
                <w:rFonts w:eastAsia="Courier New" w:cs="Courier New" w:ascii="Times New Roman" w:hAnsi="Times New Roman"/>
                <w:b/>
                <w:bCs/>
                <w:color w:val="auto"/>
                <w:kern w:val="0"/>
                <w:sz w:val="22"/>
                <w:szCs w:val="22"/>
                <w:lang w:val="ru-RU" w:eastAsia="ru-RU" w:bidi="ar-SA"/>
              </w:rPr>
              <w:t>_____________________</w:t>
            </w:r>
            <w:r>
              <w:rPr>
                <w:rFonts w:eastAsia="Courier New" w:cs="Times New Roman" w:ascii="Times New Roman" w:hAnsi="Times New Roman"/>
                <w:b/>
                <w:bCs/>
                <w:color w:val="000000"/>
                <w:kern w:val="0"/>
                <w:sz w:val="22"/>
                <w:szCs w:val="22"/>
                <w:shd w:fill="FFFF00" w:val="clear"/>
                <w:lang w:val="ru-RU" w:eastAsia="ru-RU" w:bidi="ar-SA"/>
              </w:rPr>
              <w:t xml:space="preserve">Базеева Р.Р.</w:t>
            </w:r>
          </w:p>
        </w:tc>
        <w:tc>
          <w:tcPr>
            <w:tcW w:w="4425" w:type="dxa"/>
            <w:tcBorders/>
          </w:tcPr>
          <w:p>
            <w:pPr>
              <w:pStyle w:val="Normal"/>
              <w:widowControl w:val="false"/>
              <w:suppressAutoHyphens w:val="true"/>
              <w:spacing w:lineRule="auto" w:line="240" w:before="0" w:after="0"/>
              <w:jc w:val="left"/>
              <w:rPr>
                <w:rFonts w:ascii="Times New Roman" w:hAnsi="Times New Roman" w:cs="Times New Roman"/>
                <w:kern w:val="0"/>
                <w:sz w:val="22"/>
                <w:szCs w:val="22"/>
                <w:shd w:fill="FFFF00" w:val="clear"/>
                <w:lang w:val="ru-RU" w:eastAsia="ru-RU" w:bidi="ar-SA"/>
              </w:rPr>
            </w:pPr>
            <w:r>
              <w:rPr>
                <w:rFonts w:cs="Times New Roman" w:ascii="Times New Roman" w:hAnsi="Times New Roman"/>
                <w:kern w:val="0"/>
                <w:sz w:val="22"/>
                <w:szCs w:val="22"/>
                <w:shd w:fill="FFFF00" w:val="clear"/>
                <w:lang w:val="ru-RU" w:eastAsia="ru-RU" w:bidi="ar-SA"/>
              </w:rPr>
              <w:t>Ген.директор</w:t>
            </w:r>
          </w:p>
          <w:p>
            <w:pPr>
              <w:pStyle w:val="Normal"/>
              <w:widowControl w:val="false"/>
              <w:suppressAutoHyphens w:val="true"/>
              <w:spacing w:lineRule="auto" w:line="240" w:before="0" w:after="0"/>
              <w:jc w:val="left"/>
              <w:rPr>
                <w:rFonts w:ascii="Times New Roman" w:hAnsi="Times New Roman" w:eastAsia="Courier New" w:cs="Courier New"/>
                <w:b/>
                <w:b/>
                <w:bCs/>
                <w:color w:val="auto"/>
                <w:kern w:val="0"/>
                <w:sz w:val="22"/>
                <w:szCs w:val="22"/>
                <w:lang w:val="ru-RU" w:eastAsia="ru-RU" w:bidi="ar-SA"/>
              </w:rPr>
            </w:pPr>
            <w:r>
              <w:rPr>
                <w:rFonts w:eastAsia="Courier New" w:cs="Courier New" w:ascii="Times New Roman" w:hAnsi="Times New Roman"/>
                <w:b/>
                <w:bCs/>
                <w:color w:val="auto"/>
                <w:kern w:val="0"/>
                <w:sz w:val="22"/>
                <w:szCs w:val="22"/>
                <w:lang w:val="ru-RU" w:eastAsia="ru-RU" w:bidi="ar-SA"/>
              </w:rPr>
            </w:r>
          </w:p>
          <w:p>
            <w:pPr>
              <w:pStyle w:val="Normal"/>
              <w:widowControl w:val="false"/>
              <w:suppressAutoHyphens w:val="true"/>
              <w:spacing w:lineRule="auto" w:line="240" w:before="0" w:after="0"/>
              <w:jc w:val="left"/>
              <w:rPr>
                <w:rFonts w:ascii="Times New Roman" w:hAnsi="Times New Roman" w:cs="Times New Roman"/>
                <w:kern w:val="0"/>
                <w:sz w:val="22"/>
                <w:szCs w:val="22"/>
                <w:lang w:val="ru-RU" w:eastAsia="ru-RU" w:bidi="ar-SA"/>
              </w:rPr>
            </w:pPr>
            <w:r>
              <w:rPr>
                <w:rFonts w:eastAsia="Courier New" w:cs="Courier New" w:ascii="Times New Roman" w:hAnsi="Times New Roman"/>
                <w:b/>
                <w:bCs/>
                <w:color w:val="auto"/>
                <w:kern w:val="0"/>
                <w:sz w:val="22"/>
                <w:szCs w:val="22"/>
                <w:lang w:val="ru-RU" w:eastAsia="ru-RU" w:bidi="ar-SA"/>
              </w:rPr>
              <w:t>_____________________</w:t>
            </w:r>
            <w:r>
              <w:rPr>
                <w:rFonts w:eastAsia="Courier New" w:cs="Times New Roman" w:ascii="Times New Roman" w:hAnsi="Times New Roman"/>
                <w:b/>
                <w:bCs/>
                <w:color w:val="000000"/>
                <w:kern w:val="0"/>
                <w:sz w:val="22"/>
                <w:szCs w:val="22"/>
                <w:shd w:fill="FFFF00" w:val="clear"/>
                <w:lang w:val="ru-RU" w:eastAsia="ru-RU" w:bidi="ar-SA"/>
              </w:rPr>
              <w:t xml:space="preserve">Рощупкина В.И.</w:t>
            </w:r>
          </w:p>
        </w:tc>
      </w:tr>
    </w:tbl>
    <w:p>
      <w:pPr>
        <w:pStyle w:val="Normal"/>
        <w:bidi w:val="0"/>
        <w:spacing w:before="0" w:after="200"/>
        <w:jc w:val="left"/>
        <w:rPr>
          <w:rFonts w:ascii="Times New Roman" w:hAnsi="Times New Roman"/>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roman"/>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Fonts w:ascii="Times New Roman" w:hAnsi="Times New Roman"/>
        <w:color w:val="000000"/>
      </w:rPr>
    </w:lvl>
    <w:lvl w:ilvl="1">
      <w:start w:val="1"/>
      <w:numFmt w:val="decimal"/>
      <w:lvlText w:val="%1.%2."/>
      <w:lvlJc w:val="left"/>
      <w:pPr>
        <w:tabs>
          <w:tab w:val="num" w:pos="0"/>
        </w:tabs>
        <w:ind w:left="360" w:hanging="360"/>
      </w:pPr>
      <w:rPr>
        <w:b w:val="false"/>
        <w:bCs w:val="false"/>
        <w:rFonts w:ascii="Times New Roman" w:hAnsi="Times New Roman"/>
      </w:rPr>
    </w:lvl>
    <w:lvl w:ilvl="2">
      <w:start w:val="1"/>
      <w:numFmt w:val="decimal"/>
      <w:lvlText w:val="%1.%2.%3."/>
      <w:lvlJc w:val="left"/>
      <w:pPr>
        <w:tabs>
          <w:tab w:val="num" w:pos="0"/>
        </w:tabs>
        <w:ind w:left="1080" w:hanging="720"/>
      </w:pPr>
      <w:rPr>
        <w:rFonts w:ascii="Times New Roman" w:hAnsi="Times New Roman"/>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rFonts w:ascii="Times New Roman" w:hAnsi="Times New Roman"/>
      </w:rPr>
    </w:lvl>
  </w:abstractNum>
  <w:abstractNum w:abstractNumId="2">
    <w:lvl w:ilvl="0">
      <w:start w:val="5"/>
      <w:numFmt w:val="decimal"/>
      <w:lvlText w:val="%1."/>
      <w:lvlJc w:val="left"/>
      <w:pPr>
        <w:tabs>
          <w:tab w:val="num" w:pos="0"/>
        </w:tabs>
        <w:ind w:left="720" w:hanging="360"/>
      </w:pPr>
      <w:rPr/>
    </w:lvl>
    <w:lvl w:ilvl="1">
      <w:start w:val="1"/>
      <w:numFmt w:val="decimal"/>
      <w:lvlText w:val="%1.%2."/>
      <w:lvlJc w:val="left"/>
      <w:pPr>
        <w:tabs>
          <w:tab w:val="num" w:pos="0"/>
        </w:tabs>
        <w:ind w:left="720" w:hanging="360"/>
      </w:pPr>
      <w:rPr>
        <w:rFonts w:ascii="Times New Roman" w:hAnsi="Times New Roman"/>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ru-RU" w:eastAsia="zh-CN" w:bidi="hi-IN"/>
    </w:rPr>
  </w:style>
  <w:style w:type="character" w:styleId="DefaultParagraphFont">
    <w:name w:val="Default Paragraph Font"/>
    <w:qFormat/>
    <w:rPr/>
  </w:style>
  <w:style w:type="character" w:styleId="Bodytext2">
    <w:name w:val="Body text (2)_"/>
    <w:basedOn w:val="DefaultParagraphFont"/>
    <w:qFormat/>
    <w:rPr>
      <w:rFonts w:ascii="Arial" w:hAnsi="Arial" w:eastAsia="Arial" w:cs="Arial"/>
      <w:sz w:val="20"/>
      <w:szCs w:val="20"/>
      <w:shd w:fill="FFFFFF" w:val="clear"/>
    </w:rPr>
  </w:style>
  <w:style w:type="character" w:styleId="Bodytext2Bold">
    <w:name w:val="Body text (2) + Bold"/>
    <w:basedOn w:val="Bodytext2"/>
    <w:qFormat/>
    <w:rPr>
      <w:rFonts w:ascii="Arial" w:hAnsi="Arial" w:eastAsia="Arial" w:cs="Arial"/>
      <w:b/>
      <w:bCs/>
      <w:color w:val="000000"/>
      <w:spacing w:val="0"/>
      <w:w w:val="100"/>
      <w:sz w:val="20"/>
      <w:szCs w:val="20"/>
      <w:shd w:fill="FFFFFF" w:val="clear"/>
      <w:lang w:val="ru-RU" w:eastAsia="ru-RU" w:bidi="ru-RU"/>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33</TotalTime>
  <Application>LibreOffice/7.3.7.2$Windows_X86_64 LibreOffice_project/e114eadc50a9ff8d8c8a0567d6da8f454beeb84f</Application>
  <AppVersion>15.0000</AppVersion>
  <Pages>5</Pages>
  <Words>1455</Words>
  <Characters>10178</Characters>
  <CharactersWithSpaces>11519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2022-12-26T11:25:06Z</dcterms:created>
  <dc:creator/>
  <dc:description/>
  <dc:language>ru-RU</dc:language>
  <cp:lastModifiedBy/>
  <dcterms:modified xsi:type="dcterms:W3CDTF">2022-12-27T15:09:00Z</dcterms:modified>
  <cp:revision>16</cp:revision>
  <dc:subject/>
  <dc:title/>
  <dc:identifier/>
</cp:coreProperties>
</file>

<file path=docProps/custom.xml><?xml version="1.0" encoding="utf-8"?>
<Properties xmlns="http://schemas.openxmlformats.org/officeDocument/2006/custom-properties" xmlns:vt="http://schemas.openxmlformats.org/officeDocument/2006/docPropsVTypes"/>
</file>