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8B" w:rsidRPr="00A7338B" w:rsidRDefault="00A7338B" w:rsidP="00A73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ОБЩИЕ ПОЛОЖЕНИЯ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Политика обработки персональных данных (далее – Политика) разработана в соответствии с Федеральным законом от 27.07.2006. №152-ФЗ «О персональных данных» (далее – ФЗ-152).</w:t>
      </w:r>
    </w:p>
    <w:p w:rsid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Настоящая Политика определяет порядок обработки персональных данных и меры по обеспечению безопасности персональных данных в «ООО АСТОН» </w:t>
      </w:r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www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proofErr w:type="spellStart"/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astonpeople</w:t>
      </w:r>
      <w:proofErr w:type="spellEnd"/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com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(далее – Оператор) с целью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672581" w:rsidRDefault="00C33E6E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 xml:space="preserve">Безопасная обработка платежей по банковским картам осуществляется процессинговым центром </w:t>
      </w:r>
      <w:proofErr w:type="spellStart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</w:rPr>
        <w:t>PayOnline</w:t>
      </w:r>
      <w:proofErr w:type="spellEnd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 xml:space="preserve"> (ООО «ПэйОнлайн Систем») — </w:t>
      </w:r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</w:rPr>
        <w:t>http</w:t>
      </w:r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>://</w:t>
      </w:r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</w:rPr>
        <w:t>www</w:t>
      </w:r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>.</w:t>
      </w:r>
      <w:proofErr w:type="spellStart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</w:rPr>
        <w:t>payonline</w:t>
      </w:r>
      <w:proofErr w:type="spellEnd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>.</w:t>
      </w:r>
      <w:proofErr w:type="spellStart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</w:rPr>
        <w:t>ru</w:t>
      </w:r>
      <w:proofErr w:type="spellEnd"/>
      <w:r w:rsidRPr="00F1098F">
        <w:rPr>
          <w:rFonts w:ascii="Times New Roman" w:hAnsi="Times New Roman" w:cs="Times New Roman"/>
          <w:b/>
          <w:bCs/>
          <w:color w:val="009900"/>
          <w:sz w:val="24"/>
          <w:szCs w:val="24"/>
          <w:highlight w:val="yellow"/>
          <w:lang w:val="ru-RU"/>
        </w:rPr>
        <w:t>/.</w:t>
      </w:r>
      <w:r w:rsidR="00672581" w:rsidRPr="00F1098F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en-GB"/>
        </w:rPr>
        <w:br/>
      </w:r>
      <w:r w:rsidR="00672581" w:rsidRPr="00F1098F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en-GB"/>
        </w:rPr>
        <w:br/>
        <w:t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даже продавец, не может получить введенные клиентом реквизиты банковской карты, что гарантирует полную безопасность его денежных средств и персональных данных.</w:t>
      </w:r>
    </w:p>
    <w:p w:rsidR="00AA4DBF" w:rsidRPr="00AA4DBF" w:rsidRDefault="00A85484" w:rsidP="00AA4DBF">
      <w:p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Уважаемые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Клиент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ы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! Внимательно прове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ряйте свои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заказ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ы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до нажатия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кнопки 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оплаты заказа , т.к. пр</w:t>
      </w:r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и переходе к оплате заказа банковской картой система безопасности </w:t>
      </w:r>
      <w:proofErr w:type="spellStart"/>
      <w:r w:rsidR="00AA4DBF" w:rsidRPr="00AA4DBF">
        <w:rPr>
          <w:rFonts w:ascii="Times New Roman" w:hAnsi="Times New Roman" w:cs="Times New Roman"/>
          <w:sz w:val="24"/>
          <w:szCs w:val="24"/>
          <w:highlight w:val="yellow"/>
        </w:rPr>
        <w:t>PayOnline</w:t>
      </w:r>
      <w:proofErr w:type="spellEnd"/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не дает возмо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жности вернуться назад к заказам</w:t>
      </w:r>
      <w:bookmarkStart w:id="0" w:name="_GoBack"/>
      <w:bookmarkEnd w:id="0"/>
      <w:r w:rsidR="00AA4DBF" w:rsidRPr="00AA4DB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AA4DBF" w:rsidRPr="00AA4DB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Политике используются следующие основные понятия: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блокирование персональных данных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информационная система персональных данных -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обезличивание персональных данных - действия,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оператор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распространение персональных данных -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уничтожение персональных данных - действия, в результате которых невозможно восстановить содержание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Компания обязана опубликовать или иным образом обеспечить неограниченный доступ к настоящей Политике обработки персональных данных в соответствии с ч. 2 ст. 18.1. ФЗ 152.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2. ПРИНЦИПЫ И УСЛОВИЯ ОБРАБОТКИ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2.1 Принципы обработки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у Оператора осуществляется на основе следующих принципов: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законности</w:t>
      </w:r>
      <w:proofErr w:type="spellEnd"/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справедливости</w:t>
      </w:r>
      <w:proofErr w:type="spellEnd"/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ограничения обработки персональных данных достижением конкретных, заранее определенных и законных целей;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недопущения обработки персональных данных, несовместимой с целями сбора персональных данных;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недопущения объединения баз данных, содержащих персональные данные, обработка которых осуществляется в целях, несовместимых между собой;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обработки только тех персональных данных, которые отвечают целям их обработки;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соответствия содержания и объема обрабатываемых персональных данных заявленным целям обработки;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недопущения обработки персональных данных, избыточных по отношению к заявленным целям их обработки;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обеспечения точности, достаточности и актуальности персональных данных по отношению к целям обработки персональных данных;</w:t>
      </w:r>
    </w:p>
    <w:p w:rsidR="00A7338B" w:rsidRPr="00A7338B" w:rsidRDefault="00A7338B" w:rsidP="00A73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уничтожения либо обезличивания персональных данных по достижении целей их обработки или в случае утраты необходимости в достижении этих целей, при невозможности устранения Оператором допущенных нарушений персональных данных, если иное не предусмотрено федеральным законом.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2.2 Условия обработки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Оператор производит обработку персональных данных при наличии хотя бы одного из следующих условий: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осуществляется с согласия субъекта персональных данных на обработку его персональных данных;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- общедоступные персональные данные);</w:t>
      </w:r>
    </w:p>
    <w:p w:rsidR="00A7338B" w:rsidRPr="00A7338B" w:rsidRDefault="00A7338B" w:rsidP="00A73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2.3 Конфиденциальность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2.4 Общедоступные источники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В целях информационного обеспечения у Оператора могут создаваться общедоступные источники персональных данных субъектов персональных данных, в том числе справочники и адресные книги. В общедоступные источники персональных данных с письменного согласия субъекта персональных данных могут включаться его фамилия, имя, отчество, дата и место рождения, должность, номера контактных телефонов, адрес электронной почты и иные персональные данные, сообщаемые субъектом персональных данных.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данных, уполномоченного органа по защите прав субъектов персональных данных либо по решению суда.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2.5 Специальные категории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Оператором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допускается в случаях, если: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субъект персональных данных дал согласие в письменной форме на обработку своих персональных данных;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персональные данные сделаны общедоступными субъектом персональных данных;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осуществляется в соответствии с законодательством о государственной социальной помощи, трудовым законодательством, законодательством Российской Федерации о пенсиях по государственному пенсионному обеспечению, о трудовых пенсиях;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защиты жизни, здоровья или иных жизненно важных интересов субъекта персональных данных либо жизни, здоровья или иных жизненно важных интересов других лиц и получение согласия субъекта персональных данных невозможно;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осуществляется в медико-профилактических целях, в целях установления медицинского диагноза, оказания медицинских и 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установления или осуществления прав субъекта персональных данных или третьих лиц, а равно и в связи с осуществлением правосудия;</w:t>
      </w:r>
    </w:p>
    <w:p w:rsidR="00A7338B" w:rsidRPr="00A7338B" w:rsidRDefault="00A7338B" w:rsidP="00A73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осуществляется в соответствии с законодательством об обязательных видах страхования, со страховым законодательством.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специальных категорий персональных данных, осуществлявшаяся в случаях, предусмотренных пунктом 4 статьи 10 ФЗ-152, должна быть незамедлительно прекращена, если устранены причины, вследствие которых осуществлялась их обработка, если иное не установлено федеральным законом.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Обработка персональных данных о судимости может осуществляться Оператором исключительно в случаях и в порядке, которые определяются в соответствии с федеральными законами.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2.6 Биометрические персональные данные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Сведения, которые характеризуют физиологические и биологические особенности человека, на основании которых можно установить его личность - биометрические персональные данные - могут обрабатываться Оператором только при наличии согласия субъекта персональных данных в письменной форме.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2.7 Поручение обработки персональных данных другому лицу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Оператор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ФЗ-152 и настоящей Политикой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2.8. Обработка персональных данных граждан Российской Федерации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соответствии со статьей 2 Федерального закона от 21 июля 2014 года </w:t>
      </w:r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242-ФЗ «О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сетях» при сборе персональных данных, в том числе посредством информационно-телекоммуникационной сети "Интернет", оператор обязан обеспечить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случаев:</w:t>
      </w:r>
    </w:p>
    <w:p w:rsidR="00A7338B" w:rsidRPr="00A7338B" w:rsidRDefault="00A7338B" w:rsidP="00A73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</w:t>
      </w:r>
    </w:p>
    <w:p w:rsidR="00A7338B" w:rsidRPr="00A7338B" w:rsidRDefault="00A7338B" w:rsidP="00A73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 (далее - исполнение судебного акта);</w:t>
      </w:r>
    </w:p>
    <w:p w:rsidR="00A7338B" w:rsidRPr="00A7338B" w:rsidRDefault="00A7338B" w:rsidP="00A73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обработка персональных данных необходима для исполнения полномочий федеральных органов исполнительной власти, органов государственных внебюджетных фондов, исполнительных органов государственной власти субъектов Российской Федерации, органов местного самоуправления и функций организаций, участвующих в предоставлении соответственно государственных и муниципальных услуг, предусмотренных Федеральным законом от 27 июля 2010 года </w:t>
      </w:r>
      <w:r w:rsidRPr="00A7338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210-ФЗ «Об организации предоставления государственных и муниципальных услуг», включая регистрацию субъекта персональных данных 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на едином портале государственных и муниципальных услуг и (или) региональных порталах государственных и муниципальных услуг;</w:t>
      </w:r>
    </w:p>
    <w:p w:rsidR="00A7338B" w:rsidRPr="00A7338B" w:rsidRDefault="00A7338B" w:rsidP="00A73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обработка персональных данных необходима для осуществления профессиональной деятельности журналиста и (или) законной деятельности средства массовой информации либо научной, литературной или иной творческой деятельности при условии, что при этом не нарушаются права и законные интересы субъекта персональных данных.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2.9. Трансграничная передача персональных данных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Оператор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адекватная защита прав субъектов персональных данных, до начала осуществления такой передачи.</w:t>
      </w: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Трансграничная передача персональных данных на территории иностранных государств, не обеспечивающих адекватной защиты прав субъектов персональных данных, может осуществляться в случаях:</w:t>
      </w:r>
    </w:p>
    <w:p w:rsidR="00A7338B" w:rsidRPr="00A7338B" w:rsidRDefault="00A7338B" w:rsidP="00A73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наличия согласия в письменной форме субъекта персональных данных на трансграничную передачу его персональных данных;</w:t>
      </w:r>
    </w:p>
    <w:p w:rsidR="00A7338B" w:rsidRPr="00A7338B" w:rsidRDefault="00A7338B" w:rsidP="00A733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исполнения договора, стороной которого является субъект персональных данных.</w:t>
      </w:r>
    </w:p>
    <w:p w:rsidR="00A7338B" w:rsidRPr="00C33E6E" w:rsidRDefault="00A7338B" w:rsidP="00A73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C33E6E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3. ПРАВА СУБЪЕКТА ПЕРСОНАЛЬНЫХ ДАННЫХ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3.1. Согласие субъекта персональных данных на обработку его персональных данных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Субъект персональных данных принимает решение о предоставлении его персональных данных и дает согласие на их обработку свободно, своей волей и в своем интересе.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форме, если иное не установлено федеральным законом.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3.2. Права субъекта персональных данных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Субъект персональных данных имеет право на получение у Оператора информации, касающейся обработки его персональных данных, если такое право не ограничено в соответствии с федеральными законами.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Обработка персональных данных в целях продвижения товаров, работ, услуг на рынке путем осуществления прямых контактов с субъектом персональных данных (потенциальным потребителем) с помощью средств связи, а также в целях политической агитации допускается только при условии предварительного согласия субъекта персональных данных. 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Оператор обязан немедленно прекратить по требованию субъекта персональных 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данных обработку его персональных данных в вышеуказанных целях.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Запрещается принятие на основании исключительно автоматизированной обработки персональных данных решений, порождающих юридические последствия в отношении субъекта персональных данных или иным образом затрагивающих его права и законные интересы, за исключением случаев, предусмотренных федеральными законами, или при наличии согласия в письменной форме субъекта персональных данных.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Если субъект персональных данных считает, что Оператор осуществляет обработку его персональных данных с нарушением требований ФЗ-152 или иным образом нарушает его права и свободы,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порядке.</w:t>
      </w: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Субъект персональных данных имеет право на защиту своих прав и законных интересов.</w:t>
      </w:r>
    </w:p>
    <w:p w:rsidR="00A7338B" w:rsidRPr="00C33E6E" w:rsidRDefault="00A7338B" w:rsidP="00A73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 w:rsidRPr="00C33E6E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4. ОБЕСПЕЧЕНИЕ БЕЗОПАСНОСТИ ПЕРСОНАЛЬНЫХ ДАННЫХ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Безопасность персональных данных, обрабатываемых Оператором, обеспечивается реализацией правовых, организационных и технических мер, необходимых для обеспечения требований федерального законодательства в области защиты персональных данных.</w:t>
      </w:r>
    </w:p>
    <w:p w:rsidR="00A7338B" w:rsidRPr="00C33E6E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Для предотвращения несанкционированного доступа к персональным данным Оператором применяются следующие организационно-технические меры:</w:t>
      </w:r>
    </w:p>
    <w:p w:rsidR="00A7338B" w:rsidRPr="00C33E6E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назначение должностных лиц, ответственных за организацию обработки и защиты персональных данных;</w:t>
      </w:r>
    </w:p>
    <w:p w:rsidR="00A7338B" w:rsidRPr="00C33E6E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ограничение состава лиц, допущенных к обработке персональных данных;</w:t>
      </w:r>
    </w:p>
    <w:p w:rsidR="00A7338B" w:rsidRPr="00C33E6E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ознакомление субъектов с требованиями федерального законодательства и нормативных документов Оператора по обработке и защите персональных данных;</w:t>
      </w:r>
    </w:p>
    <w:p w:rsidR="00A7338B" w:rsidRPr="00C33E6E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организация учета, хранения и обращения носителей, содержащих информацию с персональными данными;</w:t>
      </w:r>
    </w:p>
    <w:p w:rsidR="00A7338B" w:rsidRPr="00C33E6E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33E6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определение угроз безопасности персональных данных при их обработке, формирование на их основе моделей угроз;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разработка на основе модели угроз системы защиты персональных данных;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проверка готовности и эффективности использования средств защиты информации;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разграничение доступа пользователей к информационным ресурсам и программно-аппаратным средствам обработки информации;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регистрация и учет действий пользователей информационных систем персональных данных;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использование антивирусных средств и средств восстановления системы защиты персональных данных;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применение в необходимых случаях средств межсетевого экранирования, обнаружения вторжений, анализа защищенности и средств криптографической защиты информации;</w:t>
      </w:r>
    </w:p>
    <w:p w:rsidR="00A7338B" w:rsidRPr="00A7338B" w:rsidRDefault="00A7338B" w:rsidP="00A733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организация пропускного режима на территорию Оператора, охраны помещений с техническими средствами обработки персональных данных.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Иные права и обязанности Оператора в связи с обработкой персональных данных определяются законодательством Российской Федерации в области персональных данных.</w:t>
      </w:r>
    </w:p>
    <w:p w:rsidR="00A7338B" w:rsidRPr="00A7338B" w:rsidRDefault="00A7338B" w:rsidP="00A7338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38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proofErr w:type="spellStart"/>
      <w:r w:rsidRPr="00A73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Компания</w:t>
      </w:r>
      <w:proofErr w:type="spellEnd"/>
      <w:r w:rsidRPr="00A73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Aston People</w:t>
      </w:r>
    </w:p>
    <w:p w:rsidR="00E24C80" w:rsidRDefault="00E24C80"/>
    <w:sectPr w:rsidR="00E2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747"/>
    <w:multiLevelType w:val="multilevel"/>
    <w:tmpl w:val="24F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264"/>
    <w:multiLevelType w:val="multilevel"/>
    <w:tmpl w:val="2DC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63416"/>
    <w:multiLevelType w:val="multilevel"/>
    <w:tmpl w:val="E75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3486"/>
    <w:multiLevelType w:val="multilevel"/>
    <w:tmpl w:val="5428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15EBE"/>
    <w:multiLevelType w:val="multilevel"/>
    <w:tmpl w:val="D1B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6780B"/>
    <w:multiLevelType w:val="multilevel"/>
    <w:tmpl w:val="05F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B"/>
    <w:rsid w:val="00672581"/>
    <w:rsid w:val="00A7338B"/>
    <w:rsid w:val="00A85484"/>
    <w:rsid w:val="00AA4DBF"/>
    <w:rsid w:val="00C33E6E"/>
    <w:rsid w:val="00E24C80"/>
    <w:rsid w:val="00F1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5B60F-EB90-4C70-9564-0DBBE1E2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7</cp:revision>
  <dcterms:created xsi:type="dcterms:W3CDTF">2017-10-12T16:26:00Z</dcterms:created>
  <dcterms:modified xsi:type="dcterms:W3CDTF">2017-10-19T10:59:00Z</dcterms:modified>
</cp:coreProperties>
</file>