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tblpY="-420"/>
        <w:tblW w:w="9356" w:type="dxa"/>
        <w:tblCellMar>
          <w:left w:w="0" w:type="dxa"/>
          <w:right w:w="0" w:type="dxa"/>
        </w:tblCellMar>
        <w:tblLook w:val="0000"/>
      </w:tblPr>
      <w:tblGrid>
        <w:gridCol w:w="2599"/>
        <w:gridCol w:w="3166"/>
        <w:gridCol w:w="3591"/>
      </w:tblGrid>
      <w:tr w:rsidR="004C527A" w:rsidRPr="004D777D" w:rsidTr="00075D43">
        <w:trPr>
          <w:cantSplit/>
          <w:trHeight w:val="184"/>
        </w:trPr>
        <w:tc>
          <w:tcPr>
            <w:tcW w:w="2599" w:type="dxa"/>
            <w:shd w:val="clear" w:color="auto" w:fill="auto"/>
          </w:tcPr>
          <w:p w:rsidR="004C527A" w:rsidRPr="002114B7" w:rsidRDefault="004C527A" w:rsidP="00075D43">
            <w:pPr>
              <w:widowControl w:val="0"/>
              <w:spacing w:line="240" w:lineRule="atLeast"/>
              <w:rPr>
                <w:b/>
                <w:bCs/>
                <w:sz w:val="24"/>
                <w:szCs w:val="24"/>
                <w:lang w:val="en-US"/>
              </w:rPr>
            </w:pPr>
            <w:bookmarkStart w:id="0" w:name="_r4xaayq6ocme" w:colFirst="0" w:colLast="0"/>
            <w:bookmarkEnd w:id="0"/>
          </w:p>
          <w:p w:rsidR="004C527A" w:rsidRPr="004D777D" w:rsidRDefault="004C527A" w:rsidP="00075D43">
            <w:pPr>
              <w:widowControl w:val="0"/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:rsidR="004C527A" w:rsidRPr="004D777D" w:rsidRDefault="004C527A" w:rsidP="00075D43">
            <w:pPr>
              <w:widowControl w:val="0"/>
              <w:spacing w:line="240" w:lineRule="atLeast"/>
              <w:jc w:val="center"/>
              <w:rPr>
                <w:caps/>
                <w:sz w:val="24"/>
                <w:szCs w:val="20"/>
              </w:rPr>
            </w:pPr>
          </w:p>
        </w:tc>
        <w:tc>
          <w:tcPr>
            <w:tcW w:w="3166" w:type="dxa"/>
            <w:shd w:val="clear" w:color="auto" w:fill="auto"/>
          </w:tcPr>
          <w:p w:rsidR="004C527A" w:rsidRPr="004D777D" w:rsidRDefault="004C527A" w:rsidP="00075D43">
            <w:pPr>
              <w:widowControl w:val="0"/>
              <w:spacing w:line="240" w:lineRule="atLeast"/>
              <w:rPr>
                <w:sz w:val="24"/>
                <w:szCs w:val="20"/>
              </w:rPr>
            </w:pPr>
          </w:p>
          <w:p w:rsidR="004C527A" w:rsidRPr="004D777D" w:rsidRDefault="004C527A" w:rsidP="00075D43">
            <w:pPr>
              <w:widowControl w:val="0"/>
              <w:spacing w:line="240" w:lineRule="atLeast"/>
              <w:ind w:right="-756"/>
              <w:jc w:val="center"/>
              <w:rPr>
                <w:sz w:val="24"/>
                <w:szCs w:val="20"/>
              </w:rPr>
            </w:pPr>
            <w:r w:rsidRPr="004D777D">
              <w:rPr>
                <w:noProof/>
                <w:sz w:val="24"/>
                <w:szCs w:val="20"/>
              </w:rPr>
              <w:drawing>
                <wp:inline distT="0" distB="0" distL="0" distR="0">
                  <wp:extent cx="890905" cy="1009015"/>
                  <wp:effectExtent l="0" t="0" r="0" b="0"/>
                  <wp:docPr id="2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  <w:shd w:val="clear" w:color="auto" w:fill="auto"/>
          </w:tcPr>
          <w:p w:rsidR="004C527A" w:rsidRPr="004D777D" w:rsidRDefault="004C527A" w:rsidP="00075D43">
            <w:pPr>
              <w:widowControl w:val="0"/>
              <w:spacing w:line="240" w:lineRule="atLeast"/>
              <w:jc w:val="center"/>
              <w:rPr>
                <w:caps/>
                <w:sz w:val="24"/>
                <w:szCs w:val="20"/>
              </w:rPr>
            </w:pPr>
          </w:p>
        </w:tc>
      </w:tr>
      <w:tr w:rsidR="004C527A" w:rsidRPr="004D777D" w:rsidTr="00075D43">
        <w:trPr>
          <w:cantSplit/>
          <w:trHeight w:val="554"/>
        </w:trPr>
        <w:tc>
          <w:tcPr>
            <w:tcW w:w="9356" w:type="dxa"/>
            <w:gridSpan w:val="3"/>
            <w:shd w:val="clear" w:color="auto" w:fill="auto"/>
            <w:vAlign w:val="center"/>
          </w:tcPr>
          <w:p w:rsidR="004C527A" w:rsidRPr="004D777D" w:rsidRDefault="004C527A" w:rsidP="00075D43">
            <w:pPr>
              <w:widowControl w:val="0"/>
              <w:spacing w:line="240" w:lineRule="atLeast"/>
              <w:jc w:val="center"/>
              <w:rPr>
                <w:caps/>
                <w:sz w:val="20"/>
                <w:szCs w:val="20"/>
              </w:rPr>
            </w:pPr>
            <w:r w:rsidRPr="004D777D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4C527A" w:rsidRPr="004D777D" w:rsidTr="00075D4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2" w:space="0" w:color="00000A"/>
            </w:tcBorders>
            <w:shd w:val="clear" w:color="auto" w:fill="auto"/>
          </w:tcPr>
          <w:p w:rsidR="004C527A" w:rsidRPr="004D777D" w:rsidRDefault="004C527A" w:rsidP="00075D43">
            <w:pPr>
              <w:widowControl w:val="0"/>
              <w:spacing w:line="240" w:lineRule="exact"/>
              <w:jc w:val="center"/>
              <w:rPr>
                <w:sz w:val="24"/>
                <w:szCs w:val="20"/>
              </w:rPr>
            </w:pPr>
            <w:r w:rsidRPr="004D777D">
              <w:rPr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4C527A" w:rsidRPr="004D777D" w:rsidRDefault="004C527A" w:rsidP="00075D43">
            <w:pPr>
              <w:widowControl w:val="0"/>
              <w:spacing w:line="240" w:lineRule="exact"/>
              <w:jc w:val="center"/>
              <w:rPr>
                <w:sz w:val="24"/>
                <w:szCs w:val="20"/>
              </w:rPr>
            </w:pPr>
            <w:r w:rsidRPr="004D777D">
              <w:rPr>
                <w:sz w:val="24"/>
                <w:szCs w:val="20"/>
              </w:rPr>
              <w:t xml:space="preserve"> высшего образования</w:t>
            </w:r>
          </w:p>
          <w:p w:rsidR="004C527A" w:rsidRPr="004D777D" w:rsidRDefault="004C527A" w:rsidP="00075D43">
            <w:pPr>
              <w:widowControl w:val="0"/>
              <w:spacing w:line="240" w:lineRule="exact"/>
              <w:rPr>
                <w:sz w:val="24"/>
                <w:szCs w:val="20"/>
              </w:rPr>
            </w:pPr>
          </w:p>
          <w:p w:rsidR="004C527A" w:rsidRPr="004D777D" w:rsidRDefault="004C527A" w:rsidP="00075D43">
            <w:pPr>
              <w:widowControl w:val="0"/>
              <w:spacing w:line="240" w:lineRule="exact"/>
              <w:jc w:val="center"/>
              <w:rPr>
                <w:b/>
                <w:sz w:val="20"/>
                <w:szCs w:val="20"/>
              </w:rPr>
            </w:pPr>
            <w:r w:rsidRPr="004D777D">
              <w:rPr>
                <w:b/>
                <w:sz w:val="24"/>
                <w:szCs w:val="20"/>
              </w:rPr>
              <w:t>«</w:t>
            </w:r>
            <w:r w:rsidRPr="004D777D">
              <w:rPr>
                <w:b/>
                <w:sz w:val="24"/>
                <w:szCs w:val="24"/>
              </w:rPr>
              <w:t xml:space="preserve">МИРЭА– </w:t>
            </w:r>
            <w:r w:rsidRPr="004D777D">
              <w:rPr>
                <w:b/>
                <w:sz w:val="24"/>
                <w:szCs w:val="20"/>
              </w:rPr>
              <w:t>Российский технологический университет»</w:t>
            </w:r>
          </w:p>
          <w:p w:rsidR="004C527A" w:rsidRPr="004D777D" w:rsidRDefault="004C527A" w:rsidP="00075D43">
            <w:pPr>
              <w:keepNext/>
              <w:widowControl w:val="0"/>
              <w:spacing w:line="240" w:lineRule="auto"/>
              <w:jc w:val="center"/>
              <w:outlineLvl w:val="0"/>
              <w:rPr>
                <w:b/>
                <w:sz w:val="32"/>
                <w:szCs w:val="32"/>
              </w:rPr>
            </w:pPr>
            <w:bookmarkStart w:id="1" w:name="_Toc519020426"/>
            <w:r w:rsidRPr="004D777D">
              <w:rPr>
                <w:b/>
                <w:sz w:val="32"/>
                <w:szCs w:val="32"/>
              </w:rPr>
              <w:t>РТУ МИРЭА</w:t>
            </w:r>
            <w:bookmarkEnd w:id="1"/>
          </w:p>
          <w:p w:rsidR="004C527A" w:rsidRPr="004D777D" w:rsidRDefault="004C527A" w:rsidP="00075D43">
            <w:pPr>
              <w:keepNext/>
              <w:widowControl w:val="0"/>
              <w:spacing w:line="240" w:lineRule="auto"/>
              <w:jc w:val="center"/>
              <w:outlineLvl w:val="0"/>
              <w:rPr>
                <w:b/>
                <w:sz w:val="32"/>
                <w:szCs w:val="32"/>
              </w:rPr>
            </w:pPr>
          </w:p>
        </w:tc>
      </w:tr>
      <w:tr w:rsidR="004C527A" w:rsidRPr="004D777D" w:rsidTr="00075D43">
        <w:trPr>
          <w:cantSplit/>
          <w:trHeight w:val="18"/>
        </w:trPr>
        <w:tc>
          <w:tcPr>
            <w:tcW w:w="9356" w:type="dxa"/>
            <w:gridSpan w:val="3"/>
            <w:tcBorders>
              <w:top w:val="single" w:sz="12" w:space="0" w:color="00000A"/>
            </w:tcBorders>
            <w:shd w:val="clear" w:color="auto" w:fill="auto"/>
          </w:tcPr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Pr="004D777D" w:rsidRDefault="004C527A" w:rsidP="00075D43">
            <w:pPr>
              <w:spacing w:line="240" w:lineRule="auto"/>
              <w:jc w:val="center"/>
            </w:pPr>
            <w:r w:rsidRPr="004D777D">
              <w:t xml:space="preserve">Институт </w:t>
            </w:r>
            <w:r>
              <w:t>кибербезопасности и цифровых технологий</w:t>
            </w:r>
          </w:p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4D777D">
              <w:t>Кафедра КБ-</w:t>
            </w:r>
            <w:r>
              <w:t>4</w:t>
            </w:r>
            <w:r w:rsidRPr="004D777D">
              <w:t xml:space="preserve"> «</w:t>
            </w:r>
            <w:r>
              <w:t>Интеллектуальные системы информационной безопасности</w:t>
            </w:r>
            <w:r w:rsidRPr="004D777D">
              <w:t>»</w:t>
            </w:r>
          </w:p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</w:tbl>
    <w:p w:rsidR="004C527A" w:rsidRPr="00290095" w:rsidRDefault="004C527A" w:rsidP="004C527A">
      <w:pPr>
        <w:spacing w:line="240" w:lineRule="auto"/>
        <w:jc w:val="center"/>
        <w:rPr>
          <w:b/>
        </w:rPr>
      </w:pPr>
      <w:r w:rsidRPr="00290095">
        <w:rPr>
          <w:b/>
        </w:rPr>
        <w:t xml:space="preserve">Отчёт по </w:t>
      </w:r>
      <w:r>
        <w:rPr>
          <w:b/>
        </w:rPr>
        <w:t>лабораторной</w:t>
      </w:r>
      <w:r w:rsidRPr="004C527A">
        <w:rPr>
          <w:b/>
        </w:rPr>
        <w:t xml:space="preserve"> </w:t>
      </w:r>
      <w:r w:rsidRPr="00290095">
        <w:rPr>
          <w:b/>
        </w:rPr>
        <w:t xml:space="preserve">работе № </w:t>
      </w:r>
      <w:r>
        <w:rPr>
          <w:b/>
        </w:rPr>
        <w:t>1</w:t>
      </w:r>
    </w:p>
    <w:p w:rsidR="004C527A" w:rsidRPr="00290095" w:rsidRDefault="004C527A" w:rsidP="004C527A">
      <w:pPr>
        <w:spacing w:line="240" w:lineRule="auto"/>
        <w:jc w:val="center"/>
        <w:rPr>
          <w:b/>
        </w:rPr>
      </w:pPr>
      <w:r w:rsidRPr="00290095">
        <w:rPr>
          <w:b/>
        </w:rPr>
        <w:t>по дисциплине «</w:t>
      </w:r>
      <w:r>
        <w:rPr>
          <w:b/>
        </w:rPr>
        <w:t>Анализ защищенности систем искусственного интеллекта</w:t>
      </w:r>
      <w:r w:rsidRPr="00290095">
        <w:rPr>
          <w:b/>
        </w:rPr>
        <w:t>»</w:t>
      </w:r>
    </w:p>
    <w:p w:rsidR="004C527A" w:rsidRPr="00D72FED" w:rsidRDefault="004C527A" w:rsidP="004C527A">
      <w:pPr>
        <w:spacing w:line="240" w:lineRule="auto"/>
        <w:jc w:val="center"/>
        <w:rPr>
          <w:b/>
        </w:rPr>
      </w:pPr>
    </w:p>
    <w:p w:rsidR="004C527A" w:rsidRPr="00D72FED" w:rsidRDefault="004C527A" w:rsidP="004C527A">
      <w:pPr>
        <w:spacing w:line="240" w:lineRule="auto"/>
        <w:jc w:val="center"/>
        <w:rPr>
          <w:b/>
        </w:rPr>
      </w:pPr>
    </w:p>
    <w:p w:rsidR="004C527A" w:rsidRPr="00D72FED" w:rsidRDefault="004C527A" w:rsidP="004C527A">
      <w:pPr>
        <w:spacing w:line="240" w:lineRule="auto"/>
        <w:jc w:val="center"/>
        <w:rPr>
          <w:b/>
        </w:rPr>
      </w:pPr>
    </w:p>
    <w:p w:rsidR="004C527A" w:rsidRPr="00D72FED" w:rsidRDefault="004C527A" w:rsidP="004C527A">
      <w:pPr>
        <w:spacing w:line="240" w:lineRule="auto"/>
        <w:jc w:val="center"/>
        <w:rPr>
          <w:b/>
        </w:rPr>
      </w:pPr>
    </w:p>
    <w:p w:rsidR="004C527A" w:rsidRDefault="004C527A" w:rsidP="004C527A">
      <w:pPr>
        <w:spacing w:line="240" w:lineRule="auto"/>
        <w:jc w:val="right"/>
        <w:rPr>
          <w:bCs/>
        </w:rPr>
      </w:pPr>
    </w:p>
    <w:p w:rsidR="004C527A" w:rsidRDefault="004C527A" w:rsidP="004C527A">
      <w:pPr>
        <w:spacing w:line="240" w:lineRule="auto"/>
        <w:jc w:val="right"/>
        <w:rPr>
          <w:bCs/>
        </w:rPr>
      </w:pPr>
    </w:p>
    <w:p w:rsidR="004C527A" w:rsidRDefault="004C527A" w:rsidP="004C527A">
      <w:pPr>
        <w:spacing w:line="240" w:lineRule="auto"/>
        <w:jc w:val="right"/>
        <w:rPr>
          <w:bCs/>
        </w:rPr>
      </w:pPr>
    </w:p>
    <w:p w:rsidR="004C527A" w:rsidRDefault="004C527A" w:rsidP="004C527A">
      <w:pPr>
        <w:spacing w:line="240" w:lineRule="auto"/>
        <w:jc w:val="right"/>
        <w:rPr>
          <w:bCs/>
        </w:rPr>
      </w:pPr>
    </w:p>
    <w:p w:rsidR="004C527A" w:rsidRPr="00467B0D" w:rsidRDefault="004C527A" w:rsidP="004C527A">
      <w:pPr>
        <w:spacing w:line="240" w:lineRule="auto"/>
        <w:jc w:val="right"/>
        <w:rPr>
          <w:bCs/>
        </w:rPr>
      </w:pPr>
    </w:p>
    <w:p w:rsidR="004C527A" w:rsidRPr="00EE355C" w:rsidRDefault="004C527A" w:rsidP="004C527A">
      <w:pPr>
        <w:spacing w:line="240" w:lineRule="auto"/>
        <w:jc w:val="right"/>
        <w:rPr>
          <w:bCs/>
        </w:rPr>
      </w:pPr>
      <w:r w:rsidRPr="00290095">
        <w:rPr>
          <w:bCs/>
        </w:rPr>
        <w:t>Выполнил</w:t>
      </w:r>
      <w:r>
        <w:rPr>
          <w:bCs/>
        </w:rPr>
        <w:t>(а)</w:t>
      </w:r>
    </w:p>
    <w:p w:rsidR="004C527A" w:rsidRPr="00D72FED" w:rsidRDefault="004C527A" w:rsidP="004C527A">
      <w:pPr>
        <w:spacing w:line="240" w:lineRule="auto"/>
        <w:jc w:val="right"/>
        <w:rPr>
          <w:bCs/>
        </w:rPr>
      </w:pPr>
      <w:r w:rsidRPr="00290095">
        <w:rPr>
          <w:bCs/>
        </w:rPr>
        <w:t>Студент</w:t>
      </w:r>
      <w:r w:rsidRPr="00D72FED">
        <w:rPr>
          <w:bCs/>
        </w:rPr>
        <w:t xml:space="preserve"> 1 </w:t>
      </w:r>
      <w:r w:rsidRPr="00290095">
        <w:rPr>
          <w:bCs/>
        </w:rPr>
        <w:t>курса</w:t>
      </w:r>
    </w:p>
    <w:p w:rsidR="004C527A" w:rsidRPr="00290095" w:rsidRDefault="004C527A" w:rsidP="004C527A">
      <w:pPr>
        <w:spacing w:line="240" w:lineRule="auto"/>
        <w:jc w:val="right"/>
        <w:rPr>
          <w:bCs/>
        </w:rPr>
      </w:pPr>
      <w:r w:rsidRPr="00290095">
        <w:rPr>
          <w:bCs/>
        </w:rPr>
        <w:t xml:space="preserve">Группы ББМО-02-23 </w:t>
      </w:r>
    </w:p>
    <w:p w:rsidR="004C527A" w:rsidRPr="00EE355C" w:rsidRDefault="004C527A" w:rsidP="004C527A">
      <w:pPr>
        <w:spacing w:line="240" w:lineRule="auto"/>
        <w:jc w:val="right"/>
        <w:rPr>
          <w:bCs/>
        </w:rPr>
      </w:pPr>
      <w:r>
        <w:rPr>
          <w:bCs/>
        </w:rPr>
        <w:t>Колонин Артём Николаевич</w:t>
      </w:r>
    </w:p>
    <w:p w:rsidR="004C527A" w:rsidRDefault="004C527A">
      <w:r>
        <w:br w:type="page"/>
      </w:r>
    </w:p>
    <w:p w:rsidR="004C527A" w:rsidRPr="004C527A" w:rsidRDefault="004C527A">
      <w:r>
        <w:lastRenderedPageBreak/>
        <w:t xml:space="preserve">Скачиваем проект, переключаемся на </w:t>
      </w:r>
      <w:r>
        <w:rPr>
          <w:lang w:val="en-US"/>
        </w:rPr>
        <w:t>GPU</w:t>
      </w:r>
      <w:r w:rsidRPr="004C527A">
        <w:t xml:space="preserve"> </w:t>
      </w:r>
      <w:r>
        <w:t>для ускорения вычисений.</w:t>
      </w:r>
    </w:p>
    <w:p w:rsidR="004C527A" w:rsidRDefault="004C527A">
      <w:r>
        <w:rPr>
          <w:noProof/>
        </w:rPr>
        <w:drawing>
          <wp:inline distT="0" distB="0" distL="0" distR="0">
            <wp:extent cx="5848350" cy="497957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979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27A" w:rsidRDefault="004C527A">
      <w:r>
        <w:br w:type="page"/>
      </w:r>
    </w:p>
    <w:p w:rsidR="004C527A" w:rsidRDefault="004C527A">
      <w:pPr>
        <w:rPr>
          <w:lang w:val="en-US"/>
        </w:rPr>
      </w:pPr>
      <w:r>
        <w:lastRenderedPageBreak/>
        <w:t xml:space="preserve">Загружаем датасет </w:t>
      </w:r>
      <w:r>
        <w:rPr>
          <w:lang w:val="en-US"/>
        </w:rPr>
        <w:t>MNIST</w:t>
      </w:r>
    </w:p>
    <w:p w:rsidR="004C527A" w:rsidRDefault="004C527A">
      <w:pPr>
        <w:rPr>
          <w:lang w:val="en-US"/>
        </w:rPr>
      </w:pPr>
      <w:r>
        <w:rPr>
          <w:noProof/>
        </w:rPr>
        <w:drawing>
          <wp:inline distT="0" distB="0" distL="0" distR="0">
            <wp:extent cx="4497590" cy="53911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147" cy="540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27A" w:rsidRDefault="004C527A">
      <w:r>
        <w:br w:type="page"/>
      </w:r>
    </w:p>
    <w:p w:rsidR="004C527A" w:rsidRDefault="004C527A">
      <w:pPr>
        <w:rPr>
          <w:lang w:val="en-US"/>
        </w:rPr>
      </w:pPr>
      <w:r>
        <w:lastRenderedPageBreak/>
        <w:t xml:space="preserve">Загружаем датасет </w:t>
      </w:r>
      <w:r>
        <w:rPr>
          <w:lang w:val="en-US"/>
        </w:rPr>
        <w:t>CIFAR</w:t>
      </w:r>
    </w:p>
    <w:p w:rsidR="004C527A" w:rsidRDefault="004C527A">
      <w:pPr>
        <w:rPr>
          <w:lang w:val="en-US"/>
        </w:rPr>
      </w:pPr>
      <w:r>
        <w:rPr>
          <w:noProof/>
        </w:rPr>
        <w:drawing>
          <wp:inline distT="0" distB="0" distL="0" distR="0">
            <wp:extent cx="4676775" cy="67627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76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27A" w:rsidRDefault="004C527A">
      <w:r>
        <w:br w:type="page"/>
      </w:r>
    </w:p>
    <w:p w:rsidR="004C527A" w:rsidRPr="004C527A" w:rsidRDefault="004C527A">
      <w:r>
        <w:lastRenderedPageBreak/>
        <w:t xml:space="preserve">Разбиваем датасеты на выборки, задаём гиперпараметры для </w:t>
      </w:r>
      <w:r>
        <w:rPr>
          <w:lang w:val="en-US"/>
        </w:rPr>
        <w:t>Deepfool</w:t>
      </w:r>
    </w:p>
    <w:p w:rsidR="004C527A" w:rsidRPr="004C527A" w:rsidRDefault="004C527A">
      <w:r>
        <w:rPr>
          <w:noProof/>
        </w:rPr>
        <w:drawing>
          <wp:inline distT="0" distB="0" distL="0" distR="0">
            <wp:extent cx="4417553" cy="3581400"/>
            <wp:effectExtent l="19050" t="0" r="204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98" cy="358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5C3" w:rsidRPr="004C527A" w:rsidRDefault="00111620">
      <w:r>
        <w:t>Нейросеть</w:t>
      </w:r>
      <w:r w:rsidRPr="004C527A">
        <w:t xml:space="preserve"> </w:t>
      </w:r>
      <w:r w:rsidRPr="004C527A">
        <w:rPr>
          <w:lang w:val="en-US"/>
        </w:rPr>
        <w:t>Network</w:t>
      </w:r>
      <w:r w:rsidRPr="004C527A">
        <w:t xml:space="preserve"> </w:t>
      </w:r>
      <w:r w:rsidRPr="004C527A">
        <w:rPr>
          <w:lang w:val="en-US"/>
        </w:rPr>
        <w:t>in</w:t>
      </w:r>
      <w:r w:rsidRPr="004C527A">
        <w:t xml:space="preserve"> </w:t>
      </w:r>
      <w:r w:rsidRPr="004C527A">
        <w:rPr>
          <w:lang w:val="en-US"/>
        </w:rPr>
        <w:t>network</w:t>
      </w:r>
      <w:r w:rsidRPr="004C527A">
        <w:t xml:space="preserve"> </w:t>
      </w:r>
      <w:r>
        <w:t>на</w:t>
      </w:r>
      <w:r w:rsidRPr="004C527A">
        <w:t xml:space="preserve"> </w:t>
      </w:r>
      <w:r>
        <w:t>датасете</w:t>
      </w:r>
      <w:r w:rsidRPr="004C527A">
        <w:t xml:space="preserve"> </w:t>
      </w:r>
      <w:r w:rsidRPr="004C527A">
        <w:rPr>
          <w:lang w:val="en-US"/>
        </w:rPr>
        <w:t>Cifar</w:t>
      </w:r>
      <w:r w:rsidRPr="004C527A">
        <w:t xml:space="preserve">, </w:t>
      </w:r>
      <w:r>
        <w:t>атака</w:t>
      </w:r>
      <w:r w:rsidRPr="004C527A">
        <w:t xml:space="preserve"> </w:t>
      </w:r>
      <w:r w:rsidRPr="004C527A">
        <w:rPr>
          <w:lang w:val="en-US"/>
        </w:rPr>
        <w:t>Deepfool</w:t>
      </w:r>
      <w:r w:rsidRPr="004C527A">
        <w:t xml:space="preserve"> </w:t>
      </w:r>
      <w:r>
        <w:t>привела</w:t>
      </w:r>
      <w:r w:rsidRPr="004C527A">
        <w:t xml:space="preserve"> </w:t>
      </w:r>
      <w:r>
        <w:t>к</w:t>
      </w:r>
      <w:r w:rsidRPr="004C527A">
        <w:t xml:space="preserve"> </w:t>
      </w:r>
      <w:r>
        <w:t>большей</w:t>
      </w:r>
      <w:r w:rsidRPr="004C527A">
        <w:t xml:space="preserve"> </w:t>
      </w:r>
      <w:r>
        <w:t>ошибке</w:t>
      </w:r>
      <w:r w:rsidRPr="004C527A">
        <w:t xml:space="preserve">, </w:t>
      </w:r>
      <w:r>
        <w:t>чем</w:t>
      </w:r>
      <w:r w:rsidRPr="004C527A">
        <w:t xml:space="preserve"> </w:t>
      </w:r>
      <w:r>
        <w:t>атака</w:t>
      </w:r>
      <w:r w:rsidRPr="004C527A">
        <w:t xml:space="preserve"> </w:t>
      </w:r>
      <w:r w:rsidRPr="004C527A">
        <w:rPr>
          <w:lang w:val="en-US"/>
        </w:rPr>
        <w:t>FGSM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286375" cy="3581400"/>
            <wp:effectExtent l="19050" t="0" r="9525" b="0"/>
            <wp:docPr id="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9892" cy="3583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br w:type="page"/>
      </w:r>
    </w:p>
    <w:p w:rsidR="007B65C3" w:rsidRDefault="00111620">
      <w:r>
        <w:lastRenderedPageBreak/>
        <w:t>Рассмотрим различные значения переменной eps при атаке FGSM и сравним ошибки нейросети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4238625" cy="6677025"/>
            <wp:effectExtent l="0" t="0" r="0" b="0"/>
            <wp:docPr id="4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67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При значении eps &lt;</w:t>
      </w:r>
      <w:r>
        <w:t>= 0.02 ошибка была довольно мала, 30%, а на 0.5 уже 82%. Оптимальное значение находится где-то между этими примерами.</w:t>
      </w:r>
    </w:p>
    <w:p w:rsidR="007B65C3" w:rsidRDefault="00111620">
      <w:r>
        <w:t>Рассмотрим, как значение переменной eps влияет на входные изображения</w:t>
      </w:r>
    </w:p>
    <w:p w:rsidR="007B65C3" w:rsidRDefault="00111620">
      <w:r>
        <w:lastRenderedPageBreak/>
        <w:t>0.001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4862513" cy="2282582"/>
            <wp:effectExtent l="0" t="0" r="0" b="0"/>
            <wp:docPr id="4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282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0.02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4929188" cy="2314812"/>
            <wp:effectExtent l="0" t="0" r="0" b="0"/>
            <wp:docPr id="4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314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0.5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420036" cy="2305182"/>
            <wp:effectExtent l="0" t="0" r="0" b="0"/>
            <wp:docPr id="4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0036" cy="2305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527A" w:rsidRDefault="004C527A">
      <w:r>
        <w:br w:type="page"/>
      </w:r>
    </w:p>
    <w:p w:rsidR="007B65C3" w:rsidRDefault="00111620">
      <w:r>
        <w:lastRenderedPageBreak/>
        <w:t>0.9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4614863" cy="2167715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167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10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4805363" cy="2258999"/>
            <wp:effectExtent l="0" t="0" r="0" b="0"/>
            <wp:docPr id="4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258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pPr>
        <w:ind w:firstLine="720"/>
      </w:pPr>
      <w:r>
        <w:t>Значения меньше 0.1 почти не несут н</w:t>
      </w:r>
      <w:r>
        <w:t>икаких искажений и не сильно ухудшают работу нейросети. Однако 0.5 уже заметно изменяет изображение. Возьмём значение 0.2.</w:t>
      </w:r>
    </w:p>
    <w:p w:rsidR="007B65C3" w:rsidRDefault="00111620">
      <w:pPr>
        <w:ind w:firstLine="720"/>
      </w:pPr>
      <w:r>
        <w:t>0.2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4691063" cy="2201060"/>
            <wp:effectExtent l="0" t="0" r="0" b="0"/>
            <wp:docPr id="5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20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lastRenderedPageBreak/>
        <w:t>Искажения почти не заметны, а ошибка составляет 81%.</w:t>
      </w:r>
    </w:p>
    <w:p w:rsidR="007B65C3" w:rsidRDefault="00111620">
      <w:r>
        <w:t>Теперь рассмотрим нейросеть Lenet на том же датасете cifar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4162425" cy="2886075"/>
            <wp:effectExtent l="19050" t="0" r="9525" b="0"/>
            <wp:docPr id="5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Рассмотрим та</w:t>
      </w:r>
      <w:r>
        <w:t>кие же значения переменной eps и их влияния на точность и искажения.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3352800" cy="4419600"/>
            <wp:effectExtent l="19050" t="0" r="0" b="0"/>
            <wp:docPr id="5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lastRenderedPageBreak/>
        <w:t>0.001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5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0.02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372407" cy="2324233"/>
            <wp:effectExtent l="0" t="0" r="0" b="0"/>
            <wp:docPr id="5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407" cy="2324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0.5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233988" cy="2460496"/>
            <wp:effectExtent l="0" t="0" r="0" b="0"/>
            <wp:docPr id="5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460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lastRenderedPageBreak/>
        <w:t>0.9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5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10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5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Ситуация аналогична предыдущей нейросети, но при eps &gt;</w:t>
      </w:r>
      <w:r>
        <w:t xml:space="preserve"> 0.5 ошибка наоборот начинает уменьшаться. На этот раз возьмём eps=0.1 и также получим несильные искажения при ошибке в 91%</w:t>
      </w:r>
    </w:p>
    <w:p w:rsidR="004C527A" w:rsidRDefault="004C527A">
      <w:r>
        <w:br w:type="page"/>
      </w:r>
    </w:p>
    <w:p w:rsidR="007B65C3" w:rsidRDefault="00111620">
      <w:r>
        <w:lastRenderedPageBreak/>
        <w:t>0.1</w:t>
      </w:r>
    </w:p>
    <w:p w:rsidR="007B65C3" w:rsidRDefault="00111620">
      <w:r>
        <w:rPr>
          <w:noProof/>
        </w:rPr>
        <w:drawing>
          <wp:inline distT="0" distB="0" distL="0" distR="0">
            <wp:extent cx="5733415" cy="2687955"/>
            <wp:effectExtent l="0" t="0" r="0" b="0"/>
            <wp:docPr id="6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7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 w:rsidP="004C527A">
      <w:pPr>
        <w:jc w:val="left"/>
      </w:pPr>
      <w:r>
        <w:t>Теперь рассмотрим нейросеть FC на датасете MNIST, проведём точно такие же исследования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731200" cy="3340100"/>
            <wp:effectExtent l="0" t="0" r="0" b="0"/>
            <wp:docPr id="6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7B65C3"/>
    <w:p w:rsidR="007B65C3" w:rsidRDefault="00111620">
      <w:r>
        <w:rPr>
          <w:noProof/>
        </w:rPr>
        <w:lastRenderedPageBreak/>
        <w:drawing>
          <wp:inline distT="114300" distB="114300" distL="114300" distR="114300">
            <wp:extent cx="4229100" cy="7048500"/>
            <wp:effectExtent l="0" t="0" r="0" b="0"/>
            <wp:docPr id="6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04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pPr>
        <w:spacing w:line="276" w:lineRule="auto"/>
        <w:ind w:firstLine="0"/>
        <w:jc w:val="left"/>
      </w:pPr>
      <w:r>
        <w:br w:type="page"/>
      </w:r>
    </w:p>
    <w:p w:rsidR="007B65C3" w:rsidRDefault="00111620">
      <w:r>
        <w:lastRenderedPageBreak/>
        <w:t>0.2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324779" cy="2257554"/>
            <wp:effectExtent l="0" t="0" r="0" b="0"/>
            <wp:docPr id="6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779" cy="2257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0.001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286375" cy="2505075"/>
            <wp:effectExtent l="19050" t="0" r="9525" b="0"/>
            <wp:docPr id="6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9481" cy="2506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0.02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lastRenderedPageBreak/>
        <w:t>0.5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286677" cy="2295656"/>
            <wp:effectExtent l="0" t="0" r="0" b="0"/>
            <wp:docPr id="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677" cy="2295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0.9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138738" cy="2415719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415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10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3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lastRenderedPageBreak/>
        <w:t>Снова слишком большие значения eps приводят к сильно искажённым изображениям. При eps=0.2 искажения едва заметны, а точность падает до 87%.</w:t>
      </w:r>
    </w:p>
    <w:p w:rsidR="007B65C3" w:rsidRDefault="00111620">
      <w:r>
        <w:t>Последняя нейросеть - Lenet на датасете MNIST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731200" cy="3390900"/>
            <wp:effectExtent l="0" t="0" r="0" b="0"/>
            <wp:docPr id="3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rPr>
          <w:noProof/>
        </w:rPr>
        <w:lastRenderedPageBreak/>
        <w:drawing>
          <wp:inline distT="114300" distB="114300" distL="114300" distR="114300">
            <wp:extent cx="4343400" cy="7000875"/>
            <wp:effectExtent l="0" t="0" r="0" b="0"/>
            <wp:docPr id="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00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pPr>
        <w:spacing w:line="276" w:lineRule="auto"/>
        <w:ind w:firstLine="0"/>
        <w:jc w:val="left"/>
      </w:pPr>
      <w:r>
        <w:br w:type="page"/>
      </w:r>
    </w:p>
    <w:p w:rsidR="007B65C3" w:rsidRDefault="00111620">
      <w:r>
        <w:lastRenderedPageBreak/>
        <w:t>0.6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248576" cy="2095620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576" cy="2095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0.001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4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0.02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4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lastRenderedPageBreak/>
        <w:t>0.9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362883" cy="2181350"/>
            <wp:effectExtent l="0" t="0" r="0" b="0"/>
            <wp:docPr id="4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883" cy="2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10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395913" cy="2536617"/>
            <wp:effectExtent l="0" t="0" r="0" b="0"/>
            <wp:docPr id="5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536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t>0.4</w:t>
      </w:r>
    </w:p>
    <w:p w:rsidR="007B65C3" w:rsidRDefault="00111620"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5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5C3" w:rsidRDefault="00111620">
      <w:r>
        <w:lastRenderedPageBreak/>
        <w:t>При eps=0.6 ошибка составляет 87%, хотя искажения весьма заметны.</w:t>
      </w:r>
    </w:p>
    <w:p w:rsidR="004C527A" w:rsidRPr="004C527A" w:rsidRDefault="004C527A" w:rsidP="004C527A">
      <w:bookmarkStart w:id="2" w:name="_heading=h.gjdgxs" w:colFirst="0" w:colLast="0"/>
      <w:bookmarkEnd w:id="2"/>
      <w:r>
        <w:t xml:space="preserve">Таким образом при увеличении </w:t>
      </w:r>
      <w:r>
        <w:rPr>
          <w:lang w:val="en-US"/>
        </w:rPr>
        <w:t>eps</w:t>
      </w:r>
      <w:r w:rsidRPr="004C527A">
        <w:t xml:space="preserve"> </w:t>
      </w:r>
      <w:r>
        <w:t>увеличиваются искажения на исходных изображениях и снижается точность нейронной сети. Оптимальное значение не должно быть слишком большим, иначе атака будет слишком заметна.</w:t>
      </w:r>
    </w:p>
    <w:p w:rsidR="007B65C3" w:rsidRDefault="004C527A" w:rsidP="004C527A">
      <w:r>
        <w:t>С</w:t>
      </w:r>
      <w:r w:rsidR="00111620">
        <w:t xml:space="preserve">амая уязвимая для атак нейросеть из рассмотренных – FC на датасете MNIST, так как у этой нейросети больше остальных росла ошибка при атаке. Однако, остальные нейросети также </w:t>
      </w:r>
      <w:r w:rsidR="00111620">
        <w:t>достаточно уязвимы – при правильном подборе параметров их точность можно уменьшить на 80% и больше.</w:t>
      </w:r>
    </w:p>
    <w:sectPr w:rsidR="007B65C3" w:rsidSect="004C527A">
      <w:footerReference w:type="default" r:id="rId44"/>
      <w:footerReference w:type="first" r:id="rId45"/>
      <w:pgSz w:w="11909" w:h="16834"/>
      <w:pgMar w:top="1440" w:right="1440" w:bottom="1440" w:left="1440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1620" w:rsidRDefault="00111620" w:rsidP="004C527A">
      <w:pPr>
        <w:spacing w:line="240" w:lineRule="auto"/>
      </w:pPr>
      <w:r>
        <w:separator/>
      </w:r>
    </w:p>
  </w:endnote>
  <w:endnote w:type="continuationSeparator" w:id="1">
    <w:p w:rsidR="00111620" w:rsidRDefault="00111620" w:rsidP="004C527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27A" w:rsidRDefault="004C527A" w:rsidP="004C527A">
    <w:pPr>
      <w:pStyle w:val="a9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27A" w:rsidRDefault="004C527A" w:rsidP="004C527A">
    <w:pPr>
      <w:pStyle w:val="a9"/>
      <w:jc w:val="center"/>
    </w:pPr>
  </w:p>
  <w:p w:rsidR="004C527A" w:rsidRDefault="004C527A" w:rsidP="004C527A">
    <w:pPr>
      <w:pStyle w:val="a9"/>
      <w:jc w:val="center"/>
    </w:pPr>
    <w:r>
      <w:t>Москва 2024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1620" w:rsidRDefault="00111620" w:rsidP="004C527A">
      <w:pPr>
        <w:spacing w:line="240" w:lineRule="auto"/>
      </w:pPr>
      <w:r>
        <w:separator/>
      </w:r>
    </w:p>
  </w:footnote>
  <w:footnote w:type="continuationSeparator" w:id="1">
    <w:p w:rsidR="00111620" w:rsidRDefault="00111620" w:rsidP="004C527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B65C3"/>
    <w:rsid w:val="00111620"/>
    <w:rsid w:val="004C527A"/>
    <w:rsid w:val="007B65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68D3"/>
  </w:style>
  <w:style w:type="paragraph" w:styleId="1">
    <w:name w:val="heading 1"/>
    <w:basedOn w:val="a"/>
    <w:next w:val="a"/>
    <w:uiPriority w:val="9"/>
    <w:qFormat/>
    <w:rsid w:val="007B65C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7B65C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7B65C3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rsid w:val="007B65C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7B65C3"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7B65C3"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7B65C3"/>
  </w:style>
  <w:style w:type="table" w:customStyle="1" w:styleId="TableNormal">
    <w:name w:val="Table Normal"/>
    <w:rsid w:val="007B65C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7B65C3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rsid w:val="007B65C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normal"/>
    <w:next w:val="normal"/>
    <w:rsid w:val="007B65C3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4C527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C527A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4C527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4C527A"/>
  </w:style>
  <w:style w:type="paragraph" w:styleId="a9">
    <w:name w:val="footer"/>
    <w:basedOn w:val="a"/>
    <w:link w:val="aa"/>
    <w:uiPriority w:val="99"/>
    <w:semiHidden/>
    <w:unhideWhenUsed/>
    <w:rsid w:val="004C527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4C527A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T5Loahwqhqdygy78gvLBcTGZvA==">CgMxLjAyCGguZ2pkZ3hzOAByITFLM3hPX1M0VVYtcWZzNGNEZEJBMVpfb3QxblBKX0xaTA==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20</Pages>
  <Words>388</Words>
  <Characters>2217</Characters>
  <Application>Microsoft Office Word</Application>
  <DocSecurity>0</DocSecurity>
  <Lines>18</Lines>
  <Paragraphs>5</Paragraphs>
  <ScaleCrop>false</ScaleCrop>
  <Company/>
  <LinksUpToDate>false</LinksUpToDate>
  <CharactersWithSpaces>2600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Колонин</dc:creator>
  <cp:lastModifiedBy>Студент</cp:lastModifiedBy>
  <cp:revision>2</cp:revision>
  <dcterms:created xsi:type="dcterms:W3CDTF">2024-10-28T15:38:00Z</dcterms:created>
  <dcterms:modified xsi:type="dcterms:W3CDTF">2024-10-29T15:26:00Z</dcterms:modified>
</cp:coreProperties>
</file>