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F98A" w14:textId="77777777" w:rsidR="008B0BD8" w:rsidRDefault="008B0BD8" w:rsidP="008B0BD8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1D03DB42" w14:textId="77777777" w:rsidR="008B0BD8" w:rsidRDefault="008B0BD8" w:rsidP="008B0BD8">
      <w:pPr>
        <w:spacing w:after="30"/>
        <w:ind w:right="490" w:firstLine="336"/>
        <w:jc w:val="center"/>
        <w:rPr>
          <w:rFonts w:eastAsia="Calibri"/>
          <w:szCs w:val="22"/>
        </w:rPr>
      </w:pPr>
      <w:r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37FF2854" w14:textId="77777777" w:rsidR="008B0BD8" w:rsidRDefault="008B0BD8" w:rsidP="008B0BD8">
      <w:pPr>
        <w:spacing w:after="12"/>
        <w:ind w:left="800" w:right="857" w:hanging="10"/>
        <w:jc w:val="center"/>
        <w:rPr>
          <w:rFonts w:eastAsia="Calibri"/>
          <w:szCs w:val="22"/>
        </w:rPr>
      </w:pPr>
      <w:r>
        <w:rPr>
          <w:sz w:val="30"/>
          <w:szCs w:val="22"/>
        </w:rPr>
        <w:t>«КРАСНОБАКОВСКИЙ ЛЕСНОЙ КОЛЛЕДЖ»</w:t>
      </w:r>
    </w:p>
    <w:p w14:paraId="52BADE94" w14:textId="77777777" w:rsidR="008B0BD8" w:rsidRDefault="008B0BD8" w:rsidP="008B0BD8">
      <w:pPr>
        <w:spacing w:after="369"/>
        <w:ind w:left="10" w:right="82" w:hanging="10"/>
        <w:jc w:val="center"/>
        <w:rPr>
          <w:rFonts w:eastAsia="Calibri"/>
          <w:szCs w:val="22"/>
        </w:rPr>
      </w:pPr>
      <w:r>
        <w:rPr>
          <w:szCs w:val="22"/>
        </w:rPr>
        <w:t>(ГБПОУ НО «КБЛК»)</w:t>
      </w:r>
    </w:p>
    <w:p w14:paraId="65F9B937" w14:textId="77777777" w:rsidR="008B0BD8" w:rsidRDefault="008B0BD8" w:rsidP="008B0BD8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384370F0" w14:textId="77777777" w:rsidR="008B0BD8" w:rsidRDefault="008B0BD8" w:rsidP="008B0BD8">
      <w:pPr>
        <w:pStyle w:val="a5"/>
        <w:rPr>
          <w:rFonts w:eastAsia="Calibri"/>
        </w:rPr>
      </w:pPr>
    </w:p>
    <w:p w14:paraId="0E5067A1" w14:textId="77777777" w:rsidR="008B0BD8" w:rsidRDefault="008B0BD8" w:rsidP="008B0BD8">
      <w:pPr>
        <w:pStyle w:val="a5"/>
        <w:rPr>
          <w:rFonts w:eastAsia="Calibri" w:cs="Times New Roman"/>
        </w:rPr>
      </w:pPr>
      <w:r>
        <w:rPr>
          <w:rFonts w:eastAsia="Calibri" w:cs="Times New Roman"/>
        </w:rPr>
        <w:t>День 13.</w:t>
      </w:r>
    </w:p>
    <w:p w14:paraId="3DA4470F" w14:textId="77777777" w:rsidR="008B0BD8" w:rsidRDefault="008B0BD8" w:rsidP="008B0BD8">
      <w:pPr>
        <w:pStyle w:val="a5"/>
        <w:rPr>
          <w:rFonts w:eastAsia="Calibri"/>
        </w:rPr>
      </w:pPr>
      <w:r>
        <w:rPr>
          <w:rFonts w:eastAsia="Calibri"/>
        </w:rPr>
        <w:t>«</w:t>
      </w:r>
      <w:r>
        <w:rPr>
          <w:rFonts w:cs="Times New Roman"/>
          <w:bCs/>
          <w:kern w:val="0"/>
          <w:szCs w:val="28"/>
          <w14:ligatures w14:val="none"/>
        </w:rPr>
        <w:t xml:space="preserve">Проектирование и реализация сервисного слоя с использованием паттернов </w:t>
      </w:r>
      <w:proofErr w:type="spellStart"/>
      <w:r>
        <w:rPr>
          <w:rFonts w:cs="Times New Roman"/>
          <w:bCs/>
          <w:kern w:val="0"/>
          <w:szCs w:val="28"/>
          <w14:ligatures w14:val="none"/>
        </w:rPr>
        <w:t>Repository</w:t>
      </w:r>
      <w:proofErr w:type="spellEnd"/>
      <w:r>
        <w:rPr>
          <w:rFonts w:cs="Times New Roman"/>
          <w:bCs/>
          <w:kern w:val="0"/>
          <w:szCs w:val="28"/>
          <w14:ligatures w14:val="none"/>
        </w:rPr>
        <w:t>, Service Layer, DTO и внедрения зависимостей</w:t>
      </w:r>
      <w:r>
        <w:rPr>
          <w:rFonts w:eastAsia="Calibri"/>
        </w:rPr>
        <w:t>».</w:t>
      </w:r>
    </w:p>
    <w:p w14:paraId="6246CD6F" w14:textId="77777777" w:rsidR="008B0BD8" w:rsidRDefault="008B0BD8" w:rsidP="008B0BD8">
      <w:pPr>
        <w:rPr>
          <w:rFonts w:eastAsia="Calibri"/>
          <w:szCs w:val="22"/>
        </w:rPr>
      </w:pPr>
    </w:p>
    <w:p w14:paraId="51440400" w14:textId="77777777" w:rsidR="008B0BD8" w:rsidRDefault="008B0BD8" w:rsidP="008B0BD8">
      <w:pPr>
        <w:rPr>
          <w:rFonts w:eastAsia="Calibri"/>
          <w:szCs w:val="22"/>
        </w:rPr>
      </w:pPr>
    </w:p>
    <w:p w14:paraId="395A4453" w14:textId="77777777" w:rsidR="008B0BD8" w:rsidRDefault="008B0BD8" w:rsidP="008B0BD8">
      <w:pPr>
        <w:ind w:firstLine="284"/>
        <w:jc w:val="both"/>
        <w:rPr>
          <w:rFonts w:eastAsia="Calibri"/>
          <w:szCs w:val="22"/>
        </w:rPr>
      </w:pPr>
    </w:p>
    <w:p w14:paraId="56FBF333" w14:textId="77777777" w:rsidR="008B0BD8" w:rsidRDefault="008B0BD8" w:rsidP="008B0BD8">
      <w:pPr>
        <w:spacing w:after="0"/>
        <w:ind w:firstLine="709"/>
        <w:jc w:val="both"/>
        <w:rPr>
          <w:rFonts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 xml:space="preserve">Цель: развить </w:t>
      </w:r>
      <w:r>
        <w:rPr>
          <w:rFonts w:cs="Times New Roman"/>
          <w:sz w:val="28"/>
          <w:szCs w:val="28"/>
        </w:rPr>
        <w:t>навыки проектирования и реализации сервисного слоя с использованием архитектурных паттернов, обеспечивающих слабую связанность, тестируемость и расширяемость.</w:t>
      </w:r>
    </w:p>
    <w:p w14:paraId="1AADDD92" w14:textId="77777777" w:rsidR="008B0BD8" w:rsidRDefault="008B0BD8" w:rsidP="008B0BD8">
      <w:pPr>
        <w:pStyle w:val="a3"/>
        <w:ind w:right="236"/>
      </w:pPr>
    </w:p>
    <w:p w14:paraId="1B19EF0D" w14:textId="77777777" w:rsidR="008B0BD8" w:rsidRDefault="008B0BD8" w:rsidP="008B0BD8">
      <w:pPr>
        <w:ind w:left="0"/>
        <w:rPr>
          <w:rFonts w:eastAsia="Calibri"/>
          <w:szCs w:val="22"/>
        </w:rPr>
      </w:pPr>
    </w:p>
    <w:p w14:paraId="4CF4845D" w14:textId="77777777" w:rsidR="008B0BD8" w:rsidRDefault="008B0BD8" w:rsidP="008B0BD8">
      <w:pPr>
        <w:rPr>
          <w:rFonts w:eastAsia="Calibri"/>
          <w:szCs w:val="22"/>
        </w:rPr>
      </w:pPr>
    </w:p>
    <w:p w14:paraId="5B86B7EE" w14:textId="77777777" w:rsidR="008B0BD8" w:rsidRDefault="008B0BD8" w:rsidP="008B0BD8">
      <w:pPr>
        <w:rPr>
          <w:rFonts w:eastAsia="Calibri" w:cs="Times New Roman"/>
          <w:szCs w:val="22"/>
        </w:rPr>
      </w:pPr>
    </w:p>
    <w:p w14:paraId="5A4AFEA0" w14:textId="77777777" w:rsidR="008B0BD8" w:rsidRDefault="008B0BD8" w:rsidP="008B0BD8">
      <w:pPr>
        <w:ind w:firstLine="284"/>
        <w:jc w:val="right"/>
        <w:rPr>
          <w:rFonts w:eastAsia="Calibri" w:cs="Times New Roman"/>
          <w:szCs w:val="22"/>
        </w:rPr>
      </w:pPr>
      <w:r>
        <w:rPr>
          <w:rFonts w:eastAsia="Calibri" w:cs="Times New Roman"/>
          <w:szCs w:val="22"/>
        </w:rPr>
        <w:t>Выполнил: ________________,</w:t>
      </w:r>
    </w:p>
    <w:p w14:paraId="0A171FD0" w14:textId="77777777" w:rsidR="008B0BD8" w:rsidRDefault="008B0BD8" w:rsidP="008B0BD8">
      <w:pPr>
        <w:ind w:firstLine="284"/>
        <w:jc w:val="right"/>
        <w:rPr>
          <w:rFonts w:eastAsia="Calibri" w:cs="Times New Roman"/>
          <w:szCs w:val="22"/>
        </w:rPr>
      </w:pPr>
      <w:r>
        <w:rPr>
          <w:rFonts w:eastAsia="Calibri" w:cs="Times New Roman"/>
          <w:szCs w:val="22"/>
        </w:rPr>
        <w:t>Студент 24-ИС.</w:t>
      </w:r>
    </w:p>
    <w:p w14:paraId="342C2051" w14:textId="77777777" w:rsidR="008B0BD8" w:rsidRDefault="008B0BD8" w:rsidP="008B0BD8">
      <w:pPr>
        <w:ind w:left="0"/>
        <w:rPr>
          <w:rFonts w:eastAsia="Calibri" w:cs="Times New Roman"/>
          <w:szCs w:val="22"/>
        </w:rPr>
      </w:pPr>
    </w:p>
    <w:p w14:paraId="1BE08E48" w14:textId="77777777" w:rsidR="008B0BD8" w:rsidRDefault="008B0BD8" w:rsidP="008B0BD8">
      <w:pPr>
        <w:jc w:val="center"/>
      </w:pPr>
      <w:r>
        <w:t>2026г.</w:t>
      </w:r>
    </w:p>
    <w:p w14:paraId="49C936B7" w14:textId="670AEA0A" w:rsidR="008B0BD8" w:rsidRDefault="008B0BD8">
      <w:pPr>
        <w:spacing w:line="259" w:lineRule="auto"/>
        <w:ind w:left="0"/>
      </w:pPr>
      <w:r>
        <w:br w:type="page"/>
      </w:r>
    </w:p>
    <w:p w14:paraId="7A7938AA" w14:textId="77777777" w:rsidR="008B0BD8" w:rsidRDefault="008B0BD8" w:rsidP="008B0BD8">
      <w:pPr>
        <w:pStyle w:val="a5"/>
      </w:pPr>
      <w:r>
        <w:lastRenderedPageBreak/>
        <w:t>Введение</w:t>
      </w:r>
    </w:p>
    <w:p w14:paraId="177FDE2D" w14:textId="77777777" w:rsidR="008B0BD8" w:rsidRDefault="008B0BD8" w:rsidP="008B0BD8">
      <w:pPr>
        <w:pStyle w:val="a3"/>
      </w:pPr>
      <w:r>
        <w:t>Общее условие (для всех вариантов)</w:t>
      </w:r>
    </w:p>
    <w:p w14:paraId="1F7B271C" w14:textId="77777777" w:rsidR="008B0BD8" w:rsidRDefault="008B0BD8" w:rsidP="008B0BD8">
      <w:r>
        <w:t>Разработать сервисный слой для системы управления гостиницей с поддержкой:</w:t>
      </w:r>
    </w:p>
    <w:p w14:paraId="529830F1" w14:textId="77777777" w:rsidR="008B0BD8" w:rsidRDefault="008B0BD8" w:rsidP="008B0BD8">
      <w:pPr>
        <w:pStyle w:val="a6"/>
        <w:numPr>
          <w:ilvl w:val="0"/>
          <w:numId w:val="1"/>
        </w:numPr>
      </w:pPr>
      <w:r>
        <w:t>Управления отелями и номерами (CRUD).</w:t>
      </w:r>
    </w:p>
    <w:p w14:paraId="339A6A3D" w14:textId="77777777" w:rsidR="008B0BD8" w:rsidRDefault="008B0BD8" w:rsidP="008B0BD8">
      <w:pPr>
        <w:pStyle w:val="a6"/>
        <w:numPr>
          <w:ilvl w:val="0"/>
          <w:numId w:val="1"/>
        </w:numPr>
      </w:pPr>
      <w:r>
        <w:t>Бронирования номеров с проверкой доступности.</w:t>
      </w:r>
    </w:p>
    <w:p w14:paraId="45EA7416" w14:textId="77777777" w:rsidR="008B0BD8" w:rsidRDefault="008B0BD8" w:rsidP="008B0BD8">
      <w:pPr>
        <w:pStyle w:val="a6"/>
        <w:numPr>
          <w:ilvl w:val="0"/>
          <w:numId w:val="1"/>
        </w:numPr>
      </w:pPr>
      <w:r>
        <w:t>Отмены бронирования с возвратом номера в пул.</w:t>
      </w:r>
    </w:p>
    <w:p w14:paraId="4E74463C" w14:textId="77777777" w:rsidR="008B0BD8" w:rsidRDefault="008B0BD8" w:rsidP="008B0BD8">
      <w:pPr>
        <w:pStyle w:val="a6"/>
        <w:numPr>
          <w:ilvl w:val="0"/>
          <w:numId w:val="1"/>
        </w:numPr>
      </w:pPr>
      <w:r>
        <w:t xml:space="preserve">Расчет стоимости с учетом сезонных коэффициентов (Strategy </w:t>
      </w:r>
      <w:proofErr w:type="spellStart"/>
      <w:r>
        <w:t>Pattern</w:t>
      </w:r>
      <w:proofErr w:type="spellEnd"/>
      <w:r>
        <w:t>).</w:t>
      </w:r>
    </w:p>
    <w:p w14:paraId="5DB74842" w14:textId="77777777" w:rsidR="008B0BD8" w:rsidRDefault="008B0BD8" w:rsidP="008B0BD8">
      <w:pPr>
        <w:pStyle w:val="a6"/>
        <w:numPr>
          <w:ilvl w:val="0"/>
          <w:numId w:val="1"/>
        </w:numPr>
      </w:pPr>
      <w:r>
        <w:t>Поиска доступных номеров по датам и фильтрам.</w:t>
      </w:r>
    </w:p>
    <w:p w14:paraId="28C17360" w14:textId="29A64913" w:rsidR="008B0BD8" w:rsidRDefault="008B0BD8">
      <w:pPr>
        <w:spacing w:line="259" w:lineRule="auto"/>
        <w:ind w:left="0"/>
      </w:pPr>
      <w:r>
        <w:br w:type="page"/>
      </w:r>
    </w:p>
    <w:p w14:paraId="6B4E2CF3" w14:textId="4C851A5F" w:rsidR="00154C5C" w:rsidRDefault="008B0BD8">
      <w:r>
        <w:lastRenderedPageBreak/>
        <w:t>Задание</w:t>
      </w:r>
      <w:r>
        <w:br/>
      </w:r>
      <w:r w:rsidRPr="008B0BD8">
        <w:rPr>
          <w:lang w:val="en-US"/>
        </w:rPr>
        <w:drawing>
          <wp:inline distT="0" distB="0" distL="0" distR="0" wp14:anchorId="36C62886" wp14:editId="514483E7">
            <wp:extent cx="5940425" cy="4029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680D" w14:textId="77777777" w:rsidR="008B0BD8" w:rsidRPr="008B0BD8" w:rsidRDefault="008B0BD8" w:rsidP="008B0BD8">
      <w:r w:rsidRPr="008B0BD8">
        <w:t xml:space="preserve">В ходе работы разработан сервисный слой для системы управления бронированиями отелей с реализацией аудита изменений. Проект построен на архитектурных паттернах </w:t>
      </w:r>
      <w:r w:rsidRPr="008B0BD8">
        <w:rPr>
          <w:lang w:val="en-US"/>
        </w:rPr>
        <w:t>Repository</w:t>
      </w:r>
      <w:r w:rsidRPr="008B0BD8">
        <w:t xml:space="preserve">, </w:t>
      </w:r>
      <w:r w:rsidRPr="008B0BD8">
        <w:rPr>
          <w:lang w:val="en-US"/>
        </w:rPr>
        <w:t>Service</w:t>
      </w:r>
      <w:r w:rsidRPr="008B0BD8">
        <w:t xml:space="preserve"> </w:t>
      </w:r>
      <w:r w:rsidRPr="008B0BD8">
        <w:rPr>
          <w:lang w:val="en-US"/>
        </w:rPr>
        <w:t>Layer</w:t>
      </w:r>
      <w:r w:rsidRPr="008B0BD8">
        <w:t xml:space="preserve">, </w:t>
      </w:r>
      <w:r w:rsidRPr="008B0BD8">
        <w:rPr>
          <w:lang w:val="en-US"/>
        </w:rPr>
        <w:t>DTO</w:t>
      </w:r>
      <w:r w:rsidRPr="008B0BD8">
        <w:t xml:space="preserve"> и </w:t>
      </w:r>
      <w:r w:rsidRPr="008B0BD8">
        <w:rPr>
          <w:lang w:val="en-US"/>
        </w:rPr>
        <w:t>Unit</w:t>
      </w:r>
      <w:r w:rsidRPr="008B0BD8">
        <w:t xml:space="preserve"> </w:t>
      </w:r>
      <w:r w:rsidRPr="008B0BD8">
        <w:rPr>
          <w:lang w:val="en-US"/>
        </w:rPr>
        <w:t>of</w:t>
      </w:r>
      <w:r w:rsidRPr="008B0BD8">
        <w:t xml:space="preserve"> </w:t>
      </w:r>
      <w:r w:rsidRPr="008B0BD8">
        <w:rPr>
          <w:lang w:val="en-US"/>
        </w:rPr>
        <w:t>Work</w:t>
      </w:r>
      <w:r w:rsidRPr="008B0BD8">
        <w:t xml:space="preserve"> с внедрением зависимостей.</w:t>
      </w:r>
    </w:p>
    <w:p w14:paraId="15268AC0" w14:textId="77777777" w:rsidR="008B0BD8" w:rsidRPr="008B0BD8" w:rsidRDefault="008B0BD8" w:rsidP="008B0BD8"/>
    <w:p w14:paraId="02A59AEE" w14:textId="77777777" w:rsidR="008B0BD8" w:rsidRPr="008B0BD8" w:rsidRDefault="008B0BD8" w:rsidP="008B0BD8">
      <w:r w:rsidRPr="008B0BD8">
        <w:t xml:space="preserve">Реализованы доменные сущности </w:t>
      </w:r>
      <w:r w:rsidRPr="008B0BD8">
        <w:rPr>
          <w:lang w:val="en-US"/>
        </w:rPr>
        <w:t>Hotel</w:t>
      </w:r>
      <w:r w:rsidRPr="008B0BD8">
        <w:t xml:space="preserve">, </w:t>
      </w:r>
      <w:r w:rsidRPr="008B0BD8">
        <w:rPr>
          <w:lang w:val="en-US"/>
        </w:rPr>
        <w:t>Room</w:t>
      </w:r>
      <w:r w:rsidRPr="008B0BD8">
        <w:t xml:space="preserve">, </w:t>
      </w:r>
      <w:r w:rsidRPr="008B0BD8">
        <w:rPr>
          <w:lang w:val="en-US"/>
        </w:rPr>
        <w:t>Booking</w:t>
      </w:r>
      <w:r w:rsidRPr="008B0BD8">
        <w:t xml:space="preserve"> и </w:t>
      </w:r>
      <w:proofErr w:type="spellStart"/>
      <w:r w:rsidRPr="008B0BD8">
        <w:rPr>
          <w:lang w:val="en-US"/>
        </w:rPr>
        <w:t>AuditLog</w:t>
      </w:r>
      <w:proofErr w:type="spellEnd"/>
      <w:r w:rsidRPr="008B0BD8">
        <w:t xml:space="preserve"> с системой </w:t>
      </w:r>
      <w:proofErr w:type="spellStart"/>
      <w:r w:rsidRPr="008B0BD8">
        <w:t>кастомных</w:t>
      </w:r>
      <w:proofErr w:type="spellEnd"/>
      <w:r w:rsidRPr="008B0BD8">
        <w:t xml:space="preserve"> исключений. Созданы </w:t>
      </w:r>
      <w:r w:rsidRPr="008B0BD8">
        <w:rPr>
          <w:lang w:val="en-US"/>
        </w:rPr>
        <w:t>DTO</w:t>
      </w:r>
      <w:r w:rsidRPr="008B0BD8">
        <w:t xml:space="preserve"> на основе </w:t>
      </w:r>
      <w:proofErr w:type="spellStart"/>
      <w:r w:rsidRPr="008B0BD8">
        <w:rPr>
          <w:lang w:val="en-US"/>
        </w:rPr>
        <w:t>Pydantic</w:t>
      </w:r>
      <w:proofErr w:type="spellEnd"/>
      <w:r w:rsidRPr="008B0BD8">
        <w:t xml:space="preserve"> </w:t>
      </w:r>
      <w:r w:rsidRPr="008B0BD8">
        <w:rPr>
          <w:lang w:val="en-US"/>
        </w:rPr>
        <w:t>V</w:t>
      </w:r>
      <w:r w:rsidRPr="008B0BD8">
        <w:t xml:space="preserve">2 для валидации входных данных. Разработаны </w:t>
      </w:r>
      <w:r w:rsidRPr="008B0BD8">
        <w:rPr>
          <w:lang w:val="en-US"/>
        </w:rPr>
        <w:t>in</w:t>
      </w:r>
      <w:r w:rsidRPr="008B0BD8">
        <w:t>-</w:t>
      </w:r>
      <w:r w:rsidRPr="008B0BD8">
        <w:rPr>
          <w:lang w:val="en-US"/>
        </w:rPr>
        <w:t>memory</w:t>
      </w:r>
      <w:r w:rsidRPr="008B0BD8">
        <w:t xml:space="preserve"> репозитории с индексами для быстрого поиска, включая </w:t>
      </w:r>
      <w:proofErr w:type="spellStart"/>
      <w:r w:rsidRPr="008B0BD8">
        <w:rPr>
          <w:lang w:val="en-US"/>
        </w:rPr>
        <w:t>AuditRepository</w:t>
      </w:r>
      <w:proofErr w:type="spellEnd"/>
      <w:r w:rsidRPr="008B0BD8">
        <w:t xml:space="preserve"> для хранения истории изменений.</w:t>
      </w:r>
    </w:p>
    <w:p w14:paraId="26355243" w14:textId="77777777" w:rsidR="008B0BD8" w:rsidRPr="008B0BD8" w:rsidRDefault="008B0BD8" w:rsidP="008B0BD8"/>
    <w:p w14:paraId="66A197DA" w14:textId="77777777" w:rsidR="008B0BD8" w:rsidRPr="008B0BD8" w:rsidRDefault="008B0BD8" w:rsidP="008B0BD8">
      <w:proofErr w:type="spellStart"/>
      <w:r w:rsidRPr="008B0BD8">
        <w:rPr>
          <w:lang w:val="en-US"/>
        </w:rPr>
        <w:t>BookingService</w:t>
      </w:r>
      <w:proofErr w:type="spellEnd"/>
      <w:r w:rsidRPr="008B0BD8">
        <w:t xml:space="preserve"> содержит бизнес-логику: создание бронирований с проверкой доступности, расчет стоимости через </w:t>
      </w:r>
      <w:proofErr w:type="spellStart"/>
      <w:r w:rsidRPr="008B0BD8">
        <w:rPr>
          <w:lang w:val="en-US"/>
        </w:rPr>
        <w:t>PricingService</w:t>
      </w:r>
      <w:proofErr w:type="spellEnd"/>
      <w:r w:rsidRPr="008B0BD8">
        <w:t xml:space="preserve"> с сезонными коэффициентами, отмену и подтверждение с проверкой статусов. </w:t>
      </w:r>
      <w:proofErr w:type="spellStart"/>
      <w:r w:rsidRPr="008B0BD8">
        <w:rPr>
          <w:lang w:val="en-US"/>
        </w:rPr>
        <w:t>AuditService</w:t>
      </w:r>
      <w:proofErr w:type="spellEnd"/>
      <w:r w:rsidRPr="008B0BD8">
        <w:t xml:space="preserve"> </w:t>
      </w:r>
      <w:proofErr w:type="spellStart"/>
      <w:r w:rsidRPr="008B0BD8">
        <w:t>логирует</w:t>
      </w:r>
      <w:proofErr w:type="spellEnd"/>
      <w:r w:rsidRPr="008B0BD8">
        <w:t xml:space="preserve"> все действия с сохранением состояния "до" и "после" изменений, контекста пользователя и временных меток.</w:t>
      </w:r>
    </w:p>
    <w:p w14:paraId="604B69EC" w14:textId="77777777" w:rsidR="008B0BD8" w:rsidRPr="008B0BD8" w:rsidRDefault="008B0BD8" w:rsidP="008B0BD8"/>
    <w:p w14:paraId="482B79DF" w14:textId="77777777" w:rsidR="008B0BD8" w:rsidRPr="008B0BD8" w:rsidRDefault="008B0BD8" w:rsidP="008B0BD8">
      <w:r w:rsidRPr="008B0BD8">
        <w:rPr>
          <w:lang w:val="en-US"/>
        </w:rPr>
        <w:lastRenderedPageBreak/>
        <w:t>Unit</w:t>
      </w:r>
      <w:r w:rsidRPr="008B0BD8">
        <w:t xml:space="preserve"> </w:t>
      </w:r>
      <w:r w:rsidRPr="008B0BD8">
        <w:rPr>
          <w:lang w:val="en-US"/>
        </w:rPr>
        <w:t>of</w:t>
      </w:r>
      <w:r w:rsidRPr="008B0BD8">
        <w:t xml:space="preserve"> </w:t>
      </w:r>
      <w:r w:rsidRPr="008B0BD8">
        <w:rPr>
          <w:lang w:val="en-US"/>
        </w:rPr>
        <w:t>Work</w:t>
      </w:r>
      <w:r w:rsidRPr="008B0BD8">
        <w:t xml:space="preserve"> управляет транзакциями, объединяя все репозитории. Написаны модульные тесты с </w:t>
      </w:r>
      <w:proofErr w:type="spellStart"/>
      <w:r w:rsidRPr="008B0BD8">
        <w:rPr>
          <w:lang w:val="en-US"/>
        </w:rPr>
        <w:t>pytest</w:t>
      </w:r>
      <w:proofErr w:type="spellEnd"/>
      <w:r w:rsidRPr="008B0BD8">
        <w:t xml:space="preserve"> и </w:t>
      </w:r>
      <w:proofErr w:type="spellStart"/>
      <w:r w:rsidRPr="008B0BD8">
        <w:t>моками</w:t>
      </w:r>
      <w:proofErr w:type="spellEnd"/>
      <w:r w:rsidRPr="008B0BD8">
        <w:t>, покрывающие основные сценарии и создание записей аудита.</w:t>
      </w:r>
    </w:p>
    <w:p w14:paraId="46EF3282" w14:textId="77777777" w:rsidR="008B0BD8" w:rsidRPr="008B0BD8" w:rsidRDefault="008B0BD8" w:rsidP="008B0BD8"/>
    <w:p w14:paraId="61717E8A" w14:textId="77777777" w:rsidR="008B0BD8" w:rsidRPr="008B0BD8" w:rsidRDefault="008B0BD8" w:rsidP="008B0BD8">
      <w:r w:rsidRPr="008B0BD8">
        <w:t xml:space="preserve">В результате получен расширяемый, тестируемый сервисный слой, изолированный от </w:t>
      </w:r>
      <w:r w:rsidRPr="008B0BD8">
        <w:rPr>
          <w:lang w:val="en-US"/>
        </w:rPr>
        <w:t>HTTP</w:t>
      </w:r>
      <w:r w:rsidRPr="008B0BD8">
        <w:t xml:space="preserve">-уровня, с полным логированием всех операций. Структура проекта соответствует лучшим практикам </w:t>
      </w:r>
      <w:r w:rsidRPr="008B0BD8">
        <w:rPr>
          <w:lang w:val="en-US"/>
        </w:rPr>
        <w:t>Python</w:t>
      </w:r>
      <w:r w:rsidRPr="008B0BD8">
        <w:t xml:space="preserve"> и готова к интеграции с любыми интерфейсами взаимодействия.</w:t>
      </w:r>
    </w:p>
    <w:p w14:paraId="0968A4D2" w14:textId="77777777" w:rsidR="008B0BD8" w:rsidRPr="008B0BD8" w:rsidRDefault="008B0BD8"/>
    <w:sectPr w:rsidR="008B0BD8" w:rsidRPr="008B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5449F"/>
    <w:multiLevelType w:val="hybridMultilevel"/>
    <w:tmpl w:val="BD7CEB56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>
      <w:start w:val="1"/>
      <w:numFmt w:val="lowerLetter"/>
      <w:lvlText w:val="%2."/>
      <w:lvlJc w:val="left"/>
      <w:pPr>
        <w:ind w:left="2064" w:hanging="360"/>
      </w:pPr>
    </w:lvl>
    <w:lvl w:ilvl="2" w:tplc="0419001B">
      <w:start w:val="1"/>
      <w:numFmt w:val="lowerRoman"/>
      <w:lvlText w:val="%3."/>
      <w:lvlJc w:val="right"/>
      <w:pPr>
        <w:ind w:left="2784" w:hanging="180"/>
      </w:pPr>
    </w:lvl>
    <w:lvl w:ilvl="3" w:tplc="0419000F">
      <w:start w:val="1"/>
      <w:numFmt w:val="decimal"/>
      <w:lvlText w:val="%4."/>
      <w:lvlJc w:val="left"/>
      <w:pPr>
        <w:ind w:left="3504" w:hanging="360"/>
      </w:pPr>
    </w:lvl>
    <w:lvl w:ilvl="4" w:tplc="04190019">
      <w:start w:val="1"/>
      <w:numFmt w:val="lowerLetter"/>
      <w:lvlText w:val="%5."/>
      <w:lvlJc w:val="left"/>
      <w:pPr>
        <w:ind w:left="4224" w:hanging="360"/>
      </w:pPr>
    </w:lvl>
    <w:lvl w:ilvl="5" w:tplc="0419001B">
      <w:start w:val="1"/>
      <w:numFmt w:val="lowerRoman"/>
      <w:lvlText w:val="%6."/>
      <w:lvlJc w:val="right"/>
      <w:pPr>
        <w:ind w:left="4944" w:hanging="180"/>
      </w:pPr>
    </w:lvl>
    <w:lvl w:ilvl="6" w:tplc="0419000F">
      <w:start w:val="1"/>
      <w:numFmt w:val="decimal"/>
      <w:lvlText w:val="%7."/>
      <w:lvlJc w:val="left"/>
      <w:pPr>
        <w:ind w:left="5664" w:hanging="360"/>
      </w:pPr>
    </w:lvl>
    <w:lvl w:ilvl="7" w:tplc="04190019">
      <w:start w:val="1"/>
      <w:numFmt w:val="lowerLetter"/>
      <w:lvlText w:val="%8."/>
      <w:lvlJc w:val="left"/>
      <w:pPr>
        <w:ind w:left="6384" w:hanging="360"/>
      </w:pPr>
    </w:lvl>
    <w:lvl w:ilvl="8" w:tplc="0419001B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0E"/>
    <w:rsid w:val="00154C5C"/>
    <w:rsid w:val="00443B0E"/>
    <w:rsid w:val="008B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F5852"/>
  <w15:chartTrackingRefBased/>
  <w15:docId w15:val="{EB379BEE-8F8E-432B-9DB4-905BCCBB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BD8"/>
    <w:pPr>
      <w:spacing w:line="360" w:lineRule="auto"/>
      <w:ind w:left="624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B0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B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2"/>
    <w:link w:val="a4"/>
    <w:uiPriority w:val="1"/>
    <w:semiHidden/>
    <w:unhideWhenUsed/>
    <w:qFormat/>
    <w:rsid w:val="008B0BD8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semiHidden/>
    <w:rsid w:val="008B0BD8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styleId="a5">
    <w:name w:val="No Spacing"/>
    <w:basedOn w:val="1"/>
    <w:uiPriority w:val="1"/>
    <w:qFormat/>
    <w:rsid w:val="008B0BD8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B0BD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B0BD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6">
    <w:name w:val="List Paragraph"/>
    <w:basedOn w:val="a"/>
    <w:uiPriority w:val="34"/>
    <w:qFormat/>
    <w:rsid w:val="008B0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dcterms:created xsi:type="dcterms:W3CDTF">2026-06-29T10:41:00Z</dcterms:created>
  <dcterms:modified xsi:type="dcterms:W3CDTF">2026-06-29T10:43:00Z</dcterms:modified>
</cp:coreProperties>
</file>