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B38F2" w14:textId="77777777" w:rsidR="000A4101" w:rsidRDefault="000A4101" w:rsidP="000A4101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79C464BE" w14:textId="77777777" w:rsidR="000A4101" w:rsidRDefault="000A4101" w:rsidP="000A4101">
      <w:pPr>
        <w:spacing w:after="30"/>
        <w:ind w:right="490" w:firstLine="336"/>
        <w:jc w:val="center"/>
        <w:rPr>
          <w:rFonts w:eastAsia="Calibri"/>
          <w:szCs w:val="22"/>
        </w:rPr>
      </w:pPr>
      <w:r>
        <w:rPr>
          <w:sz w:val="26"/>
          <w:szCs w:val="22"/>
        </w:rPr>
        <w:t>Государственное бюджетное профессиональное образовательное учреждение Нижегородской области</w:t>
      </w:r>
    </w:p>
    <w:p w14:paraId="7E59BC23" w14:textId="77777777" w:rsidR="000A4101" w:rsidRDefault="000A4101" w:rsidP="000A4101">
      <w:pPr>
        <w:spacing w:after="12"/>
        <w:ind w:left="800" w:right="857" w:hanging="10"/>
        <w:jc w:val="center"/>
        <w:rPr>
          <w:rFonts w:eastAsia="Calibri"/>
          <w:szCs w:val="22"/>
        </w:rPr>
      </w:pPr>
      <w:r>
        <w:rPr>
          <w:sz w:val="30"/>
          <w:szCs w:val="22"/>
        </w:rPr>
        <w:t>«КРАСНОБАКОВСКИЙ ЛЕСНОЙ КОЛЛЕДЖ»</w:t>
      </w:r>
    </w:p>
    <w:p w14:paraId="5393994D" w14:textId="77777777" w:rsidR="000A4101" w:rsidRDefault="000A4101" w:rsidP="000A4101">
      <w:pPr>
        <w:spacing w:after="369"/>
        <w:ind w:left="10" w:right="82" w:hanging="10"/>
        <w:jc w:val="center"/>
        <w:rPr>
          <w:rFonts w:eastAsia="Calibri"/>
          <w:szCs w:val="22"/>
        </w:rPr>
      </w:pPr>
      <w:r>
        <w:rPr>
          <w:szCs w:val="22"/>
        </w:rPr>
        <w:t>(ГБПОУ НО «КБЛК»)</w:t>
      </w:r>
    </w:p>
    <w:p w14:paraId="606D1249" w14:textId="77777777" w:rsidR="000A4101" w:rsidRDefault="000A4101" w:rsidP="000A4101">
      <w:pPr>
        <w:ind w:firstLine="284"/>
        <w:jc w:val="center"/>
        <w:rPr>
          <w:rFonts w:eastAsia="Calibri"/>
          <w:b/>
          <w:sz w:val="36"/>
          <w:szCs w:val="22"/>
        </w:rPr>
      </w:pPr>
    </w:p>
    <w:p w14:paraId="53636943" w14:textId="77777777" w:rsidR="000A4101" w:rsidRDefault="000A4101" w:rsidP="000A4101">
      <w:pPr>
        <w:rPr>
          <w:rFonts w:eastAsia="Calibri"/>
          <w:b/>
          <w:sz w:val="36"/>
          <w:szCs w:val="22"/>
        </w:rPr>
      </w:pPr>
    </w:p>
    <w:p w14:paraId="27CA1B03" w14:textId="77777777" w:rsidR="000A4101" w:rsidRDefault="000A4101" w:rsidP="000A4101">
      <w:pPr>
        <w:pStyle w:val="a3"/>
      </w:pPr>
      <w:r>
        <w:t>День 14.</w:t>
      </w:r>
    </w:p>
    <w:p w14:paraId="0F7B1C9B" w14:textId="77777777" w:rsidR="000A4101" w:rsidRDefault="000A4101" w:rsidP="000A4101">
      <w:pPr>
        <w:pStyle w:val="a3"/>
      </w:pPr>
      <w:r>
        <w:t>«РАЗРАБОТКА СЕРВИСНОЙ ЧАСТИ ПРОГРАММЫ».</w:t>
      </w:r>
    </w:p>
    <w:p w14:paraId="010529F9" w14:textId="77777777" w:rsidR="000A4101" w:rsidRDefault="000A4101" w:rsidP="000A4101">
      <w:pPr>
        <w:rPr>
          <w:rFonts w:eastAsia="Calibri"/>
          <w:szCs w:val="22"/>
        </w:rPr>
      </w:pPr>
    </w:p>
    <w:p w14:paraId="3E27E9C2" w14:textId="77777777" w:rsidR="000A4101" w:rsidRDefault="000A4101" w:rsidP="000A4101">
      <w:pPr>
        <w:rPr>
          <w:rFonts w:eastAsia="Calibri"/>
          <w:szCs w:val="22"/>
        </w:rPr>
      </w:pPr>
    </w:p>
    <w:p w14:paraId="1C3F8914" w14:textId="77777777" w:rsidR="000A4101" w:rsidRDefault="000A4101" w:rsidP="000A4101"/>
    <w:p w14:paraId="4C7A7BC9" w14:textId="77777777" w:rsidR="000A4101" w:rsidRDefault="000A4101" w:rsidP="000A4101"/>
    <w:p w14:paraId="11EBBEB7" w14:textId="77777777" w:rsidR="000A4101" w:rsidRDefault="000A4101" w:rsidP="000A4101"/>
    <w:p w14:paraId="1C002D27" w14:textId="77777777" w:rsidR="000A4101" w:rsidRDefault="000A4101" w:rsidP="000A4101"/>
    <w:p w14:paraId="4DD0ED43" w14:textId="77777777" w:rsidR="000A4101" w:rsidRDefault="000A4101" w:rsidP="000A4101"/>
    <w:p w14:paraId="632AF0BD" w14:textId="77777777" w:rsidR="000A4101" w:rsidRDefault="000A4101" w:rsidP="000A4101">
      <w:pPr>
        <w:rPr>
          <w:rFonts w:eastAsia="Calibri"/>
          <w:szCs w:val="22"/>
        </w:rPr>
      </w:pPr>
    </w:p>
    <w:p w14:paraId="016274DB" w14:textId="77777777" w:rsidR="000A4101" w:rsidRDefault="000A4101" w:rsidP="000A4101">
      <w:pPr>
        <w:rPr>
          <w:rFonts w:eastAsia="Calibri"/>
          <w:szCs w:val="22"/>
        </w:rPr>
      </w:pPr>
    </w:p>
    <w:p w14:paraId="3929A224" w14:textId="77777777" w:rsidR="000A4101" w:rsidRDefault="000A4101" w:rsidP="000A4101">
      <w:pPr>
        <w:ind w:left="0"/>
        <w:rPr>
          <w:rFonts w:eastAsia="Calibri"/>
          <w:szCs w:val="22"/>
        </w:rPr>
      </w:pPr>
    </w:p>
    <w:p w14:paraId="0D3E1BD8" w14:textId="77777777" w:rsidR="000A4101" w:rsidRDefault="000A4101" w:rsidP="000A4101">
      <w:pPr>
        <w:rPr>
          <w:rFonts w:eastAsia="Calibri"/>
          <w:szCs w:val="22"/>
        </w:rPr>
      </w:pPr>
    </w:p>
    <w:p w14:paraId="22BEE777" w14:textId="77777777" w:rsidR="000A4101" w:rsidRDefault="000A4101" w:rsidP="000A4101">
      <w:pPr>
        <w:rPr>
          <w:rFonts w:eastAsia="Calibri"/>
          <w:szCs w:val="22"/>
        </w:rPr>
      </w:pPr>
    </w:p>
    <w:p w14:paraId="10C28A56" w14:textId="2E7FE579" w:rsidR="000A4101" w:rsidRPr="000A4101" w:rsidRDefault="000A4101" w:rsidP="000A4101">
      <w:pPr>
        <w:ind w:firstLine="284"/>
        <w:jc w:val="right"/>
        <w:rPr>
          <w:rFonts w:eastAsia="Calibri"/>
          <w:szCs w:val="22"/>
        </w:rPr>
      </w:pPr>
      <w:r>
        <w:rPr>
          <w:rFonts w:eastAsia="Calibri"/>
          <w:szCs w:val="22"/>
        </w:rPr>
        <w:t xml:space="preserve">Выполнил: </w:t>
      </w:r>
      <w:r>
        <w:rPr>
          <w:rFonts w:eastAsia="Calibri"/>
          <w:szCs w:val="22"/>
        </w:rPr>
        <w:t>Виноградов А.С</w:t>
      </w:r>
      <w:r w:rsidRPr="000A4101">
        <w:rPr>
          <w:rFonts w:eastAsia="Calibri"/>
          <w:szCs w:val="22"/>
        </w:rPr>
        <w:t>.</w:t>
      </w:r>
    </w:p>
    <w:p w14:paraId="1241D15F" w14:textId="77777777" w:rsidR="000A4101" w:rsidRDefault="000A4101" w:rsidP="000A4101">
      <w:pPr>
        <w:ind w:firstLine="284"/>
        <w:jc w:val="right"/>
        <w:rPr>
          <w:rFonts w:eastAsia="Calibri"/>
          <w:szCs w:val="22"/>
        </w:rPr>
      </w:pPr>
      <w:r>
        <w:rPr>
          <w:rFonts w:eastAsia="Calibri"/>
          <w:szCs w:val="22"/>
        </w:rPr>
        <w:t>Студент 24-ИС.</w:t>
      </w:r>
    </w:p>
    <w:p w14:paraId="0209F1F9" w14:textId="77777777" w:rsidR="000A4101" w:rsidRDefault="000A4101" w:rsidP="000A4101">
      <w:pPr>
        <w:ind w:firstLine="284"/>
        <w:jc w:val="center"/>
        <w:rPr>
          <w:rFonts w:eastAsia="Calibri"/>
          <w:szCs w:val="22"/>
        </w:rPr>
      </w:pPr>
    </w:p>
    <w:p w14:paraId="5294835F" w14:textId="77777777" w:rsidR="000A4101" w:rsidRDefault="000A4101" w:rsidP="000A4101">
      <w:pPr>
        <w:jc w:val="center"/>
      </w:pPr>
      <w:r>
        <w:t>2026г.</w:t>
      </w:r>
    </w:p>
    <w:p w14:paraId="44EE95D1" w14:textId="534A5DF3" w:rsidR="00154C5C" w:rsidRDefault="00912EE4">
      <w:r>
        <w:lastRenderedPageBreak/>
        <w:t>Задание:</w:t>
      </w:r>
    </w:p>
    <w:p w14:paraId="06C3B95A" w14:textId="77777777" w:rsidR="00912EE4" w:rsidRDefault="00912EE4" w:rsidP="00912EE4">
      <w:r w:rsidRPr="00912EE4">
        <w:drawing>
          <wp:inline distT="0" distB="0" distL="0" distR="0" wp14:anchorId="56CDE966" wp14:editId="3FB3D3FF">
            <wp:extent cx="5940425" cy="26485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F54D" w14:textId="77777777" w:rsidR="00912EE4" w:rsidRDefault="00912EE4" w:rsidP="00912EE4"/>
    <w:p w14:paraId="42ADAFE4" w14:textId="5B62B21E" w:rsidR="00912EE4" w:rsidRDefault="00912EE4" w:rsidP="00912EE4">
      <w:pPr>
        <w:ind w:left="-1701"/>
      </w:pPr>
      <w:r>
        <w:t>Вывод:</w:t>
      </w:r>
    </w:p>
    <w:p w14:paraId="0290B18B" w14:textId="77777777" w:rsidR="00912EE4" w:rsidRPr="00912EE4" w:rsidRDefault="00912EE4" w:rsidP="00912EE4">
      <w:r w:rsidRPr="00912EE4">
        <w:t xml:space="preserve">Разработана сервисная часть системы управления задачами с паттернами </w:t>
      </w:r>
      <w:proofErr w:type="spellStart"/>
      <w:r w:rsidRPr="00912EE4">
        <w:t>Repository</w:t>
      </w:r>
      <w:proofErr w:type="spellEnd"/>
      <w:r w:rsidRPr="00912EE4">
        <w:t xml:space="preserve">, Service и DI. Проанализирован стартовый код с нарушениями: жёсткая связанность, отсутствие валидации, смешение логики, нет </w:t>
      </w:r>
      <w:proofErr w:type="spellStart"/>
      <w:r w:rsidRPr="00912EE4">
        <w:t>транзакционности</w:t>
      </w:r>
      <w:proofErr w:type="spellEnd"/>
      <w:r w:rsidRPr="00912EE4">
        <w:t xml:space="preserve">. Созданы интерфейсы репозиториев (Board, </w:t>
      </w:r>
      <w:proofErr w:type="spellStart"/>
      <w:r w:rsidRPr="00912EE4">
        <w:t>Column</w:t>
      </w:r>
      <w:proofErr w:type="spellEnd"/>
      <w:r w:rsidRPr="00912EE4">
        <w:t xml:space="preserve">, Task, </w:t>
      </w:r>
      <w:proofErr w:type="spellStart"/>
      <w:r w:rsidRPr="00912EE4">
        <w:t>AuditLog</w:t>
      </w:r>
      <w:proofErr w:type="spellEnd"/>
      <w:r w:rsidRPr="00912EE4">
        <w:t xml:space="preserve">) и их In-Memory реализации. Реализован </w:t>
      </w:r>
      <w:proofErr w:type="spellStart"/>
      <w:r w:rsidRPr="00912EE4">
        <w:t>TaskService</w:t>
      </w:r>
      <w:proofErr w:type="spellEnd"/>
      <w:r w:rsidRPr="00912EE4">
        <w:t xml:space="preserve"> с внедрением зависимостей через конструктор, бизнес-логикой (создание досок/задач, перемещение между колонками с проверкой переходов, назначение исполнителей, поиск по тегам, аудит изменений) и </w:t>
      </w:r>
      <w:proofErr w:type="spellStart"/>
      <w:r w:rsidRPr="00912EE4">
        <w:t>кастомными</w:t>
      </w:r>
      <w:proofErr w:type="spellEnd"/>
      <w:r w:rsidRPr="00912EE4">
        <w:t xml:space="preserve"> исключениями. Написаны юнит-тесты с </w:t>
      </w:r>
      <w:proofErr w:type="spellStart"/>
      <w:r w:rsidRPr="00912EE4">
        <w:t>моками</w:t>
      </w:r>
      <w:proofErr w:type="spellEnd"/>
      <w:r w:rsidRPr="00912EE4">
        <w:t>, покрывающие все сценарии (успех, ошибки, валидация, переходы). Добавлено логирование. Все тесты проходят, код соответствует SOLID, отчёт с диаграммой сохранён в репозиторий.</w:t>
      </w:r>
    </w:p>
    <w:p w14:paraId="745804FC" w14:textId="77777777" w:rsidR="00912EE4" w:rsidRDefault="00912EE4" w:rsidP="00912EE4">
      <w:pPr>
        <w:ind w:left="-1701"/>
      </w:pPr>
    </w:p>
    <w:p w14:paraId="57899E07" w14:textId="77777777" w:rsidR="00912EE4" w:rsidRPr="00912EE4" w:rsidRDefault="00912EE4"/>
    <w:sectPr w:rsidR="00912EE4" w:rsidRPr="00912E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7B9"/>
    <w:rsid w:val="000A4101"/>
    <w:rsid w:val="00154C5C"/>
    <w:rsid w:val="00912EE4"/>
    <w:rsid w:val="00F6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E0CBE"/>
  <w15:chartTrackingRefBased/>
  <w15:docId w15:val="{9FED56EB-5E01-46CE-BB46-533A3C7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4101"/>
    <w:pPr>
      <w:spacing w:after="120" w:line="360" w:lineRule="auto"/>
      <w:ind w:left="709" w:firstLine="709"/>
      <w:jc w:val="both"/>
    </w:pPr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0A41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1"/>
    <w:next w:val="a"/>
    <w:uiPriority w:val="1"/>
    <w:qFormat/>
    <w:rsid w:val="000A4101"/>
    <w:pPr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10">
    <w:name w:val="Заголовок 1 Знак"/>
    <w:basedOn w:val="a0"/>
    <w:link w:val="1"/>
    <w:uiPriority w:val="9"/>
    <w:rsid w:val="000A4101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0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Student37-49</dc:creator>
  <cp:keywords/>
  <dc:description/>
  <cp:lastModifiedBy>Student37-49</cp:lastModifiedBy>
  <cp:revision>2</cp:revision>
  <dcterms:created xsi:type="dcterms:W3CDTF">2026-06-29T10:46:00Z</dcterms:created>
  <dcterms:modified xsi:type="dcterms:W3CDTF">2026-06-29T11:02:00Z</dcterms:modified>
</cp:coreProperties>
</file>