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E548" w14:textId="77777777" w:rsidR="0078333D" w:rsidRDefault="0049200A" w:rsidP="0049200A">
      <w:r>
        <w:t xml:space="preserve">На первом этапе был использован градиентный метод обучения </w:t>
      </w:r>
      <w:proofErr w:type="spellStart"/>
      <w:r>
        <w:rPr>
          <w:lang w:val="en-US"/>
        </w:rPr>
        <w:t>traingda</w:t>
      </w:r>
      <w:proofErr w:type="spellEnd"/>
      <w:r w:rsidRPr="0049200A">
        <w:t xml:space="preserve"> - градиентный метод с выбором параметра скорости обучения. Скорость обучения возрастает, если новая погрешность меньше прошлой.</w:t>
      </w:r>
      <w:r w:rsidR="00A67FA4">
        <w:t xml:space="preserve"> Результаты представлены на графиках ниже.</w:t>
      </w:r>
    </w:p>
    <w:p w14:paraId="28D2DEE3" w14:textId="77777777" w:rsidR="00A67FA4" w:rsidRPr="00DE476E" w:rsidRDefault="00A67FA4">
      <w:pPr>
        <w:rPr>
          <w:i/>
        </w:rPr>
      </w:pPr>
      <w:r w:rsidRPr="00DE476E">
        <w:rPr>
          <w:i/>
        </w:rPr>
        <w:t xml:space="preserve">Рис. 1 «Метод </w:t>
      </w:r>
      <w:proofErr w:type="spellStart"/>
      <w:r w:rsidRPr="00DE476E">
        <w:rPr>
          <w:i/>
          <w:lang w:val="en-US"/>
        </w:rPr>
        <w:t>traingda</w:t>
      </w:r>
      <w:proofErr w:type="spellEnd"/>
      <w:r w:rsidRPr="00DE476E">
        <w:rPr>
          <w:i/>
        </w:rPr>
        <w:t xml:space="preserve">. График зависимости выхода </w:t>
      </w:r>
      <w:r w:rsidRPr="00DE476E">
        <w:rPr>
          <w:i/>
          <w:lang w:val="en-US"/>
        </w:rPr>
        <w:t>MLP</w:t>
      </w:r>
      <w:r w:rsidRPr="00DE476E">
        <w:rPr>
          <w:i/>
        </w:rPr>
        <w:t xml:space="preserve"> от входа для тренировочных данных»</w:t>
      </w:r>
    </w:p>
    <w:p w14:paraId="3CBD7B3D" w14:textId="77777777" w:rsidR="00A67FA4" w:rsidRDefault="0078333D">
      <w:pPr>
        <w:rPr>
          <w:lang w:val="en-US"/>
        </w:rPr>
      </w:pPr>
      <w:r w:rsidRPr="0078333D">
        <w:rPr>
          <w:noProof/>
          <w:lang w:eastAsia="ru-RU"/>
        </w:rPr>
        <w:drawing>
          <wp:inline distT="0" distB="0" distL="0" distR="0" wp14:anchorId="194FD6A5" wp14:editId="26EA4139">
            <wp:extent cx="4610100" cy="334963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4436" cy="336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A5A8" w14:textId="77777777" w:rsidR="00A67FA4" w:rsidRPr="00DE476E" w:rsidRDefault="00A67FA4">
      <w:pPr>
        <w:rPr>
          <w:i/>
        </w:rPr>
      </w:pPr>
      <w:r w:rsidRPr="00DE476E">
        <w:rPr>
          <w:i/>
        </w:rPr>
        <w:t xml:space="preserve">Рис. 2 «Метод </w:t>
      </w:r>
      <w:proofErr w:type="spellStart"/>
      <w:r w:rsidRPr="00DE476E">
        <w:rPr>
          <w:i/>
          <w:lang w:val="en-US"/>
        </w:rPr>
        <w:t>traingda</w:t>
      </w:r>
      <w:proofErr w:type="spellEnd"/>
      <w:r w:rsidRPr="00DE476E">
        <w:rPr>
          <w:i/>
        </w:rPr>
        <w:t xml:space="preserve">. График зависимости выхода </w:t>
      </w:r>
      <w:r w:rsidRPr="00DE476E">
        <w:rPr>
          <w:i/>
          <w:lang w:val="en-US"/>
        </w:rPr>
        <w:t>MLP</w:t>
      </w:r>
      <w:r w:rsidRPr="00DE476E">
        <w:rPr>
          <w:i/>
        </w:rPr>
        <w:t xml:space="preserve"> от входа для тестовых данных»</w:t>
      </w:r>
    </w:p>
    <w:p w14:paraId="0E38F759" w14:textId="77777777" w:rsidR="002E3129" w:rsidRDefault="003B79CC">
      <w:pPr>
        <w:rPr>
          <w:lang w:val="en-US"/>
        </w:rPr>
      </w:pPr>
      <w:r w:rsidRPr="003B79CC">
        <w:rPr>
          <w:noProof/>
          <w:lang w:eastAsia="ru-RU"/>
        </w:rPr>
        <w:drawing>
          <wp:inline distT="0" distB="0" distL="0" distR="0" wp14:anchorId="03D4F3EA" wp14:editId="1B9E0112">
            <wp:extent cx="4785240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383" cy="36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D897" w14:textId="77777777" w:rsidR="0078333D" w:rsidRDefault="0078333D">
      <w:pPr>
        <w:rPr>
          <w:lang w:val="en-US"/>
        </w:rPr>
      </w:pPr>
    </w:p>
    <w:p w14:paraId="5602E8BA" w14:textId="77777777" w:rsidR="00D831D1" w:rsidRDefault="00D831D1" w:rsidP="00D831D1">
      <w:r>
        <w:t xml:space="preserve">На втором этапе был использован метод сопряженных градиентов </w:t>
      </w:r>
      <w:proofErr w:type="spellStart"/>
      <w:r w:rsidRPr="00D831D1">
        <w:rPr>
          <w:lang w:val="en-US"/>
        </w:rPr>
        <w:t>trainscg</w:t>
      </w:r>
      <w:proofErr w:type="spellEnd"/>
      <w:r w:rsidRPr="00D831D1">
        <w:t xml:space="preserve"> </w:t>
      </w:r>
      <w:r w:rsidRPr="0049200A">
        <w:t xml:space="preserve">- </w:t>
      </w:r>
      <w:r w:rsidR="00F12C4B">
        <w:t>м</w:t>
      </w:r>
      <w:r w:rsidRPr="00D831D1">
        <w:t>асштабированн</w:t>
      </w:r>
      <w:r>
        <w:t>ый метод сопряженных градиентов. Результаты представлены на графиках ниже.</w:t>
      </w:r>
    </w:p>
    <w:p w14:paraId="48A71989" w14:textId="77777777" w:rsidR="0078333D" w:rsidRPr="00DE476E" w:rsidRDefault="00D95C7B">
      <w:pPr>
        <w:rPr>
          <w:i/>
        </w:rPr>
      </w:pPr>
      <w:r w:rsidRPr="00DE476E">
        <w:rPr>
          <w:i/>
        </w:rPr>
        <w:lastRenderedPageBreak/>
        <w:t>Рис. 3</w:t>
      </w:r>
      <w:r w:rsidR="004A4A9B" w:rsidRPr="00DE476E">
        <w:rPr>
          <w:i/>
        </w:rPr>
        <w:t xml:space="preserve"> «Метод </w:t>
      </w:r>
      <w:proofErr w:type="spellStart"/>
      <w:r w:rsidR="004A4A9B" w:rsidRPr="00DE476E">
        <w:rPr>
          <w:i/>
          <w:lang w:val="en-US"/>
        </w:rPr>
        <w:t>trainscg</w:t>
      </w:r>
      <w:proofErr w:type="spellEnd"/>
      <w:r w:rsidR="004A4A9B" w:rsidRPr="00DE476E">
        <w:rPr>
          <w:i/>
        </w:rPr>
        <w:t xml:space="preserve">. График зависимости выхода </w:t>
      </w:r>
      <w:r w:rsidR="004A4A9B" w:rsidRPr="00DE476E">
        <w:rPr>
          <w:i/>
          <w:lang w:val="en-US"/>
        </w:rPr>
        <w:t>MLP</w:t>
      </w:r>
      <w:r w:rsidR="004A4A9B" w:rsidRPr="00DE476E">
        <w:rPr>
          <w:i/>
        </w:rPr>
        <w:t xml:space="preserve"> от входа для тренировочных данных»</w:t>
      </w:r>
    </w:p>
    <w:p w14:paraId="4D8B812C" w14:textId="77777777" w:rsidR="0078333D" w:rsidRDefault="0078333D">
      <w:r w:rsidRPr="0078333D">
        <w:rPr>
          <w:noProof/>
          <w:lang w:eastAsia="ru-RU"/>
        </w:rPr>
        <w:drawing>
          <wp:inline distT="0" distB="0" distL="0" distR="0" wp14:anchorId="179BD7B3" wp14:editId="50AE9E6E">
            <wp:extent cx="5044877" cy="3825572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5E1B" w14:textId="77777777" w:rsidR="00D95C7B" w:rsidRPr="00DE476E" w:rsidRDefault="00D95C7B">
      <w:pPr>
        <w:rPr>
          <w:i/>
        </w:rPr>
      </w:pPr>
      <w:r w:rsidRPr="00DE476E">
        <w:rPr>
          <w:i/>
        </w:rPr>
        <w:t xml:space="preserve">Рис. 4 «Метод </w:t>
      </w:r>
      <w:proofErr w:type="spellStart"/>
      <w:r w:rsidRPr="00DE476E">
        <w:rPr>
          <w:i/>
          <w:lang w:val="en-US"/>
        </w:rPr>
        <w:t>trainscg</w:t>
      </w:r>
      <w:proofErr w:type="spellEnd"/>
      <w:r w:rsidRPr="00DE476E">
        <w:rPr>
          <w:i/>
        </w:rPr>
        <w:t xml:space="preserve">. График зависимости выхода </w:t>
      </w:r>
      <w:r w:rsidRPr="00DE476E">
        <w:rPr>
          <w:i/>
          <w:lang w:val="en-US"/>
        </w:rPr>
        <w:t>MLP</w:t>
      </w:r>
      <w:r w:rsidRPr="00DE476E">
        <w:rPr>
          <w:i/>
        </w:rPr>
        <w:t xml:space="preserve"> от входа для тестовых данных»</w:t>
      </w:r>
    </w:p>
    <w:p w14:paraId="76122BF0" w14:textId="77777777" w:rsidR="003B79CC" w:rsidRPr="004A4A9B" w:rsidRDefault="003B79CC">
      <w:r w:rsidRPr="003B79CC">
        <w:rPr>
          <w:noProof/>
          <w:lang w:eastAsia="ru-RU"/>
        </w:rPr>
        <w:drawing>
          <wp:inline distT="0" distB="0" distL="0" distR="0" wp14:anchorId="5600C8D6" wp14:editId="7725A2A4">
            <wp:extent cx="5082980" cy="388653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9963" w14:textId="77777777" w:rsidR="009E408B" w:rsidRDefault="009E408B" w:rsidP="009E408B">
      <w:r>
        <w:t xml:space="preserve">На третьем этапе был использован метод второго порядка </w:t>
      </w:r>
      <w:proofErr w:type="spellStart"/>
      <w:r w:rsidRPr="009E408B">
        <w:rPr>
          <w:lang w:val="en-US"/>
        </w:rPr>
        <w:t>trainbfg</w:t>
      </w:r>
      <w:proofErr w:type="spellEnd"/>
      <w:r w:rsidRPr="009E408B">
        <w:t xml:space="preserve"> </w:t>
      </w:r>
      <w:r w:rsidRPr="0049200A">
        <w:t xml:space="preserve">- </w:t>
      </w:r>
      <w:r w:rsidRPr="009E408B">
        <w:t>алгоритм BFGS использу</w:t>
      </w:r>
      <w:r>
        <w:t xml:space="preserve">ет </w:t>
      </w:r>
      <w:proofErr w:type="gramStart"/>
      <w:r>
        <w:t>аппроксимацию  матрицы</w:t>
      </w:r>
      <w:proofErr w:type="gramEnd"/>
      <w:r>
        <w:t xml:space="preserve"> Гессе</w:t>
      </w:r>
      <w:r w:rsidRPr="009E408B">
        <w:t xml:space="preserve">. Предложен </w:t>
      </w:r>
      <w:proofErr w:type="spellStart"/>
      <w:r w:rsidRPr="009E408B">
        <w:t>Бройденом</w:t>
      </w:r>
      <w:proofErr w:type="spellEnd"/>
      <w:r w:rsidRPr="009E408B">
        <w:t xml:space="preserve">, Флетчером, Гольдфарбом, </w:t>
      </w:r>
      <w:proofErr w:type="spellStart"/>
      <w:proofErr w:type="gramStart"/>
      <w:r w:rsidRPr="009E408B">
        <w:t>Шанно</w:t>
      </w:r>
      <w:proofErr w:type="spellEnd"/>
      <w:r w:rsidRPr="009E408B">
        <w:t>.</w:t>
      </w:r>
      <w:r>
        <w:t>.</w:t>
      </w:r>
      <w:proofErr w:type="gramEnd"/>
      <w:r>
        <w:t xml:space="preserve"> Результаты представлены на графиках ниже.</w:t>
      </w:r>
    </w:p>
    <w:p w14:paraId="740546E6" w14:textId="77777777" w:rsidR="00B34142" w:rsidRPr="00DE476E" w:rsidRDefault="00B34142">
      <w:pPr>
        <w:rPr>
          <w:i/>
        </w:rPr>
      </w:pPr>
      <w:r w:rsidRPr="00DE476E">
        <w:rPr>
          <w:i/>
        </w:rPr>
        <w:lastRenderedPageBreak/>
        <w:t xml:space="preserve">Рис. 5 «Метод </w:t>
      </w:r>
      <w:proofErr w:type="spellStart"/>
      <w:r w:rsidRPr="00DE476E">
        <w:rPr>
          <w:i/>
          <w:lang w:val="en-US"/>
        </w:rPr>
        <w:t>trainbfg</w:t>
      </w:r>
      <w:proofErr w:type="spellEnd"/>
      <w:r w:rsidRPr="00DE476E">
        <w:rPr>
          <w:i/>
        </w:rPr>
        <w:t xml:space="preserve">. График зависимости выхода </w:t>
      </w:r>
      <w:r w:rsidRPr="00DE476E">
        <w:rPr>
          <w:i/>
          <w:lang w:val="en-US"/>
        </w:rPr>
        <w:t>MLP</w:t>
      </w:r>
      <w:r w:rsidRPr="00DE476E">
        <w:rPr>
          <w:i/>
        </w:rPr>
        <w:t xml:space="preserve"> от входа для тренировочных данных»</w:t>
      </w:r>
    </w:p>
    <w:p w14:paraId="097DE0E4" w14:textId="77777777" w:rsidR="0078333D" w:rsidRDefault="0078333D" w:rsidP="003B79CC">
      <w:r w:rsidRPr="0078333D">
        <w:rPr>
          <w:noProof/>
          <w:lang w:eastAsia="ru-RU"/>
        </w:rPr>
        <w:drawing>
          <wp:inline distT="0" distB="0" distL="0" distR="0" wp14:anchorId="79DD52CE" wp14:editId="3ABE91F6">
            <wp:extent cx="4991533" cy="37722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3DB4" w14:textId="77777777" w:rsidR="004850EB" w:rsidRPr="00DE476E" w:rsidRDefault="004850EB" w:rsidP="003B79CC">
      <w:pPr>
        <w:rPr>
          <w:i/>
        </w:rPr>
      </w:pPr>
      <w:r w:rsidRPr="00DE476E">
        <w:rPr>
          <w:i/>
        </w:rPr>
        <w:t xml:space="preserve">Рис. 5 «Метод </w:t>
      </w:r>
      <w:proofErr w:type="spellStart"/>
      <w:r w:rsidRPr="00DE476E">
        <w:rPr>
          <w:i/>
          <w:lang w:val="en-US"/>
        </w:rPr>
        <w:t>trainbfg</w:t>
      </w:r>
      <w:proofErr w:type="spellEnd"/>
      <w:r w:rsidRPr="00DE476E">
        <w:rPr>
          <w:i/>
        </w:rPr>
        <w:t xml:space="preserve">. График зависимости выхода </w:t>
      </w:r>
      <w:r w:rsidRPr="00DE476E">
        <w:rPr>
          <w:i/>
          <w:lang w:val="en-US"/>
        </w:rPr>
        <w:t>MLP</w:t>
      </w:r>
      <w:r w:rsidRPr="00DE476E">
        <w:rPr>
          <w:i/>
        </w:rPr>
        <w:t xml:space="preserve"> от входа для тестовых данных»</w:t>
      </w:r>
    </w:p>
    <w:p w14:paraId="7231090A" w14:textId="77777777" w:rsidR="003B79CC" w:rsidRDefault="003B79CC" w:rsidP="003B79CC">
      <w:r w:rsidRPr="003B79CC">
        <w:rPr>
          <w:noProof/>
          <w:lang w:eastAsia="ru-RU"/>
        </w:rPr>
        <w:drawing>
          <wp:inline distT="0" distB="0" distL="0" distR="0" wp14:anchorId="3BF25E36" wp14:editId="5C152145">
            <wp:extent cx="5166808" cy="37569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BEFD" w14:textId="77777777" w:rsidR="00751ED7" w:rsidRDefault="00751ED7" w:rsidP="003B79CC"/>
    <w:p w14:paraId="288FE194" w14:textId="77777777" w:rsidR="00751ED7" w:rsidRPr="00AD392B" w:rsidRDefault="00751ED7" w:rsidP="00083716">
      <w:pPr>
        <w:pStyle w:val="1"/>
        <w:rPr>
          <w:lang w:val="en-US"/>
        </w:rPr>
      </w:pPr>
      <w:r>
        <w:t>Исходный</w:t>
      </w:r>
      <w:r w:rsidRPr="00AD392B">
        <w:rPr>
          <w:lang w:val="en-US"/>
        </w:rPr>
        <w:t xml:space="preserve"> </w:t>
      </w:r>
      <w:r>
        <w:t>код</w:t>
      </w:r>
    </w:p>
    <w:p w14:paraId="32CDB34C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s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8643DDC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load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x1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load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s1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A5CCD4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14:paraId="6BAFCBC9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xn,meanx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,stdx,sn,means,stds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prestd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x,s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229D801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x1n = 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trastd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x1, 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meanx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stdx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A506D1D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76C7B3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min(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D819E2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mx = max(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265D69C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net = 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newff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mx],[10 10 1], {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tansig</w:t>
      </w:r>
      <w:proofErr w:type="spellEnd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purelin</w:t>
      </w:r>
      <w:proofErr w:type="spellEnd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traingda</w:t>
      </w:r>
      <w:proofErr w:type="spellEnd"/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7E6DA8A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5ABEFE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net.trainParam.epochs</w:t>
      </w:r>
      <w:proofErr w:type="spellEnd"/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2000;</w:t>
      </w:r>
    </w:p>
    <w:p w14:paraId="6A5DEE76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net = train(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net,xn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,sn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921D0E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071630C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sim(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net,xn</w:t>
      </w:r>
      <w:proofErr w:type="spellEnd"/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8F1AFB5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poststd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Yn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means, </w:t>
      </w:r>
      <w:proofErr w:type="spell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stds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AEE7F67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x, Y, x, s)</w:t>
      </w:r>
    </w:p>
    <w:p w14:paraId="2A9A8BA7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delta = mean((Y-s</w:t>
      </w:r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14:paraId="05EC5B9D" w14:textId="77777777" w:rsidR="00751ED7" w:rsidRPr="00751ED7" w:rsidRDefault="00751ED7" w:rsidP="0075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gtext</w:t>
      </w:r>
      <w:proofErr w:type="spell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751ED7">
        <w:rPr>
          <w:rFonts w:ascii="Courier New" w:hAnsi="Courier New" w:cs="Courier New"/>
          <w:color w:val="A020F0"/>
          <w:sz w:val="20"/>
          <w:szCs w:val="20"/>
          <w:lang w:val="en-US"/>
        </w:rPr>
        <w:t>'relative error='</w:t>
      </w:r>
      <w:r w:rsidRPr="00751ED7">
        <w:rPr>
          <w:rFonts w:ascii="Courier New" w:hAnsi="Courier New" w:cs="Courier New"/>
          <w:color w:val="000000"/>
          <w:sz w:val="20"/>
          <w:szCs w:val="20"/>
          <w:lang w:val="en-US"/>
        </w:rPr>
        <w:t>, num2str(delta)})</w:t>
      </w:r>
    </w:p>
    <w:p w14:paraId="5783569F" w14:textId="77777777" w:rsidR="00083716" w:rsidRPr="00083716" w:rsidRDefault="00083716" w:rsidP="00751ED7">
      <w:pPr>
        <w:rPr>
          <w:lang w:val="en-US"/>
        </w:rPr>
      </w:pPr>
    </w:p>
    <w:p w14:paraId="430E5E98" w14:textId="7244AE96" w:rsidR="00E8668B" w:rsidRPr="00E8668B" w:rsidRDefault="00E54E2C" w:rsidP="00E8668B">
      <w:r>
        <w:t>Б</w:t>
      </w:r>
      <w:r w:rsidR="007466E0">
        <w:t>ыли исследованы методы обучения многослойного пер</w:t>
      </w:r>
      <w:r w:rsidR="00AD392B">
        <w:rPr>
          <w:lang w:val="en-US"/>
        </w:rPr>
        <w:t>c</w:t>
      </w:r>
      <w:proofErr w:type="spellStart"/>
      <w:r w:rsidR="007466E0">
        <w:t>ептрона</w:t>
      </w:r>
      <w:proofErr w:type="spellEnd"/>
      <w:r w:rsidR="007466E0">
        <w:t xml:space="preserve">. </w:t>
      </w:r>
      <w:r w:rsidR="007B24E5">
        <w:t>При равном количестве эпох обучения метод сопряженных градиентов и метод второго порядка показали себя намного лучше на тестовых данных, чем градиентный метод. При этом метод второго порядка ненамного превзошел метод сопряженных градиентов, но и работал заметно дольше. Исходя из этих результатов, можно сделать вывод, что методы из второго и третьего пунктов предпочтительнее обычных градиентных методов. Кроме того, сильных различий между методом сопряженных градиентов и методом второго порядка выявлено не было, поэтому выбирать из них стоит по ситуации. Если нужен небольшой выигрыш в точности, то лучше выбирать метод второго порядка, а если имеются ограничения в производительности, то больше подойдут методы сопряженных градиентов.</w:t>
      </w:r>
    </w:p>
    <w:sectPr w:rsidR="00E8668B" w:rsidRPr="00E86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C7A9D" w14:textId="77777777" w:rsidR="00B26E58" w:rsidRDefault="00B26E58" w:rsidP="009E408B">
      <w:pPr>
        <w:spacing w:after="0" w:line="240" w:lineRule="auto"/>
      </w:pPr>
      <w:r>
        <w:separator/>
      </w:r>
    </w:p>
  </w:endnote>
  <w:endnote w:type="continuationSeparator" w:id="0">
    <w:p w14:paraId="7C0BDE51" w14:textId="77777777" w:rsidR="00B26E58" w:rsidRDefault="00B26E58" w:rsidP="009E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3BC5" w14:textId="77777777" w:rsidR="00B26E58" w:rsidRDefault="00B26E58" w:rsidP="009E408B">
      <w:pPr>
        <w:spacing w:after="0" w:line="240" w:lineRule="auto"/>
      </w:pPr>
      <w:r>
        <w:separator/>
      </w:r>
    </w:p>
  </w:footnote>
  <w:footnote w:type="continuationSeparator" w:id="0">
    <w:p w14:paraId="1FB8B7F4" w14:textId="77777777" w:rsidR="00B26E58" w:rsidRDefault="00B26E58" w:rsidP="009E4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7C"/>
    <w:rsid w:val="00083716"/>
    <w:rsid w:val="000844F7"/>
    <w:rsid w:val="000F25BD"/>
    <w:rsid w:val="00144BDD"/>
    <w:rsid w:val="003B79CC"/>
    <w:rsid w:val="004850EB"/>
    <w:rsid w:val="0049200A"/>
    <w:rsid w:val="004A4A9B"/>
    <w:rsid w:val="006278F3"/>
    <w:rsid w:val="007466E0"/>
    <w:rsid w:val="00751ED7"/>
    <w:rsid w:val="0078333D"/>
    <w:rsid w:val="007B24E5"/>
    <w:rsid w:val="0082087C"/>
    <w:rsid w:val="00873763"/>
    <w:rsid w:val="009A013B"/>
    <w:rsid w:val="009E408B"/>
    <w:rsid w:val="00A67FA4"/>
    <w:rsid w:val="00AD392B"/>
    <w:rsid w:val="00B26E58"/>
    <w:rsid w:val="00B34142"/>
    <w:rsid w:val="00CF23A7"/>
    <w:rsid w:val="00D831D1"/>
    <w:rsid w:val="00D95C7B"/>
    <w:rsid w:val="00DE476E"/>
    <w:rsid w:val="00E54E2C"/>
    <w:rsid w:val="00E8668B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5F90"/>
  <w15:chartTrackingRefBased/>
  <w15:docId w15:val="{14B0AAEC-7ECE-48F0-BBEF-C2704E11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2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E4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408B"/>
  </w:style>
  <w:style w:type="paragraph" w:styleId="a5">
    <w:name w:val="footer"/>
    <w:basedOn w:val="a"/>
    <w:link w:val="a6"/>
    <w:uiPriority w:val="99"/>
    <w:unhideWhenUsed/>
    <w:rsid w:val="009E40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E4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0A165-A350-411C-AD39-83B5E372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Лукичев</cp:lastModifiedBy>
  <cp:revision>21</cp:revision>
  <dcterms:created xsi:type="dcterms:W3CDTF">2020-05-30T21:20:00Z</dcterms:created>
  <dcterms:modified xsi:type="dcterms:W3CDTF">2021-06-09T15:09:00Z</dcterms:modified>
</cp:coreProperties>
</file>