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C4B0" w14:textId="77777777" w:rsidR="003F3EFF" w:rsidRDefault="003F3EFF" w:rsidP="003F3EFF">
      <w:pPr>
        <w:rPr>
          <w:lang w:val="ru-RU"/>
        </w:rPr>
      </w:pPr>
    </w:p>
    <w:p w14:paraId="7DEE56B2" w14:textId="77777777" w:rsidR="003F3EFF" w:rsidRPr="003F3EFF" w:rsidRDefault="003F3EFF" w:rsidP="003F3EFF">
      <w:pPr>
        <w:rPr>
          <w:rFonts w:asciiTheme="minorHAnsi" w:hAnsiTheme="minorHAnsi" w:cstheme="minorHAnsi"/>
          <w:sz w:val="28"/>
          <w:lang w:val="ru-RU"/>
        </w:rPr>
      </w:pPr>
      <w:r w:rsidRPr="003F3EFF">
        <w:rPr>
          <w:rFonts w:ascii="Times New Roman" w:eastAsia="Times New Roman" w:hAnsi="Times New Roman" w:cs="Times New Roman"/>
          <w:sz w:val="24"/>
          <w:szCs w:val="24"/>
          <w:lang w:val="ru-RU"/>
        </w:rPr>
        <w:t>⌐</w:t>
      </w:r>
      <w:r w:rsidRPr="003F3EFF">
        <w:rPr>
          <w:rFonts w:asciiTheme="minorHAnsi" w:hAnsiTheme="minorHAnsi" w:cstheme="minorHAnsi"/>
          <w:sz w:val="24"/>
          <w:szCs w:val="24"/>
          <w:lang w:val="en-US"/>
        </w:rPr>
        <w:t>XY</w:t>
      </w:r>
      <w:r w:rsidRPr="003F3EFF">
        <w:rPr>
          <w:rFonts w:ascii="Times New Roman" w:eastAsia="Times New Roman" w:hAnsi="Times New Roman" w:cs="Times New Roman"/>
          <w:sz w:val="24"/>
          <w:szCs w:val="24"/>
          <w:lang w:val="ru-RU"/>
        </w:rPr>
        <w:t>⌐</w:t>
      </w:r>
      <w:r w:rsidRPr="003F3EFF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3F3EF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3F3EFF">
        <w:rPr>
          <w:rFonts w:ascii="Cambria Math" w:hAnsi="Cambria Math" w:cs="Cambria Math"/>
          <w:sz w:val="24"/>
          <w:szCs w:val="24"/>
        </w:rPr>
        <w:t>∨</w:t>
      </w:r>
      <w:r w:rsidRPr="003F3EFF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3F3EFF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F3EFF">
        <w:rPr>
          <w:rFonts w:ascii="Times New Roman" w:eastAsia="Times New Roman" w:hAnsi="Times New Roman" w:cs="Times New Roman"/>
          <w:sz w:val="24"/>
          <w:szCs w:val="24"/>
          <w:lang w:val="ru-RU"/>
        </w:rPr>
        <w:t>⌐</w:t>
      </w:r>
      <w:r w:rsidRPr="003F3EFF">
        <w:rPr>
          <w:rFonts w:asciiTheme="minorHAnsi" w:hAnsiTheme="minorHAnsi" w:cstheme="minorHAnsi"/>
          <w:sz w:val="24"/>
          <w:szCs w:val="24"/>
          <w:lang w:val="en-US"/>
        </w:rPr>
        <w:t>YZ</w:t>
      </w:r>
      <w:r w:rsidRPr="003F3EFF">
        <w:rPr>
          <w:rFonts w:asciiTheme="minorHAnsi" w:hAnsiTheme="minorHAnsi" w:cstheme="minorHAnsi"/>
          <w:sz w:val="28"/>
          <w:lang w:val="ru-RU"/>
        </w:rPr>
        <w:t xml:space="preserve"> = 1</w:t>
      </w:r>
    </w:p>
    <w:p w14:paraId="3B80E4CC" w14:textId="77777777" w:rsidR="003F3EFF" w:rsidRPr="003F3EFF" w:rsidRDefault="003F3EFF" w:rsidP="003F3EFF">
      <w:pPr>
        <w:rPr>
          <w:rFonts w:asciiTheme="minorHAnsi" w:hAnsiTheme="minorHAnsi" w:cstheme="minorHAnsi"/>
          <w:sz w:val="28"/>
          <w:lang w:val="ru-RU"/>
        </w:rPr>
      </w:pPr>
    </w:p>
    <w:p w14:paraId="5AD642F2" w14:textId="77777777" w:rsidR="003F3EFF" w:rsidRPr="003F3EFF" w:rsidRDefault="003F3EFF" w:rsidP="003F3EFF">
      <w:pPr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Таблица истинности</w:t>
      </w:r>
      <w:r w:rsidRPr="003F3EFF">
        <w:rPr>
          <w:rFonts w:asciiTheme="minorHAnsi" w:hAnsiTheme="minorHAnsi" w:cstheme="minorHAnsi"/>
          <w:sz w:val="28"/>
          <w:lang w:val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200"/>
        <w:gridCol w:w="200"/>
        <w:gridCol w:w="2381"/>
      </w:tblGrid>
      <w:tr w:rsidR="00D21B71" w:rsidRPr="003F3EFF" w14:paraId="46D0113A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19C6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590B54C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B87DB76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45FAEFD8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(⌐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x&amp;y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&amp;⌐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z)v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(x&amp;⌐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&amp;z</w:t>
            </w:r>
            <w:proofErr w:type="spellEnd"/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D21B71" w:rsidRPr="003F3EFF" w14:paraId="4A8516C0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BD28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326E44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CEC29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BCC959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D21B71" w:rsidRPr="003F3EFF" w14:paraId="19BACC9E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9F29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D4D8CF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8E7337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E6BBAD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D21B71" w:rsidRPr="003F3EFF" w14:paraId="047F6251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8B09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0AB69B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0C2616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1DE24C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D21B71" w:rsidRPr="003F3EFF" w14:paraId="308E43E8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75B3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0F1750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E363F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73F517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D21B71" w:rsidRPr="003F3EFF" w14:paraId="6A3DBBE5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FD8DF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BFC8B1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82F46F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E820C3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D21B71" w:rsidRPr="003F3EFF" w14:paraId="711B2D73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1EF9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D72E0A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0E31F1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9EAB36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D21B71" w:rsidRPr="003F3EFF" w14:paraId="4DE99251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9821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F7ED7F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5F143A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97CEEA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D21B71" w:rsidRPr="003F3EFF" w14:paraId="34D08D00" w14:textId="77777777" w:rsidTr="00D2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06D1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D54E27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23F9EC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379EB7" w14:textId="77777777" w:rsidR="00D21B71" w:rsidRPr="003F3EFF" w:rsidRDefault="00D21B71" w:rsidP="003F3EF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EF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3FBE0D85" w14:textId="77777777" w:rsidR="00D21B71" w:rsidRDefault="00D21B71" w:rsidP="003F3EFF">
      <w:pPr>
        <w:rPr>
          <w:rFonts w:asciiTheme="minorHAnsi" w:hAnsiTheme="minorHAnsi" w:cstheme="minorHAnsi"/>
          <w:sz w:val="28"/>
          <w:lang w:val="en-US"/>
        </w:rPr>
      </w:pPr>
    </w:p>
    <w:p w14:paraId="79197CF5" w14:textId="77777777" w:rsidR="00C8594F" w:rsidRPr="00C8594F" w:rsidRDefault="00C8594F" w:rsidP="003F3EFF">
      <w:pPr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Рис. </w:t>
      </w:r>
      <w:r w:rsidR="00905726">
        <w:rPr>
          <w:rFonts w:asciiTheme="minorHAnsi" w:hAnsiTheme="minorHAnsi" w:cstheme="minorHAnsi"/>
          <w:sz w:val="28"/>
          <w:lang w:val="ru-RU"/>
        </w:rPr>
        <w:t>0.1</w:t>
      </w:r>
      <w:r>
        <w:rPr>
          <w:rFonts w:asciiTheme="minorHAnsi" w:hAnsiTheme="minorHAnsi" w:cstheme="minorHAnsi"/>
          <w:sz w:val="28"/>
          <w:lang w:val="ru-RU"/>
        </w:rPr>
        <w:t xml:space="preserve"> «График значений»</w:t>
      </w:r>
    </w:p>
    <w:p w14:paraId="61DBB472" w14:textId="77777777" w:rsidR="00C8594F" w:rsidRPr="00C8594F" w:rsidRDefault="00C8594F" w:rsidP="003F3EFF">
      <w:pPr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7E72AB3A" wp14:editId="101FCB68">
            <wp:extent cx="5311600" cy="37417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538E" w14:textId="77777777" w:rsidR="00C8594F" w:rsidRDefault="00C8594F">
      <w:pPr>
        <w:spacing w:after="160" w:line="259" w:lineRule="auto"/>
        <w:rPr>
          <w:rFonts w:asciiTheme="minorHAnsi" w:eastAsiaTheme="majorEastAsia" w:hAnsiTheme="minorHAnsi" w:cstheme="minorHAnsi"/>
          <w:color w:val="2F5496" w:themeColor="accent1" w:themeShade="BF"/>
          <w:sz w:val="28"/>
          <w:szCs w:val="32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br w:type="page"/>
      </w:r>
    </w:p>
    <w:p w14:paraId="3BE035C5" w14:textId="77777777" w:rsidR="00D21B71" w:rsidRDefault="00D21B71" w:rsidP="00C8594F">
      <w:pPr>
        <w:pStyle w:val="1"/>
        <w:numPr>
          <w:ilvl w:val="0"/>
          <w:numId w:val="1"/>
        </w:numPr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>Исследование однослойного перцептрона</w:t>
      </w:r>
    </w:p>
    <w:p w14:paraId="237B8F79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563BE4AE" w14:textId="77777777" w:rsid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Результаты исследования представлены на рисунках ниже.</w:t>
      </w:r>
    </w:p>
    <w:p w14:paraId="52C0CB3D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Рис. </w:t>
      </w:r>
      <w:r w:rsidR="00905726">
        <w:rPr>
          <w:rFonts w:asciiTheme="minorHAnsi" w:hAnsiTheme="minorHAnsi" w:cstheme="minorHAnsi"/>
          <w:sz w:val="28"/>
          <w:lang w:val="ru-RU"/>
        </w:rPr>
        <w:t>1.1</w:t>
      </w:r>
      <w:r>
        <w:rPr>
          <w:rFonts w:asciiTheme="minorHAnsi" w:hAnsiTheme="minorHAnsi" w:cstheme="minorHAnsi"/>
          <w:sz w:val="28"/>
          <w:lang w:val="ru-RU"/>
        </w:rPr>
        <w:t xml:space="preserve"> «Интерфейс программы обучения»</w:t>
      </w:r>
    </w:p>
    <w:p w14:paraId="4941CFCE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2ECB07A9" wp14:editId="3DF19EAF">
            <wp:extent cx="3643780" cy="4853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984" cy="48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A35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0504C46F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sz w:val="28"/>
          <w:lang w:val="ru-RU"/>
        </w:rPr>
        <w:br w:type="page"/>
      </w:r>
    </w:p>
    <w:p w14:paraId="22F08F7F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 xml:space="preserve">Рис. </w:t>
      </w:r>
      <w:r w:rsidR="00905726">
        <w:rPr>
          <w:rFonts w:asciiTheme="minorHAnsi" w:hAnsiTheme="minorHAnsi" w:cstheme="minorHAnsi"/>
          <w:sz w:val="28"/>
          <w:lang w:val="ru-RU"/>
        </w:rPr>
        <w:t>1.2</w:t>
      </w:r>
      <w:r>
        <w:rPr>
          <w:rFonts w:asciiTheme="minorHAnsi" w:hAnsiTheme="minorHAnsi" w:cstheme="minorHAnsi"/>
          <w:sz w:val="28"/>
          <w:lang w:val="ru-RU"/>
        </w:rPr>
        <w:t xml:space="preserve"> «График обучения»</w:t>
      </w:r>
    </w:p>
    <w:p w14:paraId="01BDC552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79617391" wp14:editId="2A9B7345">
            <wp:extent cx="5296359" cy="4267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8785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1B26E405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sz w:val="28"/>
          <w:lang w:val="ru-RU"/>
        </w:rPr>
        <w:br w:type="page"/>
      </w:r>
    </w:p>
    <w:p w14:paraId="3E06511C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 xml:space="preserve">Рис. </w:t>
      </w:r>
      <w:r w:rsidR="00905726">
        <w:rPr>
          <w:rFonts w:asciiTheme="minorHAnsi" w:hAnsiTheme="minorHAnsi" w:cstheme="minorHAnsi"/>
          <w:sz w:val="28"/>
          <w:lang w:val="ru-RU"/>
        </w:rPr>
        <w:t>1.3</w:t>
      </w:r>
      <w:r>
        <w:rPr>
          <w:rFonts w:asciiTheme="minorHAnsi" w:hAnsiTheme="minorHAnsi" w:cstheme="minorHAnsi"/>
          <w:sz w:val="28"/>
          <w:lang w:val="ru-RU"/>
        </w:rPr>
        <w:t xml:space="preserve"> «</w:t>
      </w:r>
      <w:r w:rsidR="00905726">
        <w:rPr>
          <w:rFonts w:asciiTheme="minorHAnsi" w:hAnsiTheme="minorHAnsi" w:cstheme="minorHAnsi"/>
          <w:sz w:val="28"/>
          <w:lang w:val="ru-RU"/>
        </w:rPr>
        <w:t>Результат работы</w:t>
      </w:r>
      <w:r>
        <w:rPr>
          <w:rFonts w:asciiTheme="minorHAnsi" w:hAnsiTheme="minorHAnsi" w:cstheme="minorHAnsi"/>
          <w:sz w:val="28"/>
          <w:lang w:val="ru-RU"/>
        </w:rPr>
        <w:t>»</w:t>
      </w:r>
    </w:p>
    <w:p w14:paraId="136268FB" w14:textId="77777777" w:rsid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28A1DFA1" wp14:editId="650CFADA">
            <wp:extent cx="4556760" cy="3190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203" cy="31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1570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6ADD42A0" w14:textId="77777777" w:rsidR="00C8594F" w:rsidRP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Рис. </w:t>
      </w:r>
      <w:r w:rsidR="00905726">
        <w:rPr>
          <w:rFonts w:asciiTheme="minorHAnsi" w:hAnsiTheme="minorHAnsi" w:cstheme="minorHAnsi"/>
          <w:sz w:val="28"/>
          <w:lang w:val="ru-RU"/>
        </w:rPr>
        <w:t>1.4</w:t>
      </w:r>
      <w:r>
        <w:rPr>
          <w:rFonts w:asciiTheme="minorHAnsi" w:hAnsiTheme="minorHAnsi" w:cstheme="minorHAnsi"/>
          <w:sz w:val="28"/>
          <w:lang w:val="ru-RU"/>
        </w:rPr>
        <w:t xml:space="preserve"> «Разделяющая поверхность»</w:t>
      </w:r>
    </w:p>
    <w:p w14:paraId="4551E544" w14:textId="77777777" w:rsid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3E007575" wp14:editId="32A6D170">
            <wp:extent cx="4619065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966" cy="41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4654" w14:textId="77777777" w:rsid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1DF8028C" w14:textId="77777777" w:rsidR="00C8594F" w:rsidRDefault="00C8594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4E867C6A" w14:textId="77777777" w:rsidR="00D47F96" w:rsidRPr="00D47F96" w:rsidRDefault="00D47F9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 xml:space="preserve">Рис. </w:t>
      </w:r>
      <w:r w:rsidR="00905726">
        <w:rPr>
          <w:rFonts w:asciiTheme="minorHAnsi" w:hAnsiTheme="minorHAnsi" w:cstheme="minorHAnsi"/>
          <w:sz w:val="28"/>
          <w:lang w:val="ru-RU"/>
        </w:rPr>
        <w:t>1.5</w:t>
      </w:r>
      <w:r>
        <w:rPr>
          <w:rFonts w:asciiTheme="minorHAnsi" w:hAnsiTheme="minorHAnsi" w:cstheme="minorHAnsi"/>
          <w:sz w:val="28"/>
          <w:lang w:val="ru-RU"/>
        </w:rPr>
        <w:t xml:space="preserve"> «Результат работы</w:t>
      </w:r>
      <w:r w:rsidR="00905726">
        <w:rPr>
          <w:rFonts w:asciiTheme="minorHAnsi" w:hAnsiTheme="minorHAnsi" w:cstheme="minorHAnsi"/>
          <w:sz w:val="28"/>
          <w:lang w:val="ru-RU"/>
        </w:rPr>
        <w:t xml:space="preserve"> на</w:t>
      </w:r>
      <w:r>
        <w:rPr>
          <w:rFonts w:asciiTheme="minorHAnsi" w:hAnsiTheme="minorHAnsi" w:cstheme="minorHAnsi"/>
          <w:sz w:val="28"/>
          <w:lang w:val="ru-RU"/>
        </w:rPr>
        <w:t xml:space="preserve"> входных данных с шумом»</w:t>
      </w:r>
    </w:p>
    <w:p w14:paraId="185FDA42" w14:textId="77777777" w:rsidR="0062609A" w:rsidRDefault="008A25B1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8A25B1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44BD778D" wp14:editId="33A0291A">
            <wp:extent cx="5281118" cy="466384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D119" w14:textId="77777777" w:rsidR="0062609A" w:rsidRDefault="0062609A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5B166B9F" w14:textId="47DE50BD" w:rsidR="00C8594F" w:rsidRPr="00C8594F" w:rsidRDefault="0062609A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Пер</w:t>
      </w:r>
      <w:r w:rsidR="00930EBC">
        <w:rPr>
          <w:rFonts w:asciiTheme="minorHAnsi" w:hAnsiTheme="minorHAnsi" w:cstheme="minorHAnsi"/>
          <w:sz w:val="28"/>
          <w:lang w:val="ru-RU"/>
        </w:rPr>
        <w:t>с</w:t>
      </w:r>
      <w:r>
        <w:rPr>
          <w:rFonts w:asciiTheme="minorHAnsi" w:hAnsiTheme="minorHAnsi" w:cstheme="minorHAnsi"/>
          <w:sz w:val="28"/>
          <w:lang w:val="ru-RU"/>
        </w:rPr>
        <w:t xml:space="preserve">ептрон не справился с поставленной задачей, </w:t>
      </w:r>
      <w:proofErr w:type="gramStart"/>
      <w:r>
        <w:rPr>
          <w:rFonts w:asciiTheme="minorHAnsi" w:hAnsiTheme="minorHAnsi" w:cstheme="minorHAnsi"/>
          <w:sz w:val="28"/>
          <w:lang w:val="ru-RU"/>
        </w:rPr>
        <w:t>т.к.</w:t>
      </w:r>
      <w:proofErr w:type="gramEnd"/>
      <w:r>
        <w:rPr>
          <w:rFonts w:asciiTheme="minorHAnsi" w:hAnsiTheme="minorHAnsi" w:cstheme="minorHAnsi"/>
          <w:sz w:val="28"/>
          <w:lang w:val="ru-RU"/>
        </w:rPr>
        <w:t xml:space="preserve"> для данной задачи не существует</w:t>
      </w:r>
      <w:r w:rsidR="002F2255" w:rsidRPr="002F2255">
        <w:rPr>
          <w:rFonts w:asciiTheme="minorHAnsi" w:hAnsiTheme="minorHAnsi" w:cstheme="minorHAnsi"/>
          <w:sz w:val="28"/>
          <w:lang w:val="ru-RU"/>
        </w:rPr>
        <w:t xml:space="preserve"> </w:t>
      </w:r>
      <w:r w:rsidR="002F2255">
        <w:rPr>
          <w:rFonts w:asciiTheme="minorHAnsi" w:hAnsiTheme="minorHAnsi" w:cstheme="minorHAnsi"/>
          <w:sz w:val="28"/>
          <w:lang w:val="ru-RU"/>
        </w:rPr>
        <w:t>верно разделяющей данные</w:t>
      </w:r>
      <w:r>
        <w:rPr>
          <w:rFonts w:asciiTheme="minorHAnsi" w:hAnsiTheme="minorHAnsi" w:cstheme="minorHAnsi"/>
          <w:sz w:val="28"/>
          <w:lang w:val="ru-RU"/>
        </w:rPr>
        <w:t xml:space="preserve"> разделяющей поверхности</w:t>
      </w:r>
      <w:r w:rsidR="002F2255">
        <w:rPr>
          <w:rFonts w:asciiTheme="minorHAnsi" w:hAnsiTheme="minorHAnsi" w:cstheme="minorHAnsi"/>
          <w:sz w:val="28"/>
          <w:lang w:val="ru-RU"/>
        </w:rPr>
        <w:t xml:space="preserve"> при жесткой функции активации.</w:t>
      </w:r>
      <w:r w:rsidR="007A6D57">
        <w:rPr>
          <w:rFonts w:asciiTheme="minorHAnsi" w:hAnsiTheme="minorHAnsi" w:cstheme="minorHAnsi"/>
          <w:sz w:val="28"/>
          <w:lang w:val="ru-RU"/>
        </w:rPr>
        <w:t xml:space="preserve"> </w:t>
      </w:r>
      <w:r w:rsidR="00C8594F" w:rsidRPr="00C8594F">
        <w:rPr>
          <w:rFonts w:asciiTheme="minorHAnsi" w:hAnsiTheme="minorHAnsi" w:cstheme="minorHAnsi"/>
          <w:sz w:val="28"/>
          <w:lang w:val="ru-RU"/>
        </w:rPr>
        <w:br w:type="page"/>
      </w:r>
    </w:p>
    <w:p w14:paraId="062B8DCE" w14:textId="77777777" w:rsidR="00C8594F" w:rsidRPr="00C8594F" w:rsidRDefault="00C8594F" w:rsidP="00C8594F">
      <w:pPr>
        <w:pStyle w:val="1"/>
        <w:numPr>
          <w:ilvl w:val="0"/>
          <w:numId w:val="3"/>
        </w:numPr>
        <w:rPr>
          <w:rFonts w:asciiTheme="minorHAnsi" w:hAnsiTheme="minorHAnsi" w:cstheme="minorHAnsi"/>
          <w:sz w:val="28"/>
          <w:lang w:val="ru-RU"/>
        </w:rPr>
      </w:pPr>
      <w:r w:rsidRPr="00C8594F">
        <w:rPr>
          <w:rFonts w:asciiTheme="minorHAnsi" w:hAnsiTheme="minorHAnsi" w:cstheme="minorHAnsi"/>
          <w:sz w:val="28"/>
          <w:lang w:val="ru-RU"/>
        </w:rPr>
        <w:lastRenderedPageBreak/>
        <w:t>Исследование многослойного перцептрона</w:t>
      </w:r>
    </w:p>
    <w:p w14:paraId="4FEBBF8C" w14:textId="77777777" w:rsidR="00905726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2220420A" w14:textId="77777777" w:rsidR="00905726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В качестве активационной функции выходного слоя была выбрана </w:t>
      </w:r>
      <w:proofErr w:type="spellStart"/>
      <w:r>
        <w:rPr>
          <w:rFonts w:asciiTheme="minorHAnsi" w:hAnsiTheme="minorHAnsi" w:cstheme="minorHAnsi"/>
          <w:sz w:val="28"/>
          <w:lang w:val="ru-RU"/>
        </w:rPr>
        <w:t>сигмоида</w:t>
      </w:r>
      <w:proofErr w:type="spellEnd"/>
      <w:r>
        <w:rPr>
          <w:rFonts w:asciiTheme="minorHAnsi" w:hAnsiTheme="minorHAnsi" w:cstheme="minorHAnsi"/>
          <w:sz w:val="28"/>
          <w:lang w:val="ru-RU"/>
        </w:rPr>
        <w:t xml:space="preserve">, имеющая нужную область значений </w:t>
      </w:r>
      <w:r w:rsidRPr="00905726">
        <w:rPr>
          <w:rFonts w:asciiTheme="minorHAnsi" w:hAnsiTheme="minorHAnsi" w:cstheme="minorHAnsi"/>
          <w:sz w:val="28"/>
          <w:lang w:val="ru-RU"/>
        </w:rPr>
        <w:t>(</w:t>
      </w:r>
      <w:r>
        <w:rPr>
          <w:rFonts w:asciiTheme="minorHAnsi" w:hAnsiTheme="minorHAnsi" w:cstheme="minorHAnsi"/>
          <w:sz w:val="28"/>
          <w:lang w:val="ru-RU"/>
        </w:rPr>
        <w:t>0, 1</w:t>
      </w:r>
      <w:r w:rsidRPr="00905726">
        <w:rPr>
          <w:rFonts w:asciiTheme="minorHAnsi" w:hAnsiTheme="minorHAnsi" w:cstheme="minorHAnsi"/>
          <w:sz w:val="28"/>
          <w:lang w:val="ru-RU"/>
        </w:rPr>
        <w:t>):</w:t>
      </w:r>
    </w:p>
    <w:p w14:paraId="4A924DDA" w14:textId="77777777" w:rsidR="00905726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905726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22558BDC" wp14:editId="46E3405A">
            <wp:extent cx="1676545" cy="579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8453" w14:textId="77777777" w:rsidR="00905726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172896D6" wp14:editId="0B2F56ED">
            <wp:extent cx="3048000" cy="2286000"/>
            <wp:effectExtent l="0" t="0" r="0" b="0"/>
            <wp:docPr id="8" name="Рисунок 8" descr="https://upload.wikimedia.org/wikipedia/commons/a/ac/Logistic-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a/ac/Logistic-cur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6614" w14:textId="77777777" w:rsidR="00905726" w:rsidRPr="00905726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Для построения графиков была использована функция </w:t>
      </w:r>
      <w:proofErr w:type="gramStart"/>
      <w:r>
        <w:rPr>
          <w:rFonts w:asciiTheme="minorHAnsi" w:hAnsiTheme="minorHAnsi" w:cstheme="minorHAnsi"/>
          <w:sz w:val="28"/>
          <w:lang w:val="en-US"/>
        </w:rPr>
        <w:t>round</w:t>
      </w:r>
      <w:r>
        <w:rPr>
          <w:rFonts w:asciiTheme="minorHAnsi" w:hAnsiTheme="minorHAnsi" w:cstheme="minorHAnsi"/>
          <w:sz w:val="28"/>
          <w:lang w:val="ru-RU"/>
        </w:rPr>
        <w:t>(</w:t>
      </w:r>
      <w:proofErr w:type="gramEnd"/>
      <w:r>
        <w:rPr>
          <w:rFonts w:asciiTheme="minorHAnsi" w:hAnsiTheme="minorHAnsi" w:cstheme="minorHAnsi"/>
          <w:sz w:val="28"/>
          <w:lang w:val="ru-RU"/>
        </w:rPr>
        <w:t>).</w:t>
      </w:r>
    </w:p>
    <w:p w14:paraId="1D9EE5C2" w14:textId="77777777" w:rsidR="00905726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В качестве активационных функций на скрытых слоях был выбран </w:t>
      </w:r>
      <w:proofErr w:type="spellStart"/>
      <w:r>
        <w:rPr>
          <w:rFonts w:asciiTheme="minorHAnsi" w:hAnsiTheme="minorHAnsi" w:cstheme="minorHAnsi"/>
          <w:sz w:val="28"/>
          <w:lang w:val="ru-RU"/>
        </w:rPr>
        <w:t>гиберболический</w:t>
      </w:r>
      <w:proofErr w:type="spellEnd"/>
      <w:r>
        <w:rPr>
          <w:rFonts w:asciiTheme="minorHAnsi" w:hAnsiTheme="minorHAnsi" w:cstheme="minorHAnsi"/>
          <w:sz w:val="28"/>
          <w:lang w:val="ru-RU"/>
        </w:rPr>
        <w:t xml:space="preserve"> тангенс</w:t>
      </w:r>
      <w:r w:rsidRPr="00905726">
        <w:rPr>
          <w:rFonts w:asciiTheme="minorHAnsi" w:hAnsiTheme="minorHAnsi" w:cstheme="minorHAnsi"/>
          <w:sz w:val="28"/>
          <w:lang w:val="ru-RU"/>
        </w:rPr>
        <w:t xml:space="preserve">, </w:t>
      </w:r>
      <w:r>
        <w:rPr>
          <w:rFonts w:asciiTheme="minorHAnsi" w:hAnsiTheme="minorHAnsi" w:cstheme="minorHAnsi"/>
          <w:sz w:val="28"/>
          <w:lang w:val="ru-RU"/>
        </w:rPr>
        <w:t>имеющий область значений (</w:t>
      </w:r>
      <w:r w:rsidRPr="00905726">
        <w:rPr>
          <w:rFonts w:asciiTheme="minorHAnsi" w:hAnsiTheme="minorHAnsi" w:cstheme="minorHAnsi"/>
          <w:sz w:val="28"/>
          <w:lang w:val="ru-RU"/>
        </w:rPr>
        <w:t xml:space="preserve">-1, </w:t>
      </w:r>
      <w:r>
        <w:rPr>
          <w:rFonts w:asciiTheme="minorHAnsi" w:hAnsiTheme="minorHAnsi" w:cstheme="minorHAnsi"/>
          <w:sz w:val="28"/>
          <w:lang w:val="ru-RU"/>
        </w:rPr>
        <w:t>1)</w:t>
      </w:r>
      <w:r w:rsidRPr="00905726">
        <w:rPr>
          <w:rFonts w:asciiTheme="minorHAnsi" w:hAnsiTheme="minorHAnsi" w:cstheme="minorHAnsi"/>
          <w:sz w:val="28"/>
          <w:lang w:val="ru-RU"/>
        </w:rPr>
        <w:t>:</w:t>
      </w:r>
    </w:p>
    <w:p w14:paraId="73E10ACE" w14:textId="77777777" w:rsidR="00905726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2268B01" wp14:editId="0BAF7517">
            <wp:extent cx="2926080" cy="2407920"/>
            <wp:effectExtent l="0" t="0" r="7620" b="0"/>
            <wp:docPr id="9" name="Рисунок 9" descr="Функции и их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ункции и их графи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7E0B" w14:textId="77777777" w:rsidR="0088442D" w:rsidRDefault="0090572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Результатом исс</w:t>
      </w:r>
      <w:r w:rsidR="0088442D">
        <w:rPr>
          <w:rFonts w:asciiTheme="minorHAnsi" w:hAnsiTheme="minorHAnsi" w:cstheme="minorHAnsi"/>
          <w:sz w:val="28"/>
          <w:lang w:val="ru-RU"/>
        </w:rPr>
        <w:t xml:space="preserve">ледования стала архитектура с </w:t>
      </w:r>
      <w:r w:rsidR="000C1479">
        <w:rPr>
          <w:rFonts w:asciiTheme="minorHAnsi" w:hAnsiTheme="minorHAnsi" w:cstheme="minorHAnsi"/>
          <w:sz w:val="28"/>
          <w:lang w:val="ru-RU"/>
        </w:rPr>
        <w:t>2</w:t>
      </w:r>
      <w:r w:rsidR="0088442D">
        <w:rPr>
          <w:rFonts w:asciiTheme="minorHAnsi" w:hAnsiTheme="minorHAnsi" w:cstheme="minorHAnsi"/>
          <w:sz w:val="28"/>
          <w:lang w:val="ru-RU"/>
        </w:rPr>
        <w:t xml:space="preserve"> нейронами на скрытом слое. Визуализация работы представлена на рисунках ниже.</w:t>
      </w:r>
    </w:p>
    <w:p w14:paraId="12B8338E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3F9E93F8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419F7293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1CFB574F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>Рис 2.1 «Интерфейс программы обучения»</w:t>
      </w:r>
    </w:p>
    <w:p w14:paraId="7151265F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88442D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652BB105" wp14:editId="5832F976">
            <wp:extent cx="4320914" cy="596697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FEF3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br w:type="page"/>
      </w:r>
    </w:p>
    <w:p w14:paraId="38F6949B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>Рис 2.2 «График обучения»</w:t>
      </w:r>
    </w:p>
    <w:p w14:paraId="66AFE076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88442D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36990C3E" wp14:editId="28778157">
            <wp:extent cx="4907280" cy="393283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6555" cy="3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0D20" w14:textId="77777777" w:rsidR="0088442D" w:rsidRPr="0047671A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Рис 2.3 «Результат работы»</w:t>
      </w:r>
      <w:r w:rsidRPr="0047671A">
        <w:rPr>
          <w:rFonts w:asciiTheme="minorHAnsi" w:hAnsiTheme="minorHAnsi" w:cstheme="minorHAnsi"/>
          <w:sz w:val="28"/>
          <w:lang w:val="ru-RU"/>
        </w:rPr>
        <w:t xml:space="preserve"> </w:t>
      </w:r>
      <w:r w:rsidRPr="0088442D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0BA99FC7" wp14:editId="05635F7A">
            <wp:extent cx="5009364" cy="44196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103" cy="44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A93" w14:textId="77777777" w:rsidR="0088442D" w:rsidRDefault="0004205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>Рис 2.4 «Разделяющая поверхность»</w:t>
      </w:r>
    </w:p>
    <w:p w14:paraId="15E2EADA" w14:textId="77777777" w:rsidR="0004205F" w:rsidRDefault="0004205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04205F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5052780D" wp14:editId="06D4756D">
            <wp:extent cx="4678680" cy="4208769"/>
            <wp:effectExtent l="0" t="0" r="762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8232" cy="42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71AE" w14:textId="77777777" w:rsidR="0088442D" w:rsidRDefault="0004205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Рис 2.5 «Рез</w:t>
      </w:r>
      <w:r w:rsidR="00C83022">
        <w:rPr>
          <w:rFonts w:asciiTheme="minorHAnsi" w:hAnsiTheme="minorHAnsi" w:cstheme="minorHAnsi"/>
          <w:sz w:val="28"/>
          <w:lang w:val="ru-RU"/>
        </w:rPr>
        <w:t>ультат работы на входных данных с шумом</w:t>
      </w:r>
      <w:r>
        <w:rPr>
          <w:rFonts w:asciiTheme="minorHAnsi" w:hAnsiTheme="minorHAnsi" w:cstheme="minorHAnsi"/>
          <w:sz w:val="28"/>
          <w:lang w:val="ru-RU"/>
        </w:rPr>
        <w:t>»</w:t>
      </w:r>
    </w:p>
    <w:p w14:paraId="050DFACE" w14:textId="77777777" w:rsidR="0004205F" w:rsidRDefault="0004205F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04205F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1FA97CE3" wp14:editId="4428E356">
            <wp:extent cx="4503420" cy="4064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993" cy="40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551B" w14:textId="51CCE81B" w:rsidR="0004205F" w:rsidRDefault="00721C1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lastRenderedPageBreak/>
        <w:t>В качестве доказательства того, что число нейронов в выбранной архитектуре минимально, представлен выход многослойного пер</w:t>
      </w:r>
      <w:r w:rsidR="00930EBC">
        <w:rPr>
          <w:rFonts w:asciiTheme="minorHAnsi" w:hAnsiTheme="minorHAnsi" w:cstheme="minorHAnsi"/>
          <w:sz w:val="28"/>
          <w:lang w:val="ru-RU"/>
        </w:rPr>
        <w:t>с</w:t>
      </w:r>
      <w:r>
        <w:rPr>
          <w:rFonts w:asciiTheme="minorHAnsi" w:hAnsiTheme="minorHAnsi" w:cstheme="minorHAnsi"/>
          <w:sz w:val="28"/>
          <w:lang w:val="ru-RU"/>
        </w:rPr>
        <w:t xml:space="preserve">ептрона с </w:t>
      </w:r>
      <w:r w:rsidR="000C1479" w:rsidRPr="000C1479">
        <w:rPr>
          <w:rFonts w:asciiTheme="minorHAnsi" w:hAnsiTheme="minorHAnsi" w:cstheme="minorHAnsi"/>
          <w:sz w:val="28"/>
          <w:lang w:val="ru-RU"/>
        </w:rPr>
        <w:t>1</w:t>
      </w:r>
      <w:r>
        <w:rPr>
          <w:rFonts w:asciiTheme="minorHAnsi" w:hAnsiTheme="minorHAnsi" w:cstheme="minorHAnsi"/>
          <w:sz w:val="28"/>
          <w:lang w:val="ru-RU"/>
        </w:rPr>
        <w:t xml:space="preserve"> нейрон</w:t>
      </w:r>
      <w:r w:rsidR="000C1479" w:rsidRPr="000C1479">
        <w:rPr>
          <w:rFonts w:asciiTheme="minorHAnsi" w:hAnsiTheme="minorHAnsi" w:cstheme="minorHAnsi"/>
          <w:sz w:val="28"/>
          <w:lang w:val="ru-RU"/>
        </w:rPr>
        <w:t>ом</w:t>
      </w:r>
      <w:r>
        <w:rPr>
          <w:rFonts w:asciiTheme="minorHAnsi" w:hAnsiTheme="minorHAnsi" w:cstheme="minorHAnsi"/>
          <w:sz w:val="28"/>
          <w:lang w:val="ru-RU"/>
        </w:rPr>
        <w:t xml:space="preserve"> на скрытом слое вместо </w:t>
      </w:r>
      <w:r w:rsidR="000C1479" w:rsidRPr="000C1479">
        <w:rPr>
          <w:rFonts w:asciiTheme="minorHAnsi" w:hAnsiTheme="minorHAnsi" w:cstheme="minorHAnsi"/>
          <w:sz w:val="28"/>
          <w:lang w:val="ru-RU"/>
        </w:rPr>
        <w:t>2</w:t>
      </w:r>
      <w:r>
        <w:rPr>
          <w:rFonts w:asciiTheme="minorHAnsi" w:hAnsiTheme="minorHAnsi" w:cstheme="minorHAnsi"/>
          <w:sz w:val="28"/>
          <w:lang w:val="ru-RU"/>
        </w:rPr>
        <w:t>.</w:t>
      </w:r>
    </w:p>
    <w:p w14:paraId="3EDC9CFD" w14:textId="77777777" w:rsidR="00721C16" w:rsidRDefault="00721C1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Рис 2.6 «Результат работы архитектуры с меньшим количеством нейронов»</w:t>
      </w:r>
    </w:p>
    <w:p w14:paraId="307F67E2" w14:textId="77777777" w:rsidR="00721C16" w:rsidRPr="00721C16" w:rsidRDefault="00721C1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 w:rsidRPr="00721C16">
        <w:rPr>
          <w:rFonts w:asciiTheme="minorHAnsi" w:hAnsiTheme="minorHAnsi" w:cstheme="minorHAnsi"/>
          <w:noProof/>
          <w:sz w:val="28"/>
          <w:lang w:val="ru-RU"/>
        </w:rPr>
        <w:drawing>
          <wp:inline distT="0" distB="0" distL="0" distR="0" wp14:anchorId="6FA63008" wp14:editId="558DA249">
            <wp:extent cx="5273497" cy="472480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1801" w14:textId="77777777" w:rsidR="0088442D" w:rsidRPr="0047671A" w:rsidRDefault="00721C16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Как можно заметить, модель с меньшим количеством нейронов уже не справляется с задачей.</w:t>
      </w:r>
    </w:p>
    <w:p w14:paraId="64C29C1A" w14:textId="77777777" w:rsidR="0088442D" w:rsidRDefault="0088442D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p w14:paraId="064E21C8" w14:textId="6FA29EF0" w:rsidR="003F3EFF" w:rsidRPr="00B54849" w:rsidRDefault="003F3EFF" w:rsidP="00B54849">
      <w:pPr>
        <w:spacing w:after="160" w:line="259" w:lineRule="auto"/>
        <w:rPr>
          <w:rFonts w:asciiTheme="minorHAnsi" w:hAnsiTheme="minorHAnsi" w:cstheme="minorHAnsi"/>
          <w:sz w:val="28"/>
          <w:lang w:val="ru-RU"/>
        </w:rPr>
      </w:pPr>
    </w:p>
    <w:sectPr w:rsidR="003F3EFF" w:rsidRPr="00B54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39"/>
    <w:multiLevelType w:val="hybridMultilevel"/>
    <w:tmpl w:val="A97A3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7124"/>
    <w:multiLevelType w:val="hybridMultilevel"/>
    <w:tmpl w:val="06400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42C1"/>
    <w:multiLevelType w:val="hybridMultilevel"/>
    <w:tmpl w:val="EBBC4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EF"/>
    <w:rsid w:val="0004205F"/>
    <w:rsid w:val="000C1479"/>
    <w:rsid w:val="0014304A"/>
    <w:rsid w:val="00195B6A"/>
    <w:rsid w:val="002F2255"/>
    <w:rsid w:val="003D03F5"/>
    <w:rsid w:val="003F3EFF"/>
    <w:rsid w:val="004277FD"/>
    <w:rsid w:val="0047671A"/>
    <w:rsid w:val="00482008"/>
    <w:rsid w:val="005A3D8E"/>
    <w:rsid w:val="005D1B82"/>
    <w:rsid w:val="0062609A"/>
    <w:rsid w:val="006278F3"/>
    <w:rsid w:val="00721C16"/>
    <w:rsid w:val="007A6D57"/>
    <w:rsid w:val="00822814"/>
    <w:rsid w:val="0088442D"/>
    <w:rsid w:val="008A25B1"/>
    <w:rsid w:val="008B24EF"/>
    <w:rsid w:val="00905726"/>
    <w:rsid w:val="00930EBC"/>
    <w:rsid w:val="009F23E1"/>
    <w:rsid w:val="00A01F89"/>
    <w:rsid w:val="00B54849"/>
    <w:rsid w:val="00C83022"/>
    <w:rsid w:val="00C8594F"/>
    <w:rsid w:val="00CF23A7"/>
    <w:rsid w:val="00D174EC"/>
    <w:rsid w:val="00D21B71"/>
    <w:rsid w:val="00D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BD10"/>
  <w15:chartTrackingRefBased/>
  <w15:docId w15:val="{542D23F5-14DD-4881-92AC-D45C26C3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174E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3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3E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D2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FE11-0172-4B8F-8DFF-112DC502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Лукичев</cp:lastModifiedBy>
  <cp:revision>3</cp:revision>
  <dcterms:created xsi:type="dcterms:W3CDTF">2020-06-09T09:31:00Z</dcterms:created>
  <dcterms:modified xsi:type="dcterms:W3CDTF">2021-06-02T03:46:00Z</dcterms:modified>
</cp:coreProperties>
</file>