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Бриф на разработку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более четкого определения целей, стоящих перед будущим сайтом, необходимо заполнить анкету максимально подробно. Это поможет нам оперативно определить цены и сроки реализации.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47"/>
        <w:gridCol w:w="5517"/>
        <w:tblGridChange w:id="0">
          <w:tblGrid>
            <w:gridCol w:w="3947"/>
            <w:gridCol w:w="5517"/>
          </w:tblGrid>
        </w:tblGridChange>
      </w:tblGrid>
      <w:tr>
        <w:trPr>
          <w:trHeight w:val="49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заполнения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Способы связи</w:t>
      </w: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dotted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47"/>
        <w:gridCol w:w="5517"/>
        <w:tblGridChange w:id="0">
          <w:tblGrid>
            <w:gridCol w:w="3947"/>
            <w:gridCol w:w="5517"/>
          </w:tblGrid>
        </w:tblGridChange>
      </w:tblGrid>
      <w:tr>
        <w:trPr>
          <w:trHeight w:val="499" w:hRule="atLeast"/>
        </w:trPr>
        <w:tc>
          <w:tcPr>
            <w:tcBorders>
              <w:top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Контактное лицо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" w:hRule="atLeast"/>
        </w:trPr>
        <w:tc>
          <w:tcPr>
            <w:tcBorders>
              <w:top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 / Skype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Удобный период времени для общения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гарантируем полную конфиденциальность представленной информации о вас и о вашей деятельности.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затрудняетесь с заполнением брифа, свяжитесь с нами любым удобным для вас способом. Мы заполним его вместе с вами.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Информация о компании</w:t>
      </w: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47"/>
        <w:gridCol w:w="5517"/>
        <w:tblGridChange w:id="0">
          <w:tblGrid>
            <w:gridCol w:w="3947"/>
            <w:gridCol w:w="5517"/>
          </w:tblGrid>
        </w:tblGridChange>
      </w:tblGrid>
      <w:tr>
        <w:trPr>
          <w:trHeight w:val="791" w:hRule="atLeast"/>
        </w:trPr>
        <w:tc>
          <w:tcPr>
            <w:tcBorders>
              <w:top w:color="000000" w:space="0" w:sz="0" w:val="nil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 текущего сайта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если имеется</w:t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tcBorders>
              <w:top w:color="000000" w:space="0" w:sz="0" w:val="nil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Желаемое доменное имя нового сайта</w:t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6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компании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Например: «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amazon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», «ebay».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8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Позиционирование компании (сайта)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Например: «Интернет-магазин», «студия дизайна», «Производственное бюро» и тому подобное.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Слоган компании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8" w:hRule="atLeast"/>
        </w:trPr>
        <w:tc>
          <w:tcPr>
            <w:tcBorders>
              <w:top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Сфера деятельности вашей компании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Опишите простым языком, чем вы занимаетесь и что предлагаете, как бы обращаясь к своим потребителям.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продукты и оказываемые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8" w:hRule="atLeast"/>
        </w:trPr>
        <w:tc>
          <w:tcPr>
            <w:tcBorders>
              <w:top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Целевая аудитория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11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Возраст: </w:t>
              <w:br w:type="textWrapping"/>
              <w:t xml:space="preserve">- Пол: </w:t>
              <w:br w:type="textWrapping"/>
              <w:t xml:space="preserve">- Род занятий:</w:t>
              <w:br w:type="textWrapping"/>
              <w:t xml:space="preserve">- Доход: </w:t>
              <w:br w:type="textWrapping"/>
              <w:t xml:space="preserve">- Как принимают решение стать клиентом вашей компании: </w:t>
              <w:br w:type="textWrapping"/>
              <w:t xml:space="preserve">- Зачем им нужен ваш сайт: </w:t>
              <w:br w:type="textWrapping"/>
              <w:t xml:space="preserve">- Укажите, какой процент посетителей пользуются мобильными устройствами (смартфоны, планшеты):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2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Зачем вам нужен сайт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Подчеркните в списке цель создания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301.0" w:type="dxa"/>
              <w:jc w:val="left"/>
              <w:tblLayout w:type="fixed"/>
              <w:tblLook w:val="0000"/>
            </w:tblPr>
            <w:tblGrid>
              <w:gridCol w:w="2857"/>
              <w:gridCol w:w="2444"/>
              <w:tblGridChange w:id="0">
                <w:tblGrid>
                  <w:gridCol w:w="2857"/>
                  <w:gridCol w:w="2444"/>
                </w:tblGrid>
              </w:tblGridChange>
            </w:tblGrid>
            <w:tr>
              <w:trPr>
                <w:trHeight w:val="1293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Имиджевая цель;</w:t>
                    <w:br w:type="textWrapping"/>
                    <w:br w:type="textWrapping"/>
                    <w:t xml:space="preserve"> - Привлечение клиентов/партнеров;</w:t>
                    <w:br w:type="textWrapping"/>
                    <w:t xml:space="preserve">- Продажа товаров через интернет; </w:t>
                    <w:br w:type="textWrapping"/>
                    <w:t xml:space="preserve">- Обратная связь с потребителем;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Информирование потребителей; </w:t>
                    <w:br w:type="textWrapping"/>
                    <w:t xml:space="preserve">- Прибыль от рекламы;</w:t>
                    <w:br w:type="textWrapping"/>
                    <w:t xml:space="preserve">- Выход</w:t>
                    <w:br w:type="textWrapping"/>
                    <w:t xml:space="preserve">на новые рынки; </w:t>
                    <w:br w:type="textWrapping"/>
                    <w:t xml:space="preserve">- дру</w:t>
                    <w:br w:type="textWrapping"/>
                    <w:t xml:space="preserve">гое: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Преимущества вашей компании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Что вас отличает от конкурентов, в чем ваша уникальность.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9" w:hRule="atLeast"/>
        </w:trPr>
        <w:tc>
          <w:tcPr>
            <w:tcBorders>
              <w:top w:color="000000" w:space="0" w:sz="4" w:val="dotted"/>
              <w:bottom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Контактная информация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Укажите контакты, которые необходимо отображать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Концепция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Тип сайта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Укажите, какой из типов сайта необходимо разработать </w:t>
        <w:br w:type="textWrapping"/>
        <w:t xml:space="preserve">(поставить плюс напротив необходимых пунктов)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47"/>
        <w:gridCol w:w="5517"/>
        <w:tblGridChange w:id="0">
          <w:tblGrid>
            <w:gridCol w:w="3947"/>
            <w:gridCol w:w="5517"/>
          </w:tblGrid>
        </w:tblGridChange>
      </w:tblGrid>
      <w:tr>
        <w:trPr>
          <w:trHeight w:val="1904" w:hRule="atLeast"/>
        </w:trPr>
        <w:tc>
          <w:tcPr>
            <w:tcBorders>
              <w:top w:color="000000" w:space="0" w:sz="0" w:val="nil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Landing-page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Продающая страница. Эксклюзивный оригинальный дизайн, выгодно представляющий Компанию, использование нестандартных идей и решений в оформлении, процентное соотношений текст/графика = 50/50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Интернет магазин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Продажа товаров, услуг через Интернет, автоматизация бизнес-процессов.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6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Каталог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Полное информирование клиента о перечне предлагаемой продукции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3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Визитка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1–10 страниц, которые полностью описывают основную информацию о вас, предлагаемых услугах и способах связи с вами.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1" w:hRule="atLeast"/>
        </w:trPr>
        <w:tc>
          <w:tcPr>
            <w:tcBorders>
              <w:top w:color="000000" w:space="0" w:sz="4" w:val="dotted"/>
              <w:bottom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Индивидуальный проект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Реализация любых нестандартных веб-решений в области дизайна и функционала ресурса.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Основные действия</w:t>
      </w:r>
    </w:p>
    <w:tbl>
      <w:tblPr>
        <w:tblStyle w:val="Table6"/>
        <w:tblW w:w="94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47"/>
        <w:gridCol w:w="5517"/>
        <w:tblGridChange w:id="0">
          <w:tblGrid>
            <w:gridCol w:w="3947"/>
            <w:gridCol w:w="5517"/>
          </w:tblGrid>
        </w:tblGridChange>
      </w:tblGrid>
      <w:tr>
        <w:trPr>
          <w:trHeight w:val="3068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Какие действия должен совершить посетитель на вашем сайте, чтобы вы считали, что все прошло успешно?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Например: пользователь должен написать нам письмо (оставить заявку) через форму обратной связи, заказать товар в магазине,  заказать звонок с сайта.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у компании уже есть логотип и фирменный стиль – пожалуйста, приложите их к письму. Кроме того, вы можете указать, какие из элементов фирменного стиля необходимо разработать.</w:t>
      </w: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rPr>
          <w:trHeight w:val="517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Логотип компании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175" w:right="0" w:hanging="33.0000000000000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Фирменный стиль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Фирменные цвета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Примеры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Лучше всего указать примеры сайтов компаний, работающих в вашей сфере, при отсутствии таковых – любые другие. Пожалуйста, не забудьте указать основные причины, по которым те или иные примеры попали в этот список.</w:t>
      </w: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Адреса сайтов, которые нравятся и что именно, перечислите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Адреса сайтов, которые не нравятся и что конкретно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Цветовая гамма</w:t>
      </w:r>
    </w:p>
    <w:tbl>
      <w:tblPr>
        <w:tblStyle w:val="Table9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Цвета, которые следует использовать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Цвета, которые НЕЛЬЗЯ использовать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Графические материалы</w:t>
      </w:r>
    </w:p>
    <w:tbl>
      <w:tblPr>
        <w:tblStyle w:val="Table10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Какие ассоциативные графические изображения следует использовать в дизайне?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какой графики предпочтительно?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Фотографические изображения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Рисованная графика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Какое разрешение экрана устройства, на котором вы будете проверять дизайн?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Анимация</w:t>
      </w:r>
    </w:p>
    <w:tbl>
      <w:tblPr>
        <w:tblStyle w:val="Table12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rPr>
          <w:trHeight w:val="107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Укажите элементы, анимацию которых следует предусмотреть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301.0" w:type="dxa"/>
              <w:jc w:val="left"/>
              <w:tblLayout w:type="fixed"/>
              <w:tblLook w:val="0000"/>
            </w:tblPr>
            <w:tblGrid>
              <w:gridCol w:w="2721"/>
              <w:gridCol w:w="2580"/>
              <w:tblGridChange w:id="0">
                <w:tblGrid>
                  <w:gridCol w:w="2721"/>
                  <w:gridCol w:w="2580"/>
                </w:tblGrid>
              </w:tblGridChange>
            </w:tblGrid>
            <w:tr>
              <w:trPr>
                <w:trHeight w:val="1293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Без анимации 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Логотип 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Меню 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Иконки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Переход между страницами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заставка перед сайтом 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Весь сайт анимированный 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- На усмотрение дизайнера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Идеи</w:t>
      </w:r>
    </w:p>
    <w:tbl>
      <w:tblPr>
        <w:tblStyle w:val="Table14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rPr>
          <w:trHeight w:val="859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Есть ли у вас идеи, которые вы хотите воплотить в дизайне?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вы категорически не хотите видеть в дизайне сайта?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Страницы и функционал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Укажите страницы и функциональные возможности, которые должны присутствовать на вашем сайте (это непосредственно влияет на окончательный бюджет проекта)</w:t>
      </w: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rPr>
          <w:trHeight w:val="703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Необходимые страницы сайта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Подчеркните то, что вам нужно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Информационные страницы: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Главная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 компании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Услуги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Портфолио (список реализованных работ / проектов)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Наша команда (фото сотрудников, ФИО, должность, контакты)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Отзывы (о компании, товаре или услуге)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Новости (список новостей, просмотр новости)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Статьи (список статей, просмотр статьи)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Партнеры / клиенты (Список партнеров / клиентов с  логотипами и кратким описанием каждого)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Акции (список акций, просмотр акции)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Вакансии (с формой отправки резюме)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Блог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Фотогалерея (список альбомов, список фотографий, увеличенное фото)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Видеогалерея (список альбомов, список видео, просмотр видео)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Цены, прайс-лист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События, мероприятия (с категориями, календарем)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Лицензии, сертификаты (раздел или отдельный блок на главной)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Документы для скачивания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Контакты (форма обратной связи, карта, контактные данные)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Вопрос / Ответ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Форум (создание отдельных тем, для общения на сайте)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Опросы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Дополнительные страницы: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Страница результатов поиска (при наличии поиска на сайте)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Страница 404 (уникальный внешний вид страницы ошибки)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Карта сайта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Страницы каталога / интернет магазина: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Каталог (список категорий, список товаров, карточка товара)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Оформление заказа (авторизация, доставка, оплата, подтверждение заказа, успешное оформление заказа)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Личный кабинет (личная информация, мои заказы, мои подписки, просмотренные товары, редактирование пароля, редактирование информации)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Сравнение товаров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Список желаний (страница с избранными товарами)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Оплата и доставка (текст + сопутствующая графика)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Другое…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Необходимый функционал сайта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Подчеркните нужное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Базовые функции: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Поиск по сайту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Заказ обратного звонка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Интерактивная карта проезда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Виджеты соц. сетей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Подписка на рассылку новостей / статей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Онлайн-консультант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Внутренняя баннерная реклама (используется для акцента посетителей на целевые страницы сайта -- акции, распродажи, бонусы, спецпредложения)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 каталога / интернет магазина: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Всплывающая корзина товаров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Быстрый просмотр товара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Регистрация / Авторизация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Фильтр поиска по каталогу (фильтр позволяет отображать товары по определенным параметрам, например по цвету, производителю, размеру и т.д.)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Сортировка по каталогу (модуль позволяет сортировать товары по по цене, новизне, популярности.)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Рекомендуемые товары (с этим товаром также покупают)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Расчет скидок (в зависимости от суммы заказа или по другим критериям)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Система бронирования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Онлайн примерка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Ярлыки (скидки, новинки, популярное)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Система уведомления покупателей о статусе заказа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СМС рассылка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Системы оплаты кредитными картами и электронными деньгами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Формирование счета / квитанции для оплаты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Импорт/Экспорт данных из/в .XLS, .CSV, .XML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Система поддержки клиентов (система тикетов)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Калькулятор расчета стоимости (с отправкой расчета клиенту и администратору сайта).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Автоматическое определение географического региона посетителя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Другое…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Языковые версии сайта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Дополнительная языковая версия – это полная копия (перевод всего сайта) или упрощенный вариант (перевод нескольких отдельных страниц)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Русский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Украинский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Английский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Другие языки…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Подготовка контента для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Когда мы спроектируем окончательную структуру сайта, появится карта контента, под которую заказчики обычно сами пишут тексты, подбирают и обрабатывают фото, видео.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Когда сделать это сложно и даже порой невозможно внутри компании, мы можем это сделать за вас, напишите о потребностях и наличии готовых материалов.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044"/>
        <w:gridCol w:w="5316"/>
        <w:tblGridChange w:id="0">
          <w:tblGrid>
            <w:gridCol w:w="4044"/>
            <w:gridCol w:w="5316"/>
          </w:tblGrid>
        </w:tblGridChange>
      </w:tblGrid>
      <w:tr>
        <w:trPr>
          <w:trHeight w:val="213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Есть ли у вас уникальные тексты для сайта?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Чтобы ваш сайт продвигался в поисковых системах, на нем должен быть авторский текст, если хотите скопировать чужой текст с другого сайта, его нужно переписать и проверить на уникальность с помощью сервиса text.ru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Есть ли у вас качественные авторские фото для сайта?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Рекомендуем использовать только фото, на которые у вас есть авторские права - вы их сами снимали, купили у фотографа или на фотостоке; фотографии должны быть хорошего качества, обработаны в едином стиле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Есть ли у вас видео для сайта?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Посетители любят смотреть видео, если оно дает полезную информацию, например, уроки владения вашим инструментом, или забавно - тогда от его распространения вы получите вирусный эффект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Дальнейшее развитие и реклама</w:t>
      </w: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Кто будет осуществлять поддержку и обновление сайта?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Планируется ли продвижение сайта в поисковых системах?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Рассматриваете ли вы возможность продвижения сайта в социальных сетях?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Бюджет и сроки</w:t>
      </w:r>
      <w:r w:rsidDel="00000000" w:rsidR="00000000" w:rsidRPr="00000000">
        <w:rPr>
          <w:rtl w:val="0"/>
        </w:rPr>
      </w:r>
    </w:p>
    <w:tbl>
      <w:tblPr>
        <w:tblStyle w:val="Table18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Предполагаемый бюджет на разработку сайта.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Желаемый и обязательный сроки сдачи проекта.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Предполагаемый бюджет на продвижение и рекламу сайта.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Указывать или нет предполагаемый бюджет, в котором вы готовы работать с разработчиками — ваше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указав его, вы можете выиграть в том случае, если разработчик назовет стоимость ниже, но рискуете недополучить то, что разработчик готов предложить за те деньги, которые вы в действительности готовы заплатить.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Указав примерную стоимость — даете разработчику возможность, сразу не гадая предлагать вам решения в указанных ценовых рамках, экономя время обеих сторон. Кроме того, указание вилки цены не отменяет необходимость разработчика обосновать ту сумму, которую он просит за 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Ваши комментарии, вопросы, пожелания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Благодарим Вас, за то, что так серьезно отнеслись к заполнению анкеты. У нас последний 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Откуда вы узнали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о нас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от друзей / знакомых / партнеров по бизнесу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контекстная реклама на Яндекс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контекстная реклама в Google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через запрос в поисковой системе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баннер на сайте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2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иной вариант: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заполнения брифа, пришлите его по адресу</w:t>
      </w:r>
      <w:r w:rsidDel="00000000" w:rsidR="00000000" w:rsidRPr="00000000">
        <w:rPr>
          <w:sz w:val="22"/>
          <w:szCs w:val="22"/>
          <w:rtl w:val="0"/>
        </w:rPr>
        <w:t xml:space="preserve"> artemmelnik989@</w:t>
      </w:r>
      <w:r w:rsidDel="00000000" w:rsidR="00000000" w:rsidRPr="00000000">
        <w:rPr>
          <w:rtl w:val="0"/>
        </w:rPr>
        <w:t xml:space="preserve">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необходимости приложите дополнительные файлы и документы.</w:t>
        <w:br w:type="textWrapping"/>
        <w:t xml:space="preserve">Мы свяжемся с вами для уточнения деталей и начала нашего плодотворного сотрудничества.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Спасибо, что обратились к нам!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4" w:top="0" w:left="1418" w:right="1134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Брифинг на разработку сайта. Агентство системных интернет решений «Wezom»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16"/>
        <w:szCs w:val="16"/>
        <w:u w:val="none"/>
        <w:shd w:fill="auto" w:val="clear"/>
        <w:vertAlign w:val="baseline"/>
        <w:rtl w:val="0"/>
      </w:rPr>
      <w:t xml:space="preserve"> 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16"/>
        <w:szCs w:val="16"/>
        <w:u w:val="none"/>
        <w:shd w:fill="auto" w:val="clear"/>
        <w:vertAlign w:val="baseline"/>
        <w:rtl w:val="0"/>
      </w:rPr>
      <w:t xml:space="preserve"> стр.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16"/>
        <w:szCs w:val="16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ru-RU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Mangal" w:eastAsia="SimSun" w:hAnsi="Times New Roman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</w:tbl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IF9xUcRCjtjQzJzHv6i3cQcfA==">AMUW2mVQdRh/Jz/F781DOKRUZNReR3e7kLFCXQVMibMagm8mZJRrewlwRXLsBHFeUphPW33JYPayEONtV76RS6ncbtg4keyxg6wJPqMzXA/6XDZEtdSiaKY=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2016-11-09T14:04:00Z</dcterms:created>
  <dc:creator>Mahaon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