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2BC0D" w14:textId="68C813BC" w:rsidR="00310A74" w:rsidRPr="009F47FC" w:rsidRDefault="009F47FC" w:rsidP="009F47FC">
      <w:pPr>
        <w:pStyle w:val="13"/>
        <w:rPr>
          <w:rFonts w:eastAsia="Georgia"/>
        </w:rPr>
      </w:pPr>
      <w:bookmarkStart w:id="0" w:name="bm_1_определение"/>
      <w:r>
        <w:rPr>
          <w:rFonts w:eastAsia="Georgia"/>
        </w:rPr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</w:p>
    <w:p w14:paraId="4EF4987D" w14:textId="3CB48DFD" w:rsidR="00AC6A49" w:rsidRPr="003F201E" w:rsidRDefault="009F47FC" w:rsidP="009F47FC">
      <w:pPr>
        <w:pStyle w:val="21"/>
      </w:pPr>
      <w:r>
        <w:t xml:space="preserve">1.1 </w:t>
      </w:r>
      <w:r w:rsidR="00AC6A49">
        <w:t>Собственные значения и вектора матрицы</w:t>
      </w:r>
    </w:p>
    <w:p w14:paraId="270C1C2E" w14:textId="55C7DBD6" w:rsidR="003F201E" w:rsidRPr="003F201E" w:rsidRDefault="003F201E" w:rsidP="003F201E">
      <w:pPr>
        <w:pStyle w:val="31"/>
        <w:rPr>
          <w:lang w:eastAsia="ru-RU"/>
        </w:rPr>
      </w:pPr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</w:p>
    <w:p w14:paraId="16A1E47C" w14:textId="0AA6E76B" w:rsidR="003F201E" w:rsidRPr="00D86880" w:rsidRDefault="003F201E" w:rsidP="003F201E">
      <w:pPr>
        <w:pStyle w:val="41"/>
        <w:rPr>
          <w:rFonts w:eastAsia="Times New Roman"/>
          <w:lang w:val="ru-RU" w:eastAsia="ru-RU"/>
        </w:rPr>
      </w:pPr>
      <w:r w:rsidRPr="00D86880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Пусть дана квадратная матрица A. Число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λ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называется собственным значением матрицы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x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x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x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1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.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1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Такой вектор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</w:p>
    <w:p w14:paraId="771F61EC" w14:textId="4C1560E6" w:rsidR="003F201E" w:rsidRPr="003F201E" w:rsidRDefault="003F201E" w:rsidP="003F201E">
      <w:pPr>
        <w:pStyle w:val="4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Е</w:t>
      </w:r>
      <w:r w:rsidRPr="003F201E">
        <w:rPr>
          <w:rFonts w:eastAsia="Times New Roman"/>
          <w:lang w:eastAsia="ru-RU"/>
        </w:rPr>
        <w:t>диничн</w:t>
      </w:r>
      <w:r>
        <w:rPr>
          <w:rFonts w:eastAsia="Times New Roman"/>
          <w:lang w:eastAsia="ru-RU"/>
        </w:rPr>
        <w:t>ая</w:t>
      </w:r>
      <w:r w:rsidRPr="003F201E">
        <w:rPr>
          <w:rFonts w:eastAsia="Times New Roman"/>
          <w:lang w:eastAsia="ru-RU"/>
        </w:rPr>
        <w:t xml:space="preserve">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Единичная матрица</w:t>
      </w:r>
      <w:r w:rsidR="00D868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I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(1.1)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D86880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3F201E" w:rsidRDefault="003F201E" w:rsidP="00D86880">
      <w:pPr>
        <w:pStyle w:val="41"/>
        <w:rPr>
          <w:rFonts w:eastAsia="Times New Roman"/>
          <w:lang w:eastAsia="ru-RU"/>
        </w:rPr>
      </w:pPr>
      <w:r w:rsidRPr="003F201E">
        <w:rPr>
          <w:rFonts w:eastAsia="Times New Roman"/>
          <w:lang w:eastAsia="ru-RU"/>
        </w:rPr>
        <w:t xml:space="preserve"> </w:t>
      </w:r>
      <w:r w:rsidR="00D86880">
        <w:rPr>
          <w:rFonts w:eastAsia="Times New Roman"/>
          <w:lang w:val="ru-RU" w:eastAsia="ru-RU"/>
        </w:rPr>
        <w:t>Н</w:t>
      </w:r>
      <w:r w:rsidR="00D86880">
        <w:rPr>
          <w:rFonts w:eastAsia="Times New Roman"/>
          <w:lang w:eastAsia="ru-RU"/>
        </w:rPr>
        <w:t>ахождени</w:t>
      </w:r>
      <w:r w:rsidR="00D86880">
        <w:rPr>
          <w:rFonts w:eastAsia="Times New Roman"/>
          <w:lang w:val="ru-RU" w:eastAsia="ru-RU"/>
        </w:rPr>
        <w:t>е</w:t>
      </w:r>
      <w:r w:rsidRPr="003F201E">
        <w:rPr>
          <w:rFonts w:eastAsia="Times New Roman"/>
          <w:lang w:eastAsia="ru-RU"/>
        </w:rPr>
        <w:t xml:space="preserve"> собственны</w:t>
      </w:r>
      <w:r w:rsidR="00D86880">
        <w:rPr>
          <w:rFonts w:eastAsia="Times New Roman"/>
          <w:lang w:eastAsia="ru-RU"/>
        </w:rPr>
        <w:t>х</w:t>
      </w:r>
      <w:r w:rsidRPr="003F201E">
        <w:rPr>
          <w:rFonts w:eastAsia="Times New Roman"/>
          <w:lang w:eastAsia="ru-RU"/>
        </w:rPr>
        <w:t xml:space="preserve"> значени</w:t>
      </w:r>
      <w:r w:rsidR="00D86880">
        <w:rPr>
          <w:rFonts w:eastAsia="Times New Roman"/>
          <w:lang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D86880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3F201E" w:rsidRDefault="00D86880" w:rsidP="00D86880">
      <w:pPr>
        <w:pStyle w:val="41"/>
        <w:rPr>
          <w:rFonts w:eastAsia="Times New Roman"/>
          <w:lang w:eastAsia="ru-RU"/>
        </w:rPr>
      </w:pPr>
      <w:r>
        <w:rPr>
          <w:rFonts w:eastAsia="Times New Roman"/>
          <w:lang w:val="ru-RU" w:eastAsia="ru-RU"/>
        </w:rPr>
        <w:t>Н</w:t>
      </w:r>
      <w:r w:rsidRPr="00D86880">
        <w:rPr>
          <w:rFonts w:eastAsia="Times New Roman"/>
          <w:lang w:eastAsia="ru-RU"/>
        </w:rPr>
        <w:t>ахождени</w:t>
      </w:r>
      <w:r>
        <w:rPr>
          <w:rFonts w:eastAsia="Times New Roman"/>
          <w:lang w:val="ru-RU" w:eastAsia="ru-RU"/>
        </w:rPr>
        <w:t>е</w:t>
      </w:r>
      <w:r w:rsidRPr="00D86880">
        <w:rPr>
          <w:rFonts w:eastAsia="Times New Roman"/>
          <w:lang w:eastAsia="ru-RU"/>
        </w:rPr>
        <w:t xml:space="preserve"> собственных</w:t>
      </w:r>
      <w:r w:rsidRPr="00D86880">
        <w:rPr>
          <w:rFonts w:eastAsia="Times New Roman"/>
          <w:lang w:eastAsia="ru-RU"/>
        </w:rPr>
        <w:t xml:space="preserve"> </w:t>
      </w:r>
      <w:r w:rsidR="003F201E" w:rsidRPr="003F201E">
        <w:rPr>
          <w:rFonts w:eastAsia="Times New Roman"/>
          <w:lang w:eastAsia="ru-RU"/>
        </w:rPr>
        <w:t>вектор</w:t>
      </w:r>
      <w:r>
        <w:rPr>
          <w:rFonts w:eastAsia="Times New Roman"/>
          <w:lang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D86880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x=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0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C25AE">
      <w:pPr>
        <w:pStyle w:val="31"/>
        <w:rPr>
          <w:lang w:eastAsia="ru-RU"/>
        </w:rPr>
      </w:pPr>
      <w:r>
        <w:rPr>
          <w:lang w:eastAsia="ru-RU"/>
        </w:rPr>
        <w:t>1.1.2 Пример</w:t>
      </w:r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lastRenderedPageBreak/>
            <m:t>A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3F201E" w:rsidRDefault="003F201E" w:rsidP="00BE6CA9">
      <w:pPr>
        <w:pStyle w:val="41"/>
        <w:rPr>
          <w:rFonts w:eastAsia="Times New Roman"/>
          <w:lang w:eastAsia="ru-RU"/>
        </w:rPr>
      </w:pPr>
      <w:r w:rsidRPr="003F201E">
        <w:rPr>
          <w:rFonts w:eastAsia="Times New Roman"/>
          <w:lang w:eastAsia="ru-RU"/>
        </w:rPr>
        <w:t>Нахождение собственных значений</w:t>
      </w:r>
    </w:p>
    <w:p w14:paraId="7EE76B74" w14:textId="2660B5BD" w:rsidR="003F201E" w:rsidRPr="00D86880" w:rsidRDefault="003F201E" w:rsidP="00D86880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D86880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D86880">
      <w:pPr>
        <w:pStyle w:val="TNR14"/>
      </w:pPr>
    </w:p>
    <w:p w14:paraId="4A72C841" w14:textId="77777777" w:rsidR="00D86880" w:rsidRPr="00D86880" w:rsidRDefault="003F201E" w:rsidP="00D86880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D86880" w:rsidP="00D86880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D86880">
      <w:pPr>
        <w:pStyle w:val="TNR14"/>
      </w:pPr>
    </w:p>
    <w:p w14:paraId="264D49C4" w14:textId="77777777" w:rsidR="00D86880" w:rsidRDefault="003F201E" w:rsidP="00D86880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D86880" w:rsidP="00D86880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D86880">
      <w:pPr>
        <w:pStyle w:val="TNR14"/>
      </w:pPr>
    </w:p>
    <w:p w14:paraId="6BBB2E2E" w14:textId="77777777" w:rsidR="00D86880" w:rsidRDefault="003F201E" w:rsidP="00D86880">
      <w:pPr>
        <w:pStyle w:val="TNR14"/>
      </w:pPr>
      <w:r w:rsidRPr="00D86880">
        <w:t>Получаем:</w:t>
      </w:r>
    </w:p>
    <w:p w14:paraId="7DF7BA65" w14:textId="4FE35CA7" w:rsidR="003F201E" w:rsidRPr="009F47FC" w:rsidRDefault="00D86880" w:rsidP="00D86880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D86880">
      <w:pPr>
        <w:pStyle w:val="TNR14"/>
      </w:pPr>
    </w:p>
    <w:p w14:paraId="1649A0D8" w14:textId="77777777" w:rsidR="00D86880" w:rsidRDefault="003F201E" w:rsidP="00D86880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D86880" w:rsidP="00D86880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D86880">
      <w:pPr>
        <w:pStyle w:val="TNR14"/>
      </w:pPr>
    </w:p>
    <w:p w14:paraId="705E405C" w14:textId="77777777" w:rsidR="00D86880" w:rsidRDefault="003F201E" w:rsidP="00D86880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D86880" w:rsidP="00D86880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D86880">
      <w:pPr>
        <w:pStyle w:val="TNR14"/>
      </w:pPr>
    </w:p>
    <w:p w14:paraId="7B43840F" w14:textId="5B6530F0" w:rsidR="003F201E" w:rsidRPr="00D86880" w:rsidRDefault="003F201E" w:rsidP="00BE6CA9">
      <w:pPr>
        <w:pStyle w:val="41"/>
      </w:pPr>
      <w:r w:rsidRPr="00D86880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λ=4</m:t>
        </m:r>
      </m:oMath>
    </w:p>
    <w:p w14:paraId="05A8F446" w14:textId="0F83BE8E" w:rsidR="00BE6CA9" w:rsidRPr="00BE6CA9" w:rsidRDefault="003F201E" w:rsidP="00D86880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D86880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D86880">
      <w:pPr>
        <w:pStyle w:val="TNR14"/>
      </w:pPr>
    </w:p>
    <w:p w14:paraId="42CC1C46" w14:textId="77777777" w:rsidR="00BE6CA9" w:rsidRDefault="003F201E" w:rsidP="00D86880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BE6CA9" w:rsidP="00D86880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D86880">
      <w:pPr>
        <w:pStyle w:val="TNR14"/>
      </w:pPr>
    </w:p>
    <w:p w14:paraId="64071670" w14:textId="77777777" w:rsidR="00BE6CA9" w:rsidRPr="00BE6CA9" w:rsidRDefault="003F201E" w:rsidP="00D86880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D86880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D86880">
      <w:pPr>
        <w:pStyle w:val="TNR14"/>
      </w:pPr>
    </w:p>
    <w:p w14:paraId="7FCFC0BF" w14:textId="77777777" w:rsidR="00BE6CA9" w:rsidRDefault="003F201E" w:rsidP="00D86880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D86880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D86880">
      <w:pPr>
        <w:pStyle w:val="TNR14"/>
        <w:rPr>
          <w:lang w:val="en-US"/>
        </w:rPr>
      </w:pPr>
    </w:p>
    <w:p w14:paraId="0D59B49C" w14:textId="45336184" w:rsidR="009F47FC" w:rsidRPr="009F47FC" w:rsidRDefault="003F201E" w:rsidP="00D86880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D86880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D86880">
      <w:pPr>
        <w:pStyle w:val="TNR14"/>
      </w:pPr>
    </w:p>
    <w:p w14:paraId="4F8CA8A8" w14:textId="473F198F" w:rsidR="003F201E" w:rsidRPr="00113682" w:rsidRDefault="003F201E" w:rsidP="00113682">
      <w:pPr>
        <w:pStyle w:val="41"/>
        <w:rPr>
          <w:lang w:val="ru-RU"/>
        </w:rPr>
      </w:pPr>
      <w:r w:rsidRPr="00113682">
        <w:rPr>
          <w:lang w:val="ru-RU"/>
        </w:rPr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</m:t>
        </m:r>
        <m:r>
          <m:rPr>
            <m:sty m:val="bi"/>
          </m:rPr>
          <w:rPr>
            <w:rFonts w:ascii="Cambria Math" w:hAnsi="Cambria Math"/>
            <w:lang w:val="ru-RU"/>
          </w:rPr>
          <m:t>=2</m:t>
        </m:r>
      </m:oMath>
    </w:p>
    <w:p w14:paraId="5D991C31" w14:textId="17C7DDB8" w:rsidR="00113682" w:rsidRDefault="003F201E" w:rsidP="00D86880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D86880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D86880">
      <w:pPr>
        <w:pStyle w:val="TNR14"/>
      </w:pPr>
    </w:p>
    <w:p w14:paraId="18DD99B0" w14:textId="77777777" w:rsidR="00113682" w:rsidRPr="00113682" w:rsidRDefault="003F201E" w:rsidP="00D86880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113682" w:rsidP="00D86880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D86880">
      <w:pPr>
        <w:pStyle w:val="TNR14"/>
        <w:rPr>
          <w:lang w:val="en-US"/>
        </w:rPr>
      </w:pPr>
    </w:p>
    <w:p w14:paraId="22FDDC1F" w14:textId="77777777" w:rsidR="00113682" w:rsidRPr="00113682" w:rsidRDefault="003F201E" w:rsidP="00D86880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D86880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D86880">
      <w:pPr>
        <w:pStyle w:val="TNR14"/>
      </w:pPr>
    </w:p>
    <w:p w14:paraId="4B134C2A" w14:textId="77777777" w:rsidR="00113682" w:rsidRDefault="003F201E" w:rsidP="00D86880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D86880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D86880">
      <w:pPr>
        <w:pStyle w:val="TNR14"/>
      </w:pPr>
    </w:p>
    <w:p w14:paraId="49494B82" w14:textId="77777777" w:rsidR="00113682" w:rsidRPr="00113682" w:rsidRDefault="003F201E" w:rsidP="00D86880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D86880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9F47FC">
      <w:pPr>
        <w:pStyle w:val="TNR14"/>
        <w:rPr>
          <w:lang w:val="en-US"/>
        </w:rPr>
      </w:pPr>
    </w:p>
    <w:p w14:paraId="6145BB93" w14:textId="513D1E1E" w:rsidR="007C25AE" w:rsidRPr="003F201E" w:rsidRDefault="007C25AE" w:rsidP="007C25AE">
      <w:pPr>
        <w:pStyle w:val="41"/>
        <w:rPr>
          <w:rFonts w:eastAsia="Times New Roman"/>
          <w:lang w:val="ru-RU" w:eastAsia="ru-RU"/>
        </w:rPr>
      </w:pPr>
      <w:r w:rsidRPr="007C25AE">
        <w:rPr>
          <w:rFonts w:eastAsia="Times New Roman"/>
          <w:lang w:val="ru-RU"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7C25A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Соответствующие собственные векторы:</w:t>
      </w:r>
    </w:p>
    <w:p w14:paraId="357E79CF" w14:textId="20CC1710" w:rsidR="009F47FC" w:rsidRPr="009F47FC" w:rsidRDefault="007C25AE" w:rsidP="007C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,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Default="009F47FC" w:rsidP="009F47FC">
      <w:pPr>
        <w:pStyle w:val="21"/>
      </w:pPr>
      <w:r>
        <w:t xml:space="preserve">1.2 </w:t>
      </w:r>
      <w:r w:rsidR="00B613A3">
        <w:t>Сингулярное разложение</w:t>
      </w:r>
    </w:p>
    <w:p w14:paraId="55EBBA86" w14:textId="53BA56D6" w:rsidR="00B613A3" w:rsidRPr="00B613A3" w:rsidRDefault="00B613A3" w:rsidP="00B613A3">
      <w:pPr>
        <w:pStyle w:val="31"/>
      </w:pPr>
      <w:r>
        <w:t>1.2.1 Определение</w:t>
      </w:r>
    </w:p>
    <w:p w14:paraId="7DB51DBA" w14:textId="77777777" w:rsidR="00310A74" w:rsidRPr="00310A74" w:rsidRDefault="00310A74" w:rsidP="00310A74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310A74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310A74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310A74">
      <w:pPr>
        <w:pStyle w:val="TNR14"/>
      </w:pPr>
      <m:oMath>
        <m:r>
          <w:rPr>
            <w:rFonts w:ascii="Cambria Math" w:hAnsi="Cambria Math"/>
          </w:rPr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310A74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310A74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310A74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w:lastRenderedPageBreak/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1" w:name="fnref1"/>
      <w:bookmarkEnd w:id="1"/>
      <w:r w:rsidRPr="00310A74">
        <w:t xml:space="preserve"> </w:t>
      </w:r>
    </w:p>
    <w:p w14:paraId="67FF7FD1" w14:textId="77777777" w:rsidR="00310A74" w:rsidRDefault="00310A74" w:rsidP="00310A74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000000" w:rsidP="00310A74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</m:t>
              </m:r>
              <m:r>
                <w:rPr>
                  <w:rFonts w:ascii="Cambria Math" w:hAnsi="Cambria Math"/>
                </w:rPr>
                <m:t>2.</m:t>
              </m:r>
              <m:r>
                <w:rPr>
                  <w:rFonts w:ascii="Cambria Math" w:hAnsi="Cambria Math"/>
                </w:rPr>
                <m:t>1)</m:t>
              </m:r>
            </m:e>
          </m:eqArr>
        </m:oMath>
      </m:oMathPara>
    </w:p>
    <w:p w14:paraId="159E9CB8" w14:textId="23E37942" w:rsidR="00310A74" w:rsidRDefault="00310A74" w:rsidP="00310A74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2" w:name="fnref1_1"/>
      <w:bookmarkEnd w:id="2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310A74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000000" w:rsidP="00310A74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</m:t>
              </m:r>
              <m:r>
                <w:rPr>
                  <w:rFonts w:ascii="Cambria Math" w:hAnsi="Cambria Math"/>
                </w:rPr>
                <m:t>2.</m:t>
              </m:r>
              <m:r>
                <w:rPr>
                  <w:rFonts w:ascii="Cambria Math" w:hAnsi="Cambria Math"/>
                </w:rPr>
                <m:t>2)</m:t>
              </m:r>
            </m:e>
          </m:eqArr>
        </m:oMath>
      </m:oMathPara>
      <w:bookmarkStart w:id="3" w:name="fnref1_2"/>
      <w:bookmarkEnd w:id="3"/>
    </w:p>
    <w:p w14:paraId="7B1EBB01" w14:textId="77777777" w:rsidR="00310A74" w:rsidRDefault="00310A74" w:rsidP="00310A74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000000" w:rsidP="00310A74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</m:t>
            </m:r>
            <m:r>
              <w:rPr>
                <w:rFonts w:ascii="Cambria Math" w:hAnsi="Cambria Math"/>
              </w:rPr>
              <m:t>2.</m:t>
            </m:r>
            <m:r>
              <w:rPr>
                <w:rFonts w:ascii="Cambria Math" w:hAnsi="Cambria Math"/>
              </w:rPr>
              <m:t>3)</m:t>
            </m:r>
          </m:e>
        </m:eqArr>
      </m:oMath>
      <w:bookmarkStart w:id="4" w:name="fnref1_3"/>
      <w:bookmarkEnd w:id="4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B613A3">
      <w:pPr>
        <w:pStyle w:val="31"/>
      </w:pPr>
      <w:bookmarkStart w:id="5" w:name="bm_2_пример"/>
      <w:r>
        <w:t>1.2.</w:t>
      </w:r>
      <w:r w:rsidR="00B613A3">
        <w:t>2</w:t>
      </w:r>
      <w:r>
        <w:t xml:space="preserve"> Пример</w:t>
      </w:r>
      <w:bookmarkEnd w:id="5"/>
    </w:p>
    <w:p w14:paraId="5A3BA8B2" w14:textId="77777777" w:rsidR="00310A74" w:rsidRDefault="00310A74" w:rsidP="009F47FC">
      <w:pPr>
        <w:pStyle w:val="TNR14"/>
      </w:pPr>
      <w:r>
        <w:t xml:space="preserve">Пусть дана матрица </w:t>
      </w:r>
      <m:oMath>
        <m:r>
          <w:rPr>
            <w:rFonts w:ascii="Cambria Math" w:hAnsi="Cambria Math"/>
          </w:rPr>
          <m:t>M</m:t>
        </m:r>
      </m:oMath>
      <w:r>
        <w:t xml:space="preserve"> размера </w:t>
      </w:r>
      <m:oMath>
        <m:r>
          <m:rPr>
            <m:sty m:val="p"/>
          </m:rPr>
          <w:rPr>
            <w:rFonts w:ascii="Cambria Math" w:hAnsi="Cambria Math"/>
          </w:rPr>
          <m:t>4×5</m:t>
        </m:r>
      </m:oMath>
      <w:r>
        <w:t>:</w:t>
      </w:r>
    </w:p>
    <w:p w14:paraId="3DC39506" w14:textId="0BF3F644" w:rsidR="00310A74" w:rsidRPr="00970676" w:rsidRDefault="00310A74" w:rsidP="00310A74">
      <w:pPr>
        <w:spacing w:after="210" w:line="360" w:lineRule="auto"/>
        <w:rPr>
          <w:sz w:val="28"/>
          <w:szCs w:val="28"/>
        </w:rPr>
      </w:pP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bookmarkStart w:id="6" w:name="fnref1_4"/>
      <w:bookmarkEnd w:id="6"/>
      <w:r w:rsidRPr="00970676">
        <w:rPr>
          <w:sz w:val="28"/>
          <w:szCs w:val="28"/>
        </w:rPr>
        <w:fldChar w:fldCharType="begin"/>
      </w:r>
      <w:r w:rsidRPr="00970676">
        <w:rPr>
          <w:sz w:val="28"/>
          <w:szCs w:val="28"/>
        </w:rPr>
        <w:instrText>HYPERLINK \l "fn1" \h</w:instrText>
      </w:r>
      <w:r w:rsidRPr="00970676">
        <w:rPr>
          <w:sz w:val="28"/>
          <w:szCs w:val="28"/>
        </w:rPr>
      </w:r>
      <w:r w:rsidRPr="00970676">
        <w:rPr>
          <w:sz w:val="28"/>
          <w:szCs w:val="28"/>
        </w:rPr>
        <w:fldChar w:fldCharType="separate"/>
      </w:r>
      <w:r w:rsidRPr="00970676">
        <w:rPr>
          <w:rFonts w:ascii="helvetica neue" w:eastAsia="helvetica neue" w:hAnsi="helvetica neue" w:cs="helvetica neue"/>
          <w:sz w:val="28"/>
          <w:szCs w:val="28"/>
          <w:u w:val="single"/>
          <w:vertAlign w:val="superscript"/>
        </w:rPr>
        <w:t xml:space="preserve"> </w:t>
      </w:r>
      <w:r w:rsidRPr="00970676">
        <w:rPr>
          <w:sz w:val="28"/>
          <w:szCs w:val="28"/>
        </w:rPr>
        <w:fldChar w:fldCharType="end"/>
      </w:r>
    </w:p>
    <w:p w14:paraId="1338D149" w14:textId="2B65F61A" w:rsidR="00310A74" w:rsidRDefault="00310A74" w:rsidP="00B613A3">
      <w:pPr>
        <w:pStyle w:val="41"/>
      </w:pPr>
      <w:bookmarkStart w:id="7" w:name="bm_2_1_матрица"/>
      <w:r>
        <w:t xml:space="preserve">Матрица </w:t>
      </w:r>
      <m:oMath>
        <m:r>
          <m:rPr>
            <m:sty m:val="bi"/>
          </m:rP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7"/>
    </w:p>
    <w:p w14:paraId="71960DC2" w14:textId="1C3F0DBD" w:rsidR="00310A74" w:rsidRDefault="00310A74" w:rsidP="00310A74">
      <w:pPr>
        <w:pStyle w:val="TNR14"/>
      </w:pPr>
      <w:bookmarkStart w:id="8" w:name="матрица_имеет_размер_поэтому_матр_d148f5"/>
      <w:r w:rsidRPr="00310A74">
        <w:t xml:space="preserve">Матрица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имеет размер </w:t>
      </w:r>
      <m:oMath>
        <m:r>
          <m:rPr>
            <m:sty m:val="p"/>
          </m:rPr>
          <w:rPr>
            <w:rFonts w:ascii="Cambria Math" w:hAnsi="Cambria Math"/>
          </w:rPr>
          <m:t>4×5</m:t>
        </m:r>
      </m:oMath>
      <w:r w:rsidRPr="00310A74">
        <w:t xml:space="preserve">, поэтому матрица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 xml:space="preserve"> имеет размер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 w:rsidRPr="00310A74">
        <w:t>:</w:t>
      </w:r>
      <w:r w:rsidRPr="00310A74">
        <w:br/>
      </w:r>
      <w:r w:rsidRPr="00310A74">
        <w:br/>
      </w:r>
      <m:oMath>
        <m:r>
          <w:rPr>
            <w:rFonts w:ascii="Cambria Math" w:hAnsi="Cambria Math"/>
            <w:color w:val="000000"/>
          </w:rPr>
          <m:t>M</m:t>
        </m:r>
        <m:sSup>
          <m:sSupPr>
            <m:ctrlPr>
              <w:rPr>
                <w:rFonts w:ascii="Cambria Math" w:hAnsi="Cambria Math"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M</m:t>
            </m:r>
          </m:e>
          <m:sup>
            <m:r>
              <w:rPr>
                <w:rFonts w:ascii="Cambria Math" w:hAnsi="Cambria Math"/>
                <w:color w:val="000000"/>
              </w:rPr>
              <m:t>T</m:t>
            </m:r>
          </m:sup>
        </m:sSup>
        <m:r>
          <w:rPr>
            <w:rFonts w:ascii="Cambria Math" w:hAnsi="Cambria Math"/>
            <w:color w:val="000000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bookmarkEnd w:id="8"/>
      <w:r>
        <w:t>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16</m:t>
                  </m:r>
                </m:e>
              </m:mr>
            </m:m>
          </m:e>
        </m:d>
      </m:oMath>
      <w:r w:rsidRPr="00310A74">
        <w:t>.</w:t>
      </w:r>
    </w:p>
    <w:p w14:paraId="1300AB65" w14:textId="77777777" w:rsidR="00310A74" w:rsidRPr="00310A74" w:rsidRDefault="00310A74" w:rsidP="00310A74">
      <w:pPr>
        <w:pStyle w:val="TNR14"/>
      </w:pPr>
    </w:p>
    <w:p w14:paraId="249ABE1E" w14:textId="77777777" w:rsidR="00310A74" w:rsidRDefault="00310A74" w:rsidP="00310A74">
      <w:pPr>
        <w:pStyle w:val="TNR14"/>
      </w:pPr>
      <w:r>
        <w:t xml:space="preserve">Собственные значения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>:</w:t>
      </w:r>
    </w:p>
    <w:p w14:paraId="5F7C5B70" w14:textId="58B879BE" w:rsidR="00310A74" w:rsidRDefault="00000000" w:rsidP="00310A74">
      <w:pPr>
        <w:pStyle w:val="TNR14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=16,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=9,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=5,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=0.</m:t>
        </m:r>
      </m:oMath>
      <w:bookmarkStart w:id="9" w:name="fnref1_6"/>
      <w:bookmarkEnd w:id="9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40CCD006" w14:textId="77777777" w:rsidR="00310A74" w:rsidRDefault="00310A74" w:rsidP="00310A74">
      <w:pPr>
        <w:pStyle w:val="TNR14"/>
      </w:pPr>
      <w:r>
        <w:t>Соответствующие нормированные собственные векторы (левые сингулярные векторы) можно выбрать как</w:t>
      </w:r>
    </w:p>
    <w:p w14:paraId="7E0BE667" w14:textId="77777777" w:rsidR="00DB229E" w:rsidRPr="00DB229E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=(0,0,0,1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6A95024" w14:textId="77777777" w:rsidR="00DB229E" w:rsidRPr="00DB229E" w:rsidRDefault="00310A74" w:rsidP="00310A74">
      <w:pPr>
        <w:pStyle w:val="TNR14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=(0,1,0,0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201FD71" w14:textId="77777777" w:rsidR="00DB229E" w:rsidRPr="00DB229E" w:rsidRDefault="00310A74" w:rsidP="00310A74">
      <w:pPr>
        <w:pStyle w:val="TNR14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=(1,0,0,0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C554515" w14:textId="3164CC44" w:rsidR="00310A74" w:rsidRDefault="00000000" w:rsidP="00DB229E">
      <w:pPr>
        <w:pStyle w:val="TNR1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=(0,0,1,0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bookmarkStart w:id="10" w:name="fnref1_7"/>
      <w:bookmarkEnd w:id="10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3E47F45F" w14:textId="22C47EBB" w:rsidR="00310A74" w:rsidRDefault="00310A74" w:rsidP="00310A74">
      <w:pPr>
        <w:pStyle w:val="TNR14"/>
      </w:pPr>
      <w:r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t xml:space="preserve"> соответствуют ненулевым собственным значениям </w:t>
      </w:r>
      <m:oMath>
        <m:r>
          <m:rPr>
            <m:sty m:val="p"/>
          </m:rPr>
          <w:rPr>
            <w:rFonts w:ascii="Cambria Math" w:hAnsi="Cambria Math"/>
          </w:rPr>
          <m:t>16, 9, 5</m:t>
        </m:r>
      </m:oMath>
      <w:r>
        <w:t xml:space="preserve">, 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>
        <w:t xml:space="preserve"> — нулевому собственному значению.</w:t>
      </w:r>
      <w:bookmarkStart w:id="11" w:name="fnref1_8"/>
      <w:bookmarkEnd w:id="11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6976ADC3" w14:textId="77777777" w:rsidR="00310A74" w:rsidRDefault="00310A74" w:rsidP="00310A74">
      <w:pPr>
        <w:pStyle w:val="TNR14"/>
      </w:pPr>
      <w:r>
        <w:t>Сингулярные числа:</w:t>
      </w:r>
    </w:p>
    <w:p w14:paraId="08F4F619" w14:textId="20D80EB1" w:rsidR="00310A74" w:rsidRDefault="00000000" w:rsidP="00310A74">
      <w:pPr>
        <w:pStyle w:val="TNR14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16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=4,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9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=3,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=0.</m:t>
        </m:r>
      </m:oMath>
      <w:bookmarkStart w:id="12" w:name="fnref1_9"/>
      <w:bookmarkEnd w:id="12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3BC68A56" w14:textId="77777777" w:rsidR="00DB229E" w:rsidRDefault="00DB229E" w:rsidP="00310A74">
      <w:pPr>
        <w:pStyle w:val="TNR14"/>
      </w:pPr>
    </w:p>
    <w:p w14:paraId="3C60A659" w14:textId="288903DD" w:rsidR="00DB229E" w:rsidRPr="00DB229E" w:rsidRDefault="00310A74" w:rsidP="00B613A3">
      <w:pPr>
        <w:pStyle w:val="41"/>
      </w:pPr>
      <w:bookmarkStart w:id="13" w:name="bm_2_2_матрица"/>
      <w:r>
        <w:lastRenderedPageBreak/>
        <w:t xml:space="preserve">Матрица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</w:rPr>
          <m:t>M</m:t>
        </m:r>
      </m:oMath>
      <w:bookmarkEnd w:id="13"/>
    </w:p>
    <w:p w14:paraId="0DEF5230" w14:textId="6AD3B2F1" w:rsidR="00310A74" w:rsidRPr="00310A74" w:rsidRDefault="00310A74" w:rsidP="00310A74">
      <w:pPr>
        <w:pStyle w:val="TNR14"/>
      </w:pPr>
      <w:bookmarkStart w:id="14" w:name="матрица_имеет_размер_поэтому_матр_abfcd1"/>
      <w:r w:rsidRPr="00310A74">
        <w:t xml:space="preserve">Матрица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 xml:space="preserve"> имеет размер </w:t>
      </w:r>
      <m:oMath>
        <m:r>
          <m:rPr>
            <m:sty m:val="p"/>
          </m:rPr>
          <w:rPr>
            <w:rFonts w:ascii="Cambria Math" w:hAnsi="Cambria Math"/>
          </w:rPr>
          <m:t>5×4</m:t>
        </m:r>
      </m:oMath>
      <w:r w:rsidRPr="00310A74">
        <w:t xml:space="preserve">, поэтому матрица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 xml:space="preserve"> имеет размер </w:t>
      </w:r>
      <m:oMath>
        <m:r>
          <m:rPr>
            <m:sty m:val="p"/>
          </m:rPr>
          <w:rPr>
            <w:rFonts w:ascii="Cambria Math" w:hAnsi="Cambria Math"/>
          </w:rPr>
          <m:t>5×5</m:t>
        </m:r>
      </m:oMath>
      <w:r w:rsidRPr="00310A74">
        <w:t>:</w:t>
      </w:r>
      <w:r w:rsidRPr="00310A74">
        <w:br/>
      </w:r>
      <w:r w:rsidRPr="00310A74">
        <w:br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w:bookmarkEnd w:id="14"/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Pr="00310A74">
        <w:t>.</w:t>
      </w:r>
      <w:bookmarkStart w:id="15" w:name="fnref1_10"/>
      <w:bookmarkEnd w:id="15"/>
      <w:r w:rsidR="00DB229E" w:rsidRPr="00310A74">
        <w:t xml:space="preserve"> </w:t>
      </w:r>
    </w:p>
    <w:p w14:paraId="3130AA0B" w14:textId="77777777" w:rsidR="00310A74" w:rsidRPr="00310A74" w:rsidRDefault="00310A74" w:rsidP="00310A74">
      <w:pPr>
        <w:pStyle w:val="TNR14"/>
      </w:pPr>
      <w:r w:rsidRPr="00310A74">
        <w:t xml:space="preserve">Собственные значения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 xml:space="preserve"> те же:</w:t>
      </w:r>
    </w:p>
    <w:p w14:paraId="32F84116" w14:textId="7440C5D0" w:rsidR="00310A74" w:rsidRPr="00310A74" w:rsidRDefault="00000000" w:rsidP="00310A74">
      <w:pPr>
        <w:pStyle w:val="TNR14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=16,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=9,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=5,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=0.</m:t>
        </m:r>
      </m:oMath>
      <w:bookmarkStart w:id="16" w:name="fnref1_11"/>
      <w:bookmarkEnd w:id="16"/>
      <w:r w:rsidR="00310A74" w:rsidRPr="00310A74">
        <w:fldChar w:fldCharType="begin"/>
      </w:r>
      <w:r w:rsidR="00310A74" w:rsidRPr="00310A74">
        <w:instrText>HYPERLINK \l "fn1" \h</w:instrText>
      </w:r>
      <w:r w:rsidR="00310A74" w:rsidRPr="00310A74">
        <w:fldChar w:fldCharType="separate"/>
      </w:r>
      <w:r w:rsidR="00310A74" w:rsidRPr="00310A74">
        <w:t xml:space="preserve"> </w:t>
      </w:r>
      <w:r w:rsidR="00310A74" w:rsidRPr="00310A74">
        <w:fldChar w:fldCharType="end"/>
      </w:r>
    </w:p>
    <w:p w14:paraId="78E5C1B4" w14:textId="77777777" w:rsidR="00310A74" w:rsidRPr="00310A74" w:rsidRDefault="00310A74" w:rsidP="00310A74">
      <w:pPr>
        <w:pStyle w:val="TNR14"/>
      </w:pPr>
      <w:r w:rsidRPr="00310A74">
        <w:t>Соответствующие собственные векторы (правые сингулярные векторы) можно взять, например, так:</w:t>
      </w:r>
    </w:p>
    <w:p w14:paraId="214518FE" w14:textId="0C460F86" w:rsidR="00310A74" w:rsidRPr="00310A74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=(0,1,0,0,0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, </m:t>
          </m:r>
        </m:oMath>
      </m:oMathPara>
    </w:p>
    <w:p w14:paraId="72DC92D3" w14:textId="1BB866A2" w:rsidR="00310A74" w:rsidRPr="00310A74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=(0,0,1,0,0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77ADE4A" w14:textId="77777777" w:rsidR="00DB229E" w:rsidRPr="00DB229E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=(1,0,0,0,2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B4BA4BE" w14:textId="4A4A0C26" w:rsidR="00DB229E" w:rsidRPr="00DB229E" w:rsidRDefault="00310A74" w:rsidP="00310A74">
      <w:pPr>
        <w:pStyle w:val="TNR14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=(-2,0,0,0,1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, </m:t>
          </m:r>
        </m:oMath>
      </m:oMathPara>
    </w:p>
    <w:p w14:paraId="12F99E98" w14:textId="1580DA84" w:rsidR="00310A74" w:rsidRPr="00310A74" w:rsidRDefault="00000000" w:rsidP="00DB229E">
      <w:pPr>
        <w:pStyle w:val="TNR1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=(0,0,0,1,0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bookmarkStart w:id="17" w:name="fnref1_12"/>
      <w:bookmarkEnd w:id="17"/>
      <w:r w:rsidR="00310A74" w:rsidRPr="00310A74">
        <w:fldChar w:fldCharType="begin"/>
      </w:r>
      <w:r w:rsidR="00310A74" w:rsidRPr="00310A74">
        <w:instrText>HYPERLINK \l "fn1" \h</w:instrText>
      </w:r>
      <w:r w:rsidR="00310A74" w:rsidRPr="00310A74">
        <w:fldChar w:fldCharType="separate"/>
      </w:r>
      <w:r w:rsidR="00310A74" w:rsidRPr="00310A74">
        <w:t xml:space="preserve"> </w:t>
      </w:r>
      <w:r w:rsidR="00310A74" w:rsidRPr="00310A74">
        <w:fldChar w:fldCharType="end"/>
      </w:r>
    </w:p>
    <w:p w14:paraId="0D45DD1A" w14:textId="123D689F" w:rsidR="00310A74" w:rsidRPr="00310A74" w:rsidRDefault="00310A74" w:rsidP="00310A74">
      <w:pPr>
        <w:pStyle w:val="TNR14"/>
      </w:pPr>
      <w:r w:rsidRPr="00310A74">
        <w:t>После нормализации получаем</w:t>
      </w:r>
    </w:p>
    <w:p w14:paraId="734B367E" w14:textId="77777777" w:rsidR="00DB229E" w:rsidRPr="00DB229E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=(0,1,0,0,0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, </m:t>
          </m:r>
        </m:oMath>
      </m:oMathPara>
    </w:p>
    <w:p w14:paraId="4C3FE48B" w14:textId="5B7359DC" w:rsidR="00310A74" w:rsidRPr="00310A74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=(0,0,1,0,0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9B52109" w14:textId="77777777" w:rsidR="00DB229E" w:rsidRPr="00DB229E" w:rsidRDefault="00000000" w:rsidP="00310A74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,0,0,0,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B6AE469" w14:textId="5B5943EE" w:rsidR="00DB229E" w:rsidRDefault="00310A74" w:rsidP="00310A74">
      <w:pPr>
        <w:pStyle w:val="TNR14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,0,0,0,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C7CA559" w14:textId="6EC94BA3" w:rsidR="00310A74" w:rsidRDefault="00000000" w:rsidP="00DB229E">
      <w:pPr>
        <w:pStyle w:val="TNR1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=(0,0,0,1,0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bookmarkStart w:id="18" w:name="fnref1_13"/>
      <w:bookmarkEnd w:id="18"/>
      <w:r w:rsidR="00310A74" w:rsidRPr="00310A74">
        <w:fldChar w:fldCharType="begin"/>
      </w:r>
      <w:r w:rsidR="00310A74" w:rsidRPr="00310A74">
        <w:instrText>HYPERLINK \l "fn1" \h</w:instrText>
      </w:r>
      <w:r w:rsidR="00310A74" w:rsidRPr="00310A74">
        <w:fldChar w:fldCharType="separate"/>
      </w:r>
      <w:r w:rsidR="00310A74" w:rsidRPr="00310A74">
        <w:t xml:space="preserve"> </w:t>
      </w:r>
      <w:r w:rsidR="00310A74" w:rsidRPr="00310A74">
        <w:fldChar w:fldCharType="end"/>
      </w:r>
    </w:p>
    <w:p w14:paraId="4666D88F" w14:textId="77777777" w:rsidR="00DB229E" w:rsidRPr="00310A74" w:rsidRDefault="00DB229E" w:rsidP="00310A74">
      <w:pPr>
        <w:pStyle w:val="TNR14"/>
      </w:pPr>
    </w:p>
    <w:p w14:paraId="74DFFC4E" w14:textId="019EFB7F" w:rsidR="00310A74" w:rsidRDefault="00310A74" w:rsidP="00B613A3">
      <w:pPr>
        <w:pStyle w:val="41"/>
      </w:pPr>
      <w:bookmarkStart w:id="19" w:name="bm_3_матрицы"/>
      <w:proofErr w:type="spellStart"/>
      <w:r>
        <w:t>Матрицы</w:t>
      </w:r>
      <w:proofErr w:type="spellEnd"/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>
        <w:t xml:space="preserve">, </w:t>
      </w:r>
      <m:oMath>
        <m:r>
          <m:rPr>
            <m:sty m:val="b"/>
          </m:rPr>
          <w:rPr>
            <w:rFonts w:ascii="Cambria Math" w:hAnsi="Cambria Math"/>
          </w:rPr>
          <m:t>Σ</m:t>
        </m:r>
      </m:oMath>
      <w: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bookmarkEnd w:id="19"/>
    </w:p>
    <w:p w14:paraId="4FDF2649" w14:textId="77777777" w:rsidR="00310A74" w:rsidRDefault="00310A74" w:rsidP="00DB229E">
      <w:pPr>
        <w:pStyle w:val="TNR14"/>
      </w:pPr>
      <w:r>
        <w:t>Собираем матрицы SVD с полными размерностями.</w:t>
      </w:r>
    </w:p>
    <w:p w14:paraId="3ECC925D" w14:textId="77777777" w:rsidR="00310A74" w:rsidRDefault="00310A74" w:rsidP="00DB229E">
      <w:pPr>
        <w:pStyle w:val="TNR14"/>
      </w:pPr>
      <w:r>
        <w:t xml:space="preserve">Матрица </w:t>
      </w:r>
      <m:oMath>
        <m:r>
          <w:rPr>
            <w:rFonts w:ascii="Cambria Math" w:hAnsi="Cambria Math"/>
          </w:rPr>
          <m:t>U</m:t>
        </m:r>
      </m:oMath>
      <w:r>
        <w:t xml:space="preserve"> размера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>
        <w:t xml:space="preserve"> со столбцами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>
        <w:t>:</w:t>
      </w:r>
    </w:p>
    <w:p w14:paraId="4917DD71" w14:textId="02E74AB1" w:rsidR="00310A74" w:rsidRDefault="00310A74" w:rsidP="00DB229E">
      <w:pPr>
        <w:pStyle w:val="TNR14"/>
      </w:pP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bookmarkStart w:id="20" w:name="fnref1_14"/>
      <w:bookmarkEnd w:id="20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339701DB" w14:textId="77777777" w:rsidR="00310A74" w:rsidRDefault="00310A74" w:rsidP="00DB229E">
      <w:pPr>
        <w:pStyle w:val="TNR14"/>
      </w:pPr>
      <w:r>
        <w:t xml:space="preserve">Матрица </w:t>
      </w:r>
      <m:oMath>
        <m:r>
          <m:rPr>
            <m:sty m:val="p"/>
          </m:rPr>
          <w:rPr>
            <w:rFonts w:ascii="Cambria Math" w:hAnsi="Cambria Math"/>
          </w:rPr>
          <m:t>Σ</m:t>
        </m:r>
      </m:oMath>
      <w:r>
        <w:t xml:space="preserve"> размера </w:t>
      </w:r>
      <m:oMath>
        <m:r>
          <m:rPr>
            <m:sty m:val="p"/>
          </m:rPr>
          <w:rPr>
            <w:rFonts w:ascii="Cambria Math" w:hAnsi="Cambria Math"/>
          </w:rPr>
          <m:t>4×5</m:t>
        </m:r>
      </m:oMath>
      <w:r>
        <w:t>:</w:t>
      </w:r>
    </w:p>
    <w:p w14:paraId="432F052D" w14:textId="0BCA9F92" w:rsidR="00310A74" w:rsidRDefault="00310A74" w:rsidP="00DB229E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m:t>Σ=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hyperlink w:anchor="fn1">
        <w:r>
          <w:rPr>
            <w:rFonts w:ascii="helvetica neue" w:eastAsia="helvetica neue" w:hAnsi="helvetica neue" w:cs="helvetica neue"/>
            <w:u w:val="single"/>
            <w:vertAlign w:val="superscript"/>
          </w:rPr>
          <w:t xml:space="preserve"> </w:t>
        </w:r>
      </w:hyperlink>
    </w:p>
    <w:p w14:paraId="7DE66849" w14:textId="77777777" w:rsidR="00310A74" w:rsidRDefault="00310A74" w:rsidP="00DB229E">
      <w:pPr>
        <w:pStyle w:val="TNR14"/>
      </w:pPr>
      <w:r>
        <w:t xml:space="preserve">Матрица </w:t>
      </w:r>
      <m:oMath>
        <m:r>
          <w:rPr>
            <w:rFonts w:ascii="Cambria Math" w:hAnsi="Cambria Math"/>
          </w:rPr>
          <m:t>V</m:t>
        </m:r>
      </m:oMath>
      <w:r>
        <w:t xml:space="preserve"> размера </w:t>
      </w:r>
      <m:oMath>
        <m:r>
          <m:rPr>
            <m:sty m:val="p"/>
          </m:rPr>
          <w:rPr>
            <w:rFonts w:ascii="Cambria Math" w:hAnsi="Cambria Math"/>
          </w:rPr>
          <m:t>5×5</m:t>
        </m:r>
      </m:oMath>
      <w:r>
        <w:t xml:space="preserve"> со столбцами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</m:oMath>
      <w:r>
        <w:t>:</w:t>
      </w:r>
    </w:p>
    <w:p w14:paraId="0B3BA9AA" w14:textId="15DF9513" w:rsidR="00310A74" w:rsidRDefault="00310A74" w:rsidP="00DB229E">
      <w:pPr>
        <w:pStyle w:val="TNR14"/>
      </w:pPr>
      <m:oMath>
        <m:r>
          <w:rPr>
            <w:rFonts w:ascii="Cambria Math" w:hAnsi="Cambria Math"/>
          </w:rPr>
          <w:lastRenderedPageBreak/>
          <m:t>V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bookmarkStart w:id="21" w:name="fnref1_16"/>
      <w:bookmarkEnd w:id="21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AE89D07" w14:textId="77777777" w:rsidR="00310A74" w:rsidRDefault="00310A74" w:rsidP="00DB229E">
      <w:pPr>
        <w:pStyle w:val="TNR14"/>
      </w:pPr>
      <w:r>
        <w:t>Тогда</w:t>
      </w:r>
    </w:p>
    <w:p w14:paraId="18DCC6D9" w14:textId="4FA87EEF" w:rsidR="00310A74" w:rsidRDefault="00000000" w:rsidP="00DB229E">
      <w:pPr>
        <w:pStyle w:val="TNR14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bookmarkStart w:id="22" w:name="fnref1_17"/>
      <w:bookmarkEnd w:id="22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68C53A3D" w14:textId="77777777" w:rsidR="00310A74" w:rsidRDefault="00310A74" w:rsidP="00DB229E">
      <w:pPr>
        <w:pStyle w:val="TNR14"/>
      </w:pPr>
      <w:r>
        <w:t>Полное сингулярное разложение записывается как</w:t>
      </w:r>
    </w:p>
    <w:p w14:paraId="5B02FAD1" w14:textId="455C3B92" w:rsidR="00310A74" w:rsidRDefault="00310A74" w:rsidP="00DB229E">
      <w:pPr>
        <w:pStyle w:val="TNR14"/>
      </w:pP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bookmarkStart w:id="23" w:name="fnref1_18"/>
      <w:bookmarkEnd w:id="23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3335CDD2" w14:textId="77777777" w:rsidR="00DB229E" w:rsidRDefault="00DB229E" w:rsidP="00DB229E">
      <w:pPr>
        <w:pStyle w:val="TNR14"/>
      </w:pPr>
    </w:p>
    <w:p w14:paraId="1C5D0928" w14:textId="109ED6A7" w:rsidR="00310A74" w:rsidRPr="00B613A3" w:rsidRDefault="00310A74" w:rsidP="00B613A3">
      <w:pPr>
        <w:pStyle w:val="41"/>
        <w:rPr>
          <w:lang w:val="ru-RU"/>
        </w:rPr>
      </w:pPr>
      <w:bookmarkStart w:id="24" w:name="bm_4_разложение_как_сумма_матриц_ранга_1"/>
      <w:r w:rsidRPr="00B613A3">
        <w:rPr>
          <w:lang w:val="ru-RU"/>
        </w:rPr>
        <w:t>Разложение как сумма матриц ранга 1</w:t>
      </w:r>
      <w:bookmarkEnd w:id="24"/>
    </w:p>
    <w:p w14:paraId="38350638" w14:textId="4935B67F" w:rsidR="00310A74" w:rsidRPr="00DB229E" w:rsidRDefault="00310A74" w:rsidP="00DB229E">
      <w:pPr>
        <w:pStyle w:val="TNR14"/>
      </w:pPr>
      <w:r w:rsidRPr="00DB229E">
        <w:t xml:space="preserve">Любое матричное произведение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DB229E">
        <w:t xml:space="preserve"> можно переписать как сумму матриц</w:t>
      </w:r>
      <w:r w:rsidR="00970676" w:rsidRPr="00970676">
        <w:t xml:space="preserve"> 1</w:t>
      </w:r>
      <w:r w:rsidRPr="00DB229E">
        <w:t xml:space="preserve"> ранга :</w:t>
      </w:r>
    </w:p>
    <w:p w14:paraId="653C5F25" w14:textId="77777777" w:rsidR="00310A74" w:rsidRPr="00DB229E" w:rsidRDefault="00310A74" w:rsidP="00DB229E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 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81AEF3F" w14:textId="7667D94E" w:rsidR="00310A74" w:rsidRPr="00DB229E" w:rsidRDefault="00310A74" w:rsidP="00DB229E">
      <w:pPr>
        <w:pStyle w:val="TNR14"/>
      </w:pPr>
      <w:r w:rsidRPr="00DB229E">
        <w:t xml:space="preserve">где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rank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DB229E">
        <w:t xml:space="preserve">, 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&gt;0</m:t>
        </m:r>
      </m:oMath>
      <w:r w:rsidRPr="00DB229E">
        <w:t>.</w:t>
      </w:r>
      <w:bookmarkStart w:id="25" w:name="fnref1_19"/>
      <w:bookmarkEnd w:id="25"/>
      <w:r w:rsidRPr="00DB229E">
        <w:fldChar w:fldCharType="begin"/>
      </w:r>
      <w:r w:rsidRPr="00DB229E">
        <w:instrText>HYPERLINK \l "fn1" \h</w:instrText>
      </w:r>
      <w:r w:rsidRPr="00DB229E">
        <w:fldChar w:fldCharType="separate"/>
      </w:r>
      <w:r w:rsidRPr="00DB229E">
        <w:t xml:space="preserve"> </w:t>
      </w:r>
      <w:r w:rsidRPr="00DB229E">
        <w:fldChar w:fldCharType="end"/>
      </w:r>
    </w:p>
    <w:p w14:paraId="1C5937CE" w14:textId="77777777" w:rsidR="00310A74" w:rsidRPr="00DB229E" w:rsidRDefault="00310A74" w:rsidP="00DB229E">
      <w:pPr>
        <w:pStyle w:val="TNR14"/>
      </w:pPr>
      <w:r w:rsidRPr="00DB229E">
        <w:t xml:space="preserve">В нашем примере ранг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=3</m:t>
        </m:r>
      </m:oMath>
      <w:r w:rsidRPr="00DB229E">
        <w:t>, ненулевые сингулярные числа и соответствующие векторы:</w:t>
      </w:r>
    </w:p>
    <w:p w14:paraId="25BE8D3D" w14:textId="77777777" w:rsidR="00310A74" w:rsidRPr="00DB229E" w:rsidRDefault="00000000" w:rsidP="00DB229E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=4,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A3D27DE" w14:textId="77777777" w:rsidR="00310A74" w:rsidRPr="00DB229E" w:rsidRDefault="00000000" w:rsidP="00DB229E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=3,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72F26CC" w14:textId="7581ADF9" w:rsidR="00310A74" w:rsidRPr="00DB229E" w:rsidRDefault="00000000" w:rsidP="00DB229E">
      <w:pPr>
        <w:pStyle w:val="TNR1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bookmarkStart w:id="26" w:name="fnref1_20"/>
      <w:bookmarkEnd w:id="26"/>
      <w:r w:rsidR="00310A74" w:rsidRPr="00DB229E">
        <w:fldChar w:fldCharType="begin"/>
      </w:r>
      <w:r w:rsidR="00310A74" w:rsidRPr="00DB229E">
        <w:instrText>HYPERLINK \l "fn1" \h</w:instrText>
      </w:r>
      <w:r w:rsidR="00310A74" w:rsidRPr="00DB229E">
        <w:fldChar w:fldCharType="separate"/>
      </w:r>
      <w:r w:rsidR="00310A74" w:rsidRPr="00DB229E">
        <w:t xml:space="preserve"> </w:t>
      </w:r>
      <w:r w:rsidR="00310A74" w:rsidRPr="00DB229E">
        <w:fldChar w:fldCharType="end"/>
      </w:r>
    </w:p>
    <w:p w14:paraId="0369142C" w14:textId="547A2711" w:rsidR="00DB229E" w:rsidRDefault="00310A74" w:rsidP="00DB229E">
      <w:pPr>
        <w:pStyle w:val="TNR14"/>
      </w:pPr>
      <w:bookmarkStart w:id="27" w:name="тогда_sigma_1_u_1_v_1_t_4"/>
      <w:r w:rsidRPr="00DB229E">
        <w:t>Тогда</w:t>
      </w:r>
      <w:r w:rsidRPr="00DB229E">
        <w:br/>
      </w:r>
      <w:bookmarkStart w:id="28" w:name="sigma_2_u_2_v_2_t_3"/>
      <w:bookmarkEnd w:id="27"/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=4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1D4BB3BB" w14:textId="15597EC0" w:rsidR="00DB229E" w:rsidRPr="00DB229E" w:rsidRDefault="00000000" w:rsidP="00DB229E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 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w:bookmarkEnd w:id="28"/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</m:oMath>
      </m:oMathPara>
      <w:bookmarkStart w:id="29" w:name="fnref1_22"/>
      <w:bookmarkStart w:id="30" w:name="sigma_3_u_3_v_3_t_sqrt_5"/>
      <w:bookmarkEnd w:id="29"/>
    </w:p>
    <w:bookmarkEnd w:id="30"/>
    <w:p w14:paraId="2A903DF1" w14:textId="70E0963F" w:rsidR="00310A74" w:rsidRPr="00970676" w:rsidRDefault="00000000" w:rsidP="00DB229E">
      <w:pPr>
        <w:pStyle w:val="TNR14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= 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r>
                <w:rPr>
                  <w:rFonts w:ascii="Cambria Math" w:hAnsi="Cambria Math"/>
                </w:rPr>
                <m:t>5</m:t>
              </m:r>
            </m:e>
          </m:ra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.</m:t>
          </m:r>
          <w:bookmarkStart w:id="31" w:name="fnref1_23"/>
          <w:bookmarkEnd w:id="31"/>
        </m:oMath>
      </m:oMathPara>
    </w:p>
    <w:p w14:paraId="7AA50869" w14:textId="77777777" w:rsidR="00310A74" w:rsidRPr="00DB229E" w:rsidRDefault="00310A74" w:rsidP="00DB229E">
      <w:pPr>
        <w:pStyle w:val="TNR14"/>
      </w:pPr>
      <w:r w:rsidRPr="00DB229E">
        <w:t xml:space="preserve">Складывая три матрицы ранга 1, получаем исходную матрицу </w:t>
      </w:r>
      <m:oMath>
        <m:r>
          <w:rPr>
            <w:rFonts w:ascii="Cambria Math" w:hAnsi="Cambria Math"/>
          </w:rPr>
          <m:t>M</m:t>
        </m:r>
      </m:oMath>
      <w:r w:rsidRPr="00DB229E">
        <w:t>:</w:t>
      </w:r>
    </w:p>
    <w:p w14:paraId="427C221B" w14:textId="3B51C612" w:rsidR="007C6C72" w:rsidRPr="00D43980" w:rsidRDefault="00310A74" w:rsidP="00DB229E">
      <w:pPr>
        <w:pStyle w:val="TNR14"/>
      </w:pP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hyperlink w:anchor="fn1">
        <w:r w:rsidRPr="00DB229E">
          <w:t xml:space="preserve"> </w:t>
        </w:r>
      </w:hyperlink>
    </w:p>
    <w:p w14:paraId="205A6D1A" w14:textId="5E52F3B7" w:rsidR="00970676" w:rsidRDefault="00970676" w:rsidP="00970676">
      <w:pPr>
        <w:pStyle w:val="13"/>
      </w:pPr>
      <w:r w:rsidRPr="00D43980">
        <w:t xml:space="preserve">2. </w:t>
      </w:r>
      <w:r>
        <w:t xml:space="preserve">Фильтрация </w:t>
      </w:r>
    </w:p>
    <w:p w14:paraId="0B88797D" w14:textId="4CCB3123" w:rsidR="00970676" w:rsidRPr="00970676" w:rsidRDefault="00970676" w:rsidP="00970676">
      <w:pPr>
        <w:pStyle w:val="TNR14"/>
      </w:pPr>
      <w:r>
        <w:t>Так как при сингулярном разложении каждое последующее сингулярное число меньше предыдущего, то его вклад</w:t>
      </w:r>
      <w:r w:rsidR="00B46F61" w:rsidRPr="00B46F61">
        <w:t>(а также вклад соответствующих ему левых и правых векторов)</w:t>
      </w:r>
      <w:r>
        <w:t xml:space="preserve"> </w:t>
      </w:r>
      <w:r w:rsidR="00B46F61">
        <w:t>в сумму уменьшается.</w:t>
      </w:r>
    </w:p>
    <w:sectPr w:rsidR="00970676" w:rsidRPr="009706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98387106">
    <w:abstractNumId w:val="9"/>
  </w:num>
  <w:num w:numId="2" w16cid:durableId="1571454091">
    <w:abstractNumId w:val="6"/>
  </w:num>
  <w:num w:numId="3" w16cid:durableId="30736409">
    <w:abstractNumId w:val="2"/>
  </w:num>
  <w:num w:numId="4" w16cid:durableId="1901018955">
    <w:abstractNumId w:val="5"/>
  </w:num>
  <w:num w:numId="5" w16cid:durableId="212272207">
    <w:abstractNumId w:val="0"/>
  </w:num>
  <w:num w:numId="6" w16cid:durableId="668017758">
    <w:abstractNumId w:val="3"/>
  </w:num>
  <w:num w:numId="7" w16cid:durableId="1984574690">
    <w:abstractNumId w:val="4"/>
  </w:num>
  <w:num w:numId="8" w16cid:durableId="522086666">
    <w:abstractNumId w:val="1"/>
  </w:num>
  <w:num w:numId="9" w16cid:durableId="701898349">
    <w:abstractNumId w:val="8"/>
  </w:num>
  <w:num w:numId="10" w16cid:durableId="1038311809">
    <w:abstractNumId w:val="10"/>
  </w:num>
  <w:num w:numId="11" w16cid:durableId="52195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4090B"/>
    <w:rsid w:val="00070D82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201E"/>
    <w:rsid w:val="003F430B"/>
    <w:rsid w:val="0040321D"/>
    <w:rsid w:val="00417BC5"/>
    <w:rsid w:val="004437A2"/>
    <w:rsid w:val="004458C6"/>
    <w:rsid w:val="00462A51"/>
    <w:rsid w:val="00466B04"/>
    <w:rsid w:val="00497B36"/>
    <w:rsid w:val="00506AF8"/>
    <w:rsid w:val="00530337"/>
    <w:rsid w:val="00536AE4"/>
    <w:rsid w:val="00542239"/>
    <w:rsid w:val="00584B9C"/>
    <w:rsid w:val="00591714"/>
    <w:rsid w:val="00594FBB"/>
    <w:rsid w:val="005C6CFF"/>
    <w:rsid w:val="005D1367"/>
    <w:rsid w:val="005D69A9"/>
    <w:rsid w:val="005E2D5D"/>
    <w:rsid w:val="006046BE"/>
    <w:rsid w:val="006645B5"/>
    <w:rsid w:val="006B75E1"/>
    <w:rsid w:val="00722036"/>
    <w:rsid w:val="007C25AE"/>
    <w:rsid w:val="007C6C72"/>
    <w:rsid w:val="007F26B4"/>
    <w:rsid w:val="00805DF0"/>
    <w:rsid w:val="008838AA"/>
    <w:rsid w:val="008A5EDC"/>
    <w:rsid w:val="008A666B"/>
    <w:rsid w:val="008C3AAC"/>
    <w:rsid w:val="008F4BF0"/>
    <w:rsid w:val="00970676"/>
    <w:rsid w:val="009A67C5"/>
    <w:rsid w:val="009F47FC"/>
    <w:rsid w:val="00A331BB"/>
    <w:rsid w:val="00A60AC2"/>
    <w:rsid w:val="00A97A8F"/>
    <w:rsid w:val="00AC6A49"/>
    <w:rsid w:val="00AD04EA"/>
    <w:rsid w:val="00AD6447"/>
    <w:rsid w:val="00B14CC1"/>
    <w:rsid w:val="00B2659E"/>
    <w:rsid w:val="00B46F61"/>
    <w:rsid w:val="00B613A3"/>
    <w:rsid w:val="00B70684"/>
    <w:rsid w:val="00BC728E"/>
    <w:rsid w:val="00BE6CA9"/>
    <w:rsid w:val="00C04AAA"/>
    <w:rsid w:val="00C34B76"/>
    <w:rsid w:val="00C559AD"/>
    <w:rsid w:val="00C776C8"/>
    <w:rsid w:val="00C86C33"/>
    <w:rsid w:val="00C9111D"/>
    <w:rsid w:val="00C960AF"/>
    <w:rsid w:val="00CE40F3"/>
    <w:rsid w:val="00CF7810"/>
    <w:rsid w:val="00D432AF"/>
    <w:rsid w:val="00D43980"/>
    <w:rsid w:val="00D63841"/>
    <w:rsid w:val="00D6448E"/>
    <w:rsid w:val="00D73D64"/>
    <w:rsid w:val="00D743CE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D42F7"/>
    <w:rsid w:val="00F43B1F"/>
    <w:rsid w:val="00FB78D7"/>
    <w:rsid w:val="00FC1963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310A74"/>
    <w:pPr>
      <w:spacing w:after="120" w:line="240" w:lineRule="atLeast"/>
    </w:pPr>
    <w:rPr>
      <w:rFonts w:ascii="Georgia" w:eastAsiaTheme="minorHAnsi" w:hAnsiTheme="minorHAnsi" w:cstheme="minorBidi"/>
      <w:sz w:val="21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3">
    <w:name w:val="TOC Heading"/>
    <w:basedOn w:val="1"/>
    <w:next w:val="a"/>
    <w:uiPriority w:val="39"/>
    <w:semiHidden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paragraph" w:customStyle="1" w:styleId="13">
    <w:name w:val="Стиль1"/>
    <w:basedOn w:val="1"/>
    <w:link w:val="14"/>
    <w:qFormat/>
    <w:rsid w:val="00310A74"/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310A74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310A74"/>
    <w:pPr>
      <w:spacing w:line="360" w:lineRule="auto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310A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 w:hAnsi="Times New Roman"/>
      <w:b/>
      <w:bCs/>
      <w:color w:val="000000" w:themeColor="text1"/>
      <w:sz w:val="32"/>
      <w:szCs w:val="32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paragraph" w:customStyle="1" w:styleId="41">
    <w:name w:val="Стиль4"/>
    <w:basedOn w:val="4"/>
    <w:link w:val="42"/>
    <w:qFormat/>
    <w:rsid w:val="00D73D64"/>
    <w:rPr>
      <w:rFonts w:ascii="Times New Roman" w:hAns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D73D64"/>
    <w:rPr>
      <w:rFonts w:asciiTheme="minorHAnsi" w:eastAsiaTheme="majorEastAsia" w:hAnsiTheme="minorHAnsi" w:cstheme="majorBidi"/>
      <w:b/>
      <w:i w:val="0"/>
      <w:iCs/>
      <w:color w:val="000000" w:themeColor="text1"/>
      <w:szCs w:val="20"/>
      <w:lang w:val="en-US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1062</Words>
  <Characters>6056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Lol Lol</cp:lastModifiedBy>
  <cp:revision>17</cp:revision>
  <dcterms:created xsi:type="dcterms:W3CDTF">2026-03-23T21:42:00Z</dcterms:created>
  <dcterms:modified xsi:type="dcterms:W3CDTF">2026-03-30T20:59:00Z</dcterms:modified>
</cp:coreProperties>
</file>