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BCB84" w14:textId="77777777" w:rsidR="00427EFE" w:rsidRPr="00427EFE" w:rsidRDefault="00427EFE" w:rsidP="00427EFE">
      <w:pPr>
        <w:spacing w:after="0" w:line="240" w:lineRule="auto"/>
        <w:rPr>
          <w:rFonts w:eastAsia="Calibri" w:cs="Times New Roman"/>
          <w:szCs w:val="20"/>
          <w:lang w:eastAsia="en-US"/>
        </w:rPr>
      </w:pPr>
      <w:r w:rsidRPr="00427EFE">
        <w:rPr>
          <w:rFonts w:eastAsia="Calibri" w:cs="Times New Roman"/>
          <w:szCs w:val="20"/>
          <w:lang w:eastAsia="en-US"/>
        </w:rPr>
        <w:t>МИНИСТЕРСТВО ОБРАЗОВАНИЯ И НАУКИ РОССИЙСКОЙ ФЕДЕРАЦИИ</w:t>
      </w:r>
    </w:p>
    <w:p w14:paraId="1A8B9120" w14:textId="77777777" w:rsidR="00427EFE" w:rsidRPr="00427EFE" w:rsidRDefault="00427EFE" w:rsidP="00427EFE">
      <w:pPr>
        <w:spacing w:after="0" w:line="240" w:lineRule="auto"/>
        <w:rPr>
          <w:rFonts w:eastAsia="Calibri" w:cs="Times New Roman"/>
          <w:szCs w:val="20"/>
          <w:lang w:eastAsia="en-US"/>
        </w:rPr>
      </w:pPr>
      <w:r w:rsidRPr="00427EFE">
        <w:rPr>
          <w:rFonts w:eastAsia="Calibri" w:cs="Times New Roman"/>
          <w:szCs w:val="20"/>
          <w:lang w:eastAsia="en-US"/>
        </w:rPr>
        <w:t xml:space="preserve">ФЕДЕРАЛЬНОЕ ГОСУДАРСТВЕННОЕ БЮДЖЕТНОЕ ОБРАЗОВАТЕЛЬНОЕ </w:t>
      </w:r>
    </w:p>
    <w:p w14:paraId="774B2A00" w14:textId="77777777" w:rsidR="00427EFE" w:rsidRPr="00427EFE" w:rsidRDefault="00427EFE" w:rsidP="00427EFE">
      <w:pPr>
        <w:spacing w:after="0" w:line="240" w:lineRule="auto"/>
        <w:rPr>
          <w:rFonts w:eastAsia="Calibri" w:cs="Times New Roman"/>
          <w:szCs w:val="20"/>
          <w:lang w:eastAsia="en-US"/>
        </w:rPr>
      </w:pPr>
      <w:r w:rsidRPr="00427EFE">
        <w:rPr>
          <w:rFonts w:eastAsia="Calibri" w:cs="Times New Roman"/>
          <w:szCs w:val="20"/>
          <w:lang w:eastAsia="en-US"/>
        </w:rPr>
        <w:t xml:space="preserve">УЧРЕЖДЕНИЕ ВЫСШЕГО ОБРАЗОВАНИЯ </w:t>
      </w:r>
    </w:p>
    <w:p w14:paraId="199736BE" w14:textId="77777777" w:rsidR="00427EFE" w:rsidRPr="00427EFE" w:rsidRDefault="00427EFE" w:rsidP="00427EFE">
      <w:pPr>
        <w:spacing w:after="0" w:line="240" w:lineRule="auto"/>
        <w:rPr>
          <w:rFonts w:eastAsia="Calibri" w:cs="Times New Roman"/>
          <w:szCs w:val="20"/>
          <w:lang w:eastAsia="en-US"/>
        </w:rPr>
      </w:pPr>
      <w:r w:rsidRPr="00427EFE">
        <w:rPr>
          <w:rFonts w:eastAsia="Calibri" w:cs="Times New Roman"/>
          <w:szCs w:val="20"/>
          <w:lang w:eastAsia="en-US"/>
        </w:rPr>
        <w:t>«ПОВОЛЖСКИЙ ГОСУДАРСТВЕННЫЙ ТЕХНОЛОГИЧЕСКИЙ УНИВЕРСИТЕТ»</w:t>
      </w:r>
    </w:p>
    <w:p w14:paraId="591BCA7F" w14:textId="20D3329B" w:rsidR="00427EFE" w:rsidRPr="00427EFE" w:rsidRDefault="00427EFE" w:rsidP="00427EFE">
      <w:pPr>
        <w:spacing w:after="0" w:line="240" w:lineRule="auto"/>
        <w:ind w:firstLine="7797"/>
        <w:rPr>
          <w:rFonts w:eastAsia="Calibri" w:cs="Times New Roman"/>
          <w:szCs w:val="20"/>
          <w:lang w:eastAsia="en-US"/>
        </w:rPr>
      </w:pPr>
      <w:r w:rsidRPr="00427EFE">
        <w:rPr>
          <w:rFonts w:eastAsia="Calibri" w:cs="Times New Roman"/>
          <w:szCs w:val="20"/>
          <w:lang w:eastAsia="en-US"/>
        </w:rPr>
        <w:t>Кафедра РТС</w:t>
      </w:r>
    </w:p>
    <w:p w14:paraId="1A34622D" w14:textId="77777777" w:rsidR="00427EFE" w:rsidRPr="00427EFE" w:rsidRDefault="00427EFE" w:rsidP="00427EFE">
      <w:pPr>
        <w:spacing w:after="0" w:line="240" w:lineRule="auto"/>
        <w:rPr>
          <w:rFonts w:eastAsia="Calibri" w:cs="Times New Roman"/>
          <w:szCs w:val="20"/>
          <w:lang w:eastAsia="en-US"/>
        </w:rPr>
      </w:pPr>
    </w:p>
    <w:p w14:paraId="66A70B5F" w14:textId="77777777" w:rsidR="00427EFE" w:rsidRPr="00427EFE" w:rsidRDefault="00427EFE" w:rsidP="00427EFE">
      <w:pPr>
        <w:spacing w:after="0" w:line="240" w:lineRule="auto"/>
        <w:rPr>
          <w:rFonts w:eastAsia="Calibri" w:cs="Times New Roman"/>
          <w:szCs w:val="20"/>
          <w:lang w:eastAsia="en-US"/>
        </w:rPr>
      </w:pPr>
    </w:p>
    <w:p w14:paraId="316C301A" w14:textId="77777777" w:rsidR="00427EFE" w:rsidRPr="00427EFE" w:rsidRDefault="00427EFE" w:rsidP="00427EFE">
      <w:pPr>
        <w:spacing w:after="0" w:line="240" w:lineRule="auto"/>
        <w:rPr>
          <w:rFonts w:eastAsia="Calibri" w:cs="Times New Roman"/>
          <w:szCs w:val="20"/>
          <w:lang w:eastAsia="en-US"/>
        </w:rPr>
      </w:pPr>
    </w:p>
    <w:p w14:paraId="1E7E2133" w14:textId="77777777" w:rsidR="00427EFE" w:rsidRPr="00427EFE" w:rsidRDefault="00427EFE" w:rsidP="00427EFE">
      <w:pPr>
        <w:spacing w:after="0" w:line="240" w:lineRule="auto"/>
        <w:rPr>
          <w:rFonts w:eastAsia="Calibri" w:cs="Times New Roman"/>
          <w:szCs w:val="20"/>
          <w:lang w:eastAsia="en-US"/>
        </w:rPr>
      </w:pPr>
    </w:p>
    <w:p w14:paraId="67CC6D81" w14:textId="77777777" w:rsidR="00427EFE" w:rsidRPr="00427EFE" w:rsidRDefault="00427EFE" w:rsidP="00427EFE">
      <w:pPr>
        <w:spacing w:after="0" w:line="240" w:lineRule="auto"/>
        <w:rPr>
          <w:rFonts w:eastAsia="Calibri" w:cs="Times New Roman"/>
          <w:szCs w:val="20"/>
          <w:lang w:eastAsia="en-US"/>
        </w:rPr>
      </w:pPr>
    </w:p>
    <w:p w14:paraId="2891CEBF" w14:textId="77777777" w:rsidR="00427EFE" w:rsidRPr="00427EFE" w:rsidRDefault="00427EFE" w:rsidP="00427EFE">
      <w:pPr>
        <w:spacing w:after="0" w:line="240" w:lineRule="auto"/>
        <w:rPr>
          <w:rFonts w:eastAsia="Times New Roman" w:cs="Times New Roman"/>
          <w:sz w:val="28"/>
          <w:szCs w:val="20"/>
        </w:rPr>
      </w:pPr>
    </w:p>
    <w:p w14:paraId="7CB549E7" w14:textId="77777777" w:rsidR="00427EFE" w:rsidRPr="00427EFE" w:rsidRDefault="00427EFE" w:rsidP="00427EFE">
      <w:pPr>
        <w:spacing w:after="0" w:line="240" w:lineRule="auto"/>
        <w:rPr>
          <w:rFonts w:eastAsia="Times New Roman" w:cs="Times New Roman"/>
          <w:sz w:val="28"/>
          <w:szCs w:val="20"/>
        </w:rPr>
      </w:pPr>
    </w:p>
    <w:p w14:paraId="51E11EEC" w14:textId="77777777" w:rsidR="00427EFE" w:rsidRPr="00427EFE" w:rsidRDefault="00427EFE" w:rsidP="00427EFE">
      <w:pPr>
        <w:spacing w:after="0" w:line="240" w:lineRule="auto"/>
        <w:rPr>
          <w:rFonts w:eastAsia="Times New Roman" w:cs="Times New Roman"/>
          <w:sz w:val="28"/>
          <w:szCs w:val="20"/>
        </w:rPr>
      </w:pPr>
    </w:p>
    <w:p w14:paraId="446C3540" w14:textId="77777777" w:rsidR="00427EFE" w:rsidRPr="00427EFE" w:rsidRDefault="00427EFE" w:rsidP="00427EFE">
      <w:pPr>
        <w:spacing w:after="0" w:line="240" w:lineRule="auto"/>
        <w:rPr>
          <w:rFonts w:eastAsia="Times New Roman" w:cs="Times New Roman"/>
          <w:b/>
          <w:sz w:val="28"/>
          <w:szCs w:val="20"/>
        </w:rPr>
      </w:pPr>
      <w:r w:rsidRPr="00427EFE">
        <w:rPr>
          <w:rFonts w:eastAsia="Times New Roman" w:cs="Times New Roman"/>
          <w:b/>
          <w:sz w:val="28"/>
          <w:szCs w:val="20"/>
        </w:rPr>
        <w:t xml:space="preserve">ОТЧЕТ </w:t>
      </w:r>
    </w:p>
    <w:p w14:paraId="0643B936" w14:textId="4BFFCD3E" w:rsidR="00427EFE" w:rsidRPr="00427EFE" w:rsidRDefault="00427EFE" w:rsidP="00427EFE">
      <w:pPr>
        <w:tabs>
          <w:tab w:val="left" w:pos="2552"/>
          <w:tab w:val="left" w:pos="5245"/>
        </w:tabs>
        <w:spacing w:after="0" w:line="240" w:lineRule="auto"/>
        <w:rPr>
          <w:rFonts w:eastAsia="Times New Roman" w:cs="Times New Roman"/>
          <w:b/>
          <w:sz w:val="28"/>
          <w:szCs w:val="20"/>
        </w:rPr>
      </w:pPr>
      <w:r w:rsidRPr="00427EFE">
        <w:rPr>
          <w:rFonts w:eastAsia="Times New Roman" w:cs="Times New Roman"/>
          <w:b/>
          <w:sz w:val="28"/>
          <w:szCs w:val="20"/>
        </w:rPr>
        <w:t xml:space="preserve">по лабораторной работе № </w:t>
      </w:r>
      <w:r w:rsidRPr="00427EFE">
        <w:rPr>
          <w:rFonts w:eastAsia="Times New Roman" w:cs="Times New Roman"/>
          <w:b/>
          <w:sz w:val="28"/>
          <w:szCs w:val="20"/>
        </w:rPr>
        <w:t>3</w:t>
      </w:r>
    </w:p>
    <w:p w14:paraId="6F2501BD" w14:textId="0491C134" w:rsidR="00427EFE" w:rsidRPr="00427EFE" w:rsidRDefault="00427EFE" w:rsidP="00427EFE">
      <w:pPr>
        <w:spacing w:after="0" w:line="240" w:lineRule="auto"/>
        <w:rPr>
          <w:rFonts w:eastAsia="Times New Roman" w:cs="Times New Roman"/>
          <w:szCs w:val="20"/>
        </w:rPr>
      </w:pPr>
      <w:r w:rsidRPr="00427EFE">
        <w:rPr>
          <w:rFonts w:eastAsia="Times New Roman" w:cs="Times New Roman"/>
          <w:szCs w:val="20"/>
        </w:rPr>
        <w:t>«</w:t>
      </w:r>
      <w:r w:rsidRPr="00427EFE">
        <w:rPr>
          <w:rFonts w:eastAsia="Calibri" w:cs="Times New Roman"/>
          <w:b/>
          <w:sz w:val="32"/>
          <w:lang w:eastAsia="en-US"/>
        </w:rPr>
        <w:t>ВВОД-ВЫВОД ДАННЫХ. ГЕНЕРАЦИЯ И ВИЗУАЛИЗАЦИЯ ДАННЫХ</w:t>
      </w:r>
      <w:r w:rsidRPr="00427EFE">
        <w:rPr>
          <w:rFonts w:eastAsia="Times New Roman" w:cs="Times New Roman"/>
          <w:szCs w:val="20"/>
        </w:rPr>
        <w:t>»</w:t>
      </w:r>
    </w:p>
    <w:p w14:paraId="79C0A78B" w14:textId="77777777" w:rsidR="00427EFE" w:rsidRPr="00427EFE" w:rsidRDefault="00427EFE" w:rsidP="00427EFE">
      <w:pPr>
        <w:spacing w:after="0" w:line="240" w:lineRule="auto"/>
        <w:rPr>
          <w:rFonts w:eastAsia="Times New Roman" w:cs="Times New Roman"/>
          <w:szCs w:val="20"/>
        </w:rPr>
      </w:pPr>
      <w:r w:rsidRPr="00427EFE">
        <w:rPr>
          <w:rFonts w:eastAsia="Times New Roman" w:cs="Times New Roman"/>
          <w:szCs w:val="20"/>
        </w:rPr>
        <w:t>по дисциплине «Объектно-ориентированное программирование в радиотехнических системах»</w:t>
      </w:r>
    </w:p>
    <w:p w14:paraId="6EE8714F" w14:textId="5967BA24" w:rsidR="00427EFE" w:rsidRPr="00427EFE" w:rsidRDefault="00427EFE" w:rsidP="00427EFE">
      <w:pPr>
        <w:spacing w:after="0" w:line="240" w:lineRule="auto"/>
        <w:rPr>
          <w:rFonts w:eastAsia="Times New Roman" w:cs="Times New Roman"/>
          <w:sz w:val="28"/>
          <w:szCs w:val="20"/>
        </w:rPr>
      </w:pPr>
      <w:r w:rsidRPr="00427EFE">
        <w:rPr>
          <w:rFonts w:eastAsia="Times New Roman" w:cs="Times New Roman"/>
          <w:sz w:val="28"/>
          <w:szCs w:val="20"/>
        </w:rPr>
        <w:t xml:space="preserve">Вариант </w:t>
      </w:r>
      <w:r w:rsidR="003B2A18">
        <w:rPr>
          <w:rFonts w:eastAsia="Times New Roman" w:cs="Times New Roman"/>
          <w:sz w:val="28"/>
          <w:szCs w:val="20"/>
        </w:rPr>
        <w:t>8</w:t>
      </w:r>
    </w:p>
    <w:p w14:paraId="664FE09A" w14:textId="77777777" w:rsidR="00427EFE" w:rsidRPr="00427EFE" w:rsidRDefault="00427EFE" w:rsidP="00427EFE">
      <w:pPr>
        <w:spacing w:after="0" w:line="240" w:lineRule="auto"/>
        <w:rPr>
          <w:rFonts w:eastAsia="Times New Roman" w:cs="Times New Roman"/>
          <w:sz w:val="28"/>
          <w:szCs w:val="20"/>
        </w:rPr>
      </w:pPr>
    </w:p>
    <w:p w14:paraId="21686C5B" w14:textId="77777777" w:rsidR="00427EFE" w:rsidRPr="00427EFE" w:rsidRDefault="00427EFE" w:rsidP="00427EFE">
      <w:pPr>
        <w:spacing w:after="0" w:line="240" w:lineRule="auto"/>
        <w:rPr>
          <w:rFonts w:eastAsia="Times New Roman" w:cs="Times New Roman"/>
          <w:sz w:val="28"/>
          <w:szCs w:val="20"/>
        </w:rPr>
      </w:pPr>
    </w:p>
    <w:p w14:paraId="3E11B4ED" w14:textId="77777777" w:rsidR="00427EFE" w:rsidRPr="00427EFE" w:rsidRDefault="00427EFE" w:rsidP="00427EFE">
      <w:pPr>
        <w:tabs>
          <w:tab w:val="left" w:pos="9355"/>
        </w:tabs>
        <w:spacing w:after="0" w:line="240" w:lineRule="auto"/>
        <w:jc w:val="both"/>
        <w:rPr>
          <w:rFonts w:eastAsia="Times New Roman" w:cs="Times New Roman"/>
          <w:szCs w:val="20"/>
        </w:rPr>
      </w:pPr>
    </w:p>
    <w:p w14:paraId="4856C815" w14:textId="77777777" w:rsidR="00427EFE" w:rsidRPr="00427EFE" w:rsidRDefault="00427EFE" w:rsidP="00427EFE">
      <w:pPr>
        <w:spacing w:after="0" w:line="240" w:lineRule="auto"/>
        <w:jc w:val="both"/>
        <w:rPr>
          <w:rFonts w:eastAsia="Times New Roman" w:cs="Times New Roman"/>
          <w:szCs w:val="20"/>
        </w:rPr>
      </w:pPr>
    </w:p>
    <w:p w14:paraId="44469B41" w14:textId="77777777" w:rsidR="00427EFE" w:rsidRPr="00427EFE" w:rsidRDefault="00427EFE" w:rsidP="00427EFE">
      <w:pPr>
        <w:spacing w:after="0" w:line="240" w:lineRule="auto"/>
        <w:rPr>
          <w:rFonts w:eastAsia="Times New Roman" w:cs="Times New Roman"/>
          <w:sz w:val="28"/>
          <w:szCs w:val="20"/>
        </w:rPr>
      </w:pPr>
    </w:p>
    <w:p w14:paraId="63BEED58" w14:textId="77777777" w:rsidR="00427EFE" w:rsidRPr="00427EFE" w:rsidRDefault="00427EFE" w:rsidP="00427EFE">
      <w:pPr>
        <w:spacing w:after="0" w:line="240" w:lineRule="auto"/>
        <w:rPr>
          <w:rFonts w:eastAsia="Times New Roman" w:cs="Times New Roman"/>
          <w:sz w:val="28"/>
          <w:szCs w:val="20"/>
        </w:rPr>
      </w:pPr>
    </w:p>
    <w:p w14:paraId="2EA435EA" w14:textId="77777777" w:rsidR="00427EFE" w:rsidRPr="00427EFE" w:rsidRDefault="00427EFE" w:rsidP="00427EFE">
      <w:pPr>
        <w:spacing w:after="0" w:line="240" w:lineRule="auto"/>
        <w:rPr>
          <w:rFonts w:eastAsia="Times New Roman" w:cs="Times New Roman"/>
          <w:sz w:val="28"/>
          <w:szCs w:val="20"/>
        </w:rPr>
      </w:pPr>
    </w:p>
    <w:p w14:paraId="6CB52FE4" w14:textId="77777777" w:rsidR="00427EFE" w:rsidRPr="00427EFE" w:rsidRDefault="00427EFE" w:rsidP="00427EFE">
      <w:pPr>
        <w:spacing w:after="0" w:line="240" w:lineRule="auto"/>
        <w:rPr>
          <w:rFonts w:eastAsia="Times New Roman" w:cs="Times New Roman"/>
          <w:sz w:val="28"/>
          <w:szCs w:val="20"/>
        </w:rPr>
      </w:pPr>
    </w:p>
    <w:p w14:paraId="7DFB2E84" w14:textId="77777777" w:rsidR="00427EFE" w:rsidRPr="00427EFE" w:rsidRDefault="00427EFE" w:rsidP="00427EFE">
      <w:pPr>
        <w:spacing w:after="0" w:line="240" w:lineRule="auto"/>
        <w:rPr>
          <w:rFonts w:eastAsia="Times New Roman" w:cs="Times New Roman"/>
          <w:sz w:val="28"/>
          <w:szCs w:val="20"/>
        </w:rPr>
      </w:pPr>
    </w:p>
    <w:p w14:paraId="2834855A" w14:textId="77777777" w:rsidR="00427EFE" w:rsidRPr="00427EFE" w:rsidRDefault="00427EFE" w:rsidP="00427EFE">
      <w:pPr>
        <w:spacing w:after="0" w:line="240" w:lineRule="auto"/>
        <w:rPr>
          <w:rFonts w:eastAsia="Times New Roman" w:cs="Times New Roman"/>
          <w:sz w:val="28"/>
          <w:szCs w:val="20"/>
        </w:rPr>
      </w:pPr>
    </w:p>
    <w:p w14:paraId="01EC89DE" w14:textId="77777777" w:rsidR="00427EFE" w:rsidRPr="00427EFE" w:rsidRDefault="00427EFE" w:rsidP="00427EFE">
      <w:pPr>
        <w:spacing w:after="0" w:line="240" w:lineRule="auto"/>
        <w:rPr>
          <w:rFonts w:eastAsia="Times New Roman" w:cs="Times New Roman"/>
          <w:sz w:val="28"/>
          <w:szCs w:val="20"/>
        </w:rPr>
      </w:pPr>
    </w:p>
    <w:p w14:paraId="6A71B7A7" w14:textId="77777777" w:rsidR="00427EFE" w:rsidRPr="00427EFE" w:rsidRDefault="00427EFE" w:rsidP="00427EFE">
      <w:pPr>
        <w:spacing w:after="0" w:line="240" w:lineRule="auto"/>
        <w:ind w:left="6663" w:right="283"/>
        <w:jc w:val="both"/>
        <w:rPr>
          <w:rFonts w:eastAsia="Times New Roman" w:cs="Times New Roman"/>
          <w:sz w:val="28"/>
          <w:szCs w:val="20"/>
        </w:rPr>
      </w:pPr>
      <w:r w:rsidRPr="00427EFE">
        <w:rPr>
          <w:rFonts w:eastAsia="Times New Roman" w:cs="Times New Roman"/>
          <w:b/>
          <w:sz w:val="28"/>
          <w:szCs w:val="20"/>
        </w:rPr>
        <w:t>Выполнил:</w:t>
      </w:r>
    </w:p>
    <w:p w14:paraId="279F6FBE" w14:textId="77777777" w:rsidR="00427EFE" w:rsidRPr="00427EFE" w:rsidRDefault="00427EFE" w:rsidP="00427EFE">
      <w:pPr>
        <w:spacing w:after="0" w:line="240" w:lineRule="auto"/>
        <w:ind w:left="6663" w:right="283"/>
        <w:jc w:val="both"/>
        <w:rPr>
          <w:rFonts w:eastAsia="Times New Roman" w:cs="Times New Roman"/>
          <w:sz w:val="28"/>
          <w:szCs w:val="20"/>
        </w:rPr>
      </w:pPr>
      <w:r w:rsidRPr="00427EFE">
        <w:rPr>
          <w:rFonts w:eastAsia="Times New Roman" w:cs="Times New Roman"/>
          <w:sz w:val="28"/>
          <w:szCs w:val="20"/>
        </w:rPr>
        <w:t xml:space="preserve">студент группы РСК-21       </w:t>
      </w:r>
    </w:p>
    <w:p w14:paraId="2A8E8FFC" w14:textId="77777777" w:rsidR="00427EFE" w:rsidRPr="00427EFE" w:rsidRDefault="00427EFE" w:rsidP="00427EFE">
      <w:pPr>
        <w:spacing w:after="0" w:line="240" w:lineRule="auto"/>
        <w:ind w:left="6663" w:right="424"/>
        <w:jc w:val="both"/>
        <w:rPr>
          <w:rFonts w:eastAsia="Times New Roman" w:cs="Times New Roman"/>
          <w:iCs/>
          <w:sz w:val="28"/>
          <w:szCs w:val="20"/>
        </w:rPr>
      </w:pPr>
      <w:r w:rsidRPr="00427EFE">
        <w:rPr>
          <w:rFonts w:eastAsia="Times New Roman" w:cs="Times New Roman"/>
          <w:iCs/>
          <w:sz w:val="28"/>
          <w:szCs w:val="20"/>
        </w:rPr>
        <w:t>Филимонов А.В.</w:t>
      </w:r>
    </w:p>
    <w:p w14:paraId="3A3686B9" w14:textId="77777777" w:rsidR="00427EFE" w:rsidRPr="00427EFE" w:rsidRDefault="00427EFE" w:rsidP="00427EFE">
      <w:pPr>
        <w:spacing w:after="0" w:line="240" w:lineRule="auto"/>
        <w:ind w:left="6663" w:right="424"/>
        <w:jc w:val="both"/>
        <w:rPr>
          <w:rFonts w:eastAsia="Times New Roman" w:cs="Times New Roman"/>
          <w:sz w:val="28"/>
          <w:szCs w:val="20"/>
        </w:rPr>
      </w:pPr>
    </w:p>
    <w:p w14:paraId="58DB2852" w14:textId="77777777" w:rsidR="00427EFE" w:rsidRPr="00427EFE" w:rsidRDefault="00427EFE" w:rsidP="00427EFE">
      <w:pPr>
        <w:spacing w:after="0" w:line="240" w:lineRule="auto"/>
        <w:ind w:left="6663" w:right="424"/>
        <w:jc w:val="both"/>
        <w:rPr>
          <w:rFonts w:eastAsia="Times New Roman" w:cs="Times New Roman"/>
          <w:b/>
          <w:sz w:val="28"/>
          <w:szCs w:val="20"/>
        </w:rPr>
      </w:pPr>
      <w:r w:rsidRPr="00427EFE">
        <w:rPr>
          <w:rFonts w:eastAsia="Times New Roman" w:cs="Times New Roman"/>
          <w:b/>
          <w:sz w:val="28"/>
          <w:szCs w:val="20"/>
        </w:rPr>
        <w:t>Проверил:</w:t>
      </w:r>
    </w:p>
    <w:p w14:paraId="6AA6A5B5" w14:textId="77777777" w:rsidR="00427EFE" w:rsidRPr="00427EFE" w:rsidRDefault="00427EFE" w:rsidP="00427EFE">
      <w:pPr>
        <w:tabs>
          <w:tab w:val="left" w:pos="9000"/>
        </w:tabs>
        <w:spacing w:after="0" w:line="240" w:lineRule="auto"/>
        <w:ind w:left="6663" w:right="283"/>
        <w:jc w:val="both"/>
        <w:rPr>
          <w:rFonts w:eastAsia="Times New Roman" w:cs="Times New Roman"/>
          <w:szCs w:val="20"/>
        </w:rPr>
      </w:pPr>
      <w:r w:rsidRPr="00427EFE">
        <w:rPr>
          <w:rFonts w:eastAsia="Times New Roman" w:cs="Times New Roman"/>
          <w:sz w:val="28"/>
          <w:szCs w:val="20"/>
        </w:rPr>
        <w:t>доц., к.т.н.</w:t>
      </w:r>
      <w:r w:rsidRPr="00427EFE">
        <w:rPr>
          <w:rFonts w:eastAsia="Times New Roman" w:cs="Times New Roman"/>
          <w:i/>
          <w:sz w:val="28"/>
          <w:szCs w:val="20"/>
        </w:rPr>
        <w:t xml:space="preserve"> </w:t>
      </w:r>
      <w:r w:rsidRPr="00427EFE">
        <w:rPr>
          <w:rFonts w:eastAsia="Times New Roman" w:cs="Times New Roman"/>
          <w:sz w:val="28"/>
          <w:szCs w:val="20"/>
        </w:rPr>
        <w:t>Охотников С.А.</w:t>
      </w:r>
    </w:p>
    <w:p w14:paraId="162FFB61" w14:textId="77777777" w:rsidR="00427EFE" w:rsidRPr="00427EFE" w:rsidRDefault="00427EFE" w:rsidP="00427EFE">
      <w:pPr>
        <w:spacing w:after="0" w:line="240" w:lineRule="auto"/>
        <w:rPr>
          <w:rFonts w:eastAsia="Times New Roman" w:cs="Times New Roman"/>
          <w:sz w:val="28"/>
          <w:szCs w:val="20"/>
        </w:rPr>
      </w:pPr>
    </w:p>
    <w:p w14:paraId="49CB7DEC" w14:textId="77777777" w:rsidR="00427EFE" w:rsidRPr="00427EFE" w:rsidRDefault="00427EFE" w:rsidP="00427EFE">
      <w:pPr>
        <w:spacing w:after="0" w:line="240" w:lineRule="auto"/>
        <w:rPr>
          <w:rFonts w:eastAsia="Times New Roman" w:cs="Times New Roman"/>
          <w:sz w:val="28"/>
          <w:szCs w:val="20"/>
        </w:rPr>
      </w:pPr>
    </w:p>
    <w:p w14:paraId="1EAA9DBA" w14:textId="77777777" w:rsidR="00427EFE" w:rsidRPr="00427EFE" w:rsidRDefault="00427EFE" w:rsidP="00427EFE">
      <w:pPr>
        <w:spacing w:after="0" w:line="240" w:lineRule="auto"/>
        <w:rPr>
          <w:rFonts w:eastAsia="Times New Roman" w:cs="Times New Roman"/>
          <w:sz w:val="28"/>
          <w:szCs w:val="20"/>
        </w:rPr>
      </w:pPr>
    </w:p>
    <w:p w14:paraId="1271BDFE" w14:textId="77777777" w:rsidR="00427EFE" w:rsidRPr="00427EFE" w:rsidRDefault="00427EFE" w:rsidP="00427EFE">
      <w:pPr>
        <w:spacing w:after="0" w:line="240" w:lineRule="auto"/>
        <w:rPr>
          <w:rFonts w:eastAsia="Times New Roman" w:cs="Times New Roman"/>
          <w:sz w:val="28"/>
          <w:szCs w:val="20"/>
        </w:rPr>
      </w:pPr>
    </w:p>
    <w:p w14:paraId="30926F73" w14:textId="77777777" w:rsidR="00427EFE" w:rsidRDefault="00427EFE" w:rsidP="00427EFE">
      <w:pPr>
        <w:spacing w:after="0" w:line="240" w:lineRule="auto"/>
        <w:rPr>
          <w:rFonts w:eastAsia="Times New Roman" w:cs="Times New Roman"/>
          <w:sz w:val="28"/>
          <w:szCs w:val="20"/>
          <w:lang w:val="en-US"/>
        </w:rPr>
      </w:pPr>
    </w:p>
    <w:p w14:paraId="3E6900A4" w14:textId="77777777" w:rsidR="00427EFE" w:rsidRDefault="00427EFE" w:rsidP="00427EFE">
      <w:pPr>
        <w:spacing w:after="0" w:line="240" w:lineRule="auto"/>
        <w:rPr>
          <w:rFonts w:eastAsia="Times New Roman" w:cs="Times New Roman"/>
          <w:sz w:val="28"/>
          <w:szCs w:val="20"/>
        </w:rPr>
      </w:pPr>
    </w:p>
    <w:p w14:paraId="1B4DCA45" w14:textId="77777777" w:rsidR="00427EFE" w:rsidRDefault="00427EFE" w:rsidP="00427EFE">
      <w:pPr>
        <w:spacing w:after="0" w:line="240" w:lineRule="auto"/>
        <w:rPr>
          <w:rFonts w:eastAsia="Times New Roman" w:cs="Times New Roman"/>
          <w:sz w:val="28"/>
          <w:szCs w:val="20"/>
        </w:rPr>
      </w:pPr>
    </w:p>
    <w:p w14:paraId="7456E977" w14:textId="77777777" w:rsidR="00427EFE" w:rsidRDefault="00427EFE" w:rsidP="00427EFE">
      <w:pPr>
        <w:spacing w:after="0" w:line="240" w:lineRule="auto"/>
        <w:rPr>
          <w:rFonts w:eastAsia="Times New Roman" w:cs="Times New Roman"/>
          <w:sz w:val="28"/>
          <w:szCs w:val="20"/>
        </w:rPr>
      </w:pPr>
    </w:p>
    <w:p w14:paraId="5F25C90B" w14:textId="77777777" w:rsidR="00427EFE" w:rsidRPr="00427EFE" w:rsidRDefault="00427EFE" w:rsidP="00427EFE">
      <w:pPr>
        <w:spacing w:after="0" w:line="240" w:lineRule="auto"/>
        <w:rPr>
          <w:rFonts w:eastAsia="Times New Roman" w:cs="Times New Roman"/>
          <w:sz w:val="28"/>
          <w:szCs w:val="20"/>
        </w:rPr>
      </w:pPr>
    </w:p>
    <w:p w14:paraId="7CCA4EC3" w14:textId="77777777" w:rsidR="00427EFE" w:rsidRPr="00427EFE" w:rsidRDefault="00427EFE" w:rsidP="00427EFE">
      <w:pPr>
        <w:spacing w:after="0" w:line="240" w:lineRule="auto"/>
        <w:rPr>
          <w:rFonts w:eastAsia="Times New Roman" w:cs="Times New Roman"/>
          <w:sz w:val="28"/>
          <w:szCs w:val="20"/>
        </w:rPr>
      </w:pPr>
      <w:r w:rsidRPr="00427EFE">
        <w:rPr>
          <w:rFonts w:eastAsia="Times New Roman" w:cs="Times New Roman"/>
          <w:sz w:val="28"/>
          <w:szCs w:val="20"/>
        </w:rPr>
        <w:t>Йошкар-Ола</w:t>
      </w:r>
    </w:p>
    <w:p w14:paraId="783C93AF" w14:textId="77777777" w:rsidR="00427EFE" w:rsidRDefault="00427EFE" w:rsidP="00427EFE">
      <w:pPr>
        <w:spacing w:after="0" w:line="360" w:lineRule="auto"/>
        <w:rPr>
          <w:rFonts w:eastAsia="Calibri" w:cs="Times New Roman"/>
          <w:sz w:val="28"/>
          <w:lang w:val="en-US" w:eastAsia="en-US"/>
        </w:rPr>
      </w:pPr>
      <w:r w:rsidRPr="00427EFE">
        <w:rPr>
          <w:rFonts w:eastAsia="Calibri" w:cs="Times New Roman"/>
          <w:sz w:val="28"/>
          <w:lang w:eastAsia="en-US"/>
        </w:rPr>
        <w:t>2026</w:t>
      </w:r>
    </w:p>
    <w:p w14:paraId="3733A6F1" w14:textId="77777777" w:rsidR="00677DD4" w:rsidRPr="00427EFE" w:rsidRDefault="00677DD4" w:rsidP="00427EFE">
      <w:pPr>
        <w:pStyle w:val="TNR14"/>
      </w:pPr>
    </w:p>
    <w:p w14:paraId="6C383982" w14:textId="53883F1E" w:rsidR="00677DD4" w:rsidRPr="00427EFE" w:rsidRDefault="00000000" w:rsidP="00427EFE">
      <w:pPr>
        <w:pStyle w:val="TNR14"/>
      </w:pPr>
      <w:r>
        <w:rPr>
          <w:b/>
        </w:rPr>
        <w:lastRenderedPageBreak/>
        <w:t>Задание 1. Преобразование чисел в бинарный файл</w:t>
      </w:r>
    </w:p>
    <w:p w14:paraId="625B3217" w14:textId="565F65D4" w:rsidR="00427EFE" w:rsidRDefault="00427EFE" w:rsidP="00427EFE">
      <w:pPr>
        <w:pStyle w:val="TNR14"/>
      </w:pPr>
      <w:r w:rsidRPr="00427EFE">
        <w:t>Создайте в текстовом редакторе файл со списком вещественных чисел. Напишите программу для преобразования этих чисел в бинарный файл (см. п. 3.2).</w:t>
      </w:r>
    </w:p>
    <w:p w14:paraId="3311F8F3" w14:textId="77777777" w:rsidR="00427EFE" w:rsidRDefault="00427EFE" w:rsidP="00427EFE">
      <w:pPr>
        <w:pStyle w:val="TNR14"/>
      </w:pPr>
    </w:p>
    <w:p w14:paraId="44031E39" w14:textId="77777777" w:rsidR="00677DD4" w:rsidRPr="0043727D" w:rsidRDefault="00000000" w:rsidP="00427EFE">
      <w:pPr>
        <w:pStyle w:val="TNR14"/>
        <w:rPr>
          <w:lang w:val="en-US"/>
        </w:rPr>
      </w:pPr>
      <w:r>
        <w:rPr>
          <w:b/>
        </w:rPr>
        <w:t>Класс</w:t>
      </w:r>
      <w:r w:rsidRPr="0043727D">
        <w:rPr>
          <w:b/>
          <w:lang w:val="en-US"/>
        </w:rPr>
        <w:t xml:space="preserve"> File_IO_Methods (FileIO.cs):</w:t>
      </w:r>
    </w:p>
    <w:p w14:paraId="46AB3D0F" w14:textId="320466BC" w:rsidR="00677DD4" w:rsidRPr="0043727D" w:rsidRDefault="00000000" w:rsidP="00427EFE">
      <w:pPr>
        <w:pStyle w:val="TNR14"/>
        <w:rPr>
          <w:lang w:val="en-US"/>
        </w:rPr>
      </w:pPr>
      <w:r w:rsidRPr="0043727D">
        <w:rPr>
          <w:lang w:val="en-US"/>
        </w:rPr>
        <w:t xml:space="preserve"> SaveDataToTxtFile(List&lt;double&gt; data, string path) </w:t>
      </w:r>
      <w:r w:rsidR="003B2A18">
        <w:rPr>
          <w:lang w:val="en-US"/>
        </w:rPr>
        <w:t>-</w:t>
      </w:r>
      <w:r w:rsidRPr="0043727D">
        <w:rPr>
          <w:lang w:val="en-US"/>
        </w:rPr>
        <w:t xml:space="preserve"> </w:t>
      </w:r>
      <w:r>
        <w:t>сохранение</w:t>
      </w:r>
      <w:r w:rsidRPr="0043727D">
        <w:rPr>
          <w:lang w:val="en-US"/>
        </w:rPr>
        <w:t xml:space="preserve"> </w:t>
      </w:r>
      <w:r>
        <w:t>чисел</w:t>
      </w:r>
      <w:r w:rsidRPr="0043727D">
        <w:rPr>
          <w:lang w:val="en-US"/>
        </w:rPr>
        <w:t xml:space="preserve"> </w:t>
      </w:r>
      <w:r>
        <w:t>в</w:t>
      </w:r>
      <w:r w:rsidRPr="0043727D">
        <w:rPr>
          <w:lang w:val="en-US"/>
        </w:rPr>
        <w:t xml:space="preserve"> </w:t>
      </w:r>
      <w:r>
        <w:t>текстовый</w:t>
      </w:r>
      <w:r w:rsidRPr="0043727D">
        <w:rPr>
          <w:lang w:val="en-US"/>
        </w:rPr>
        <w:t xml:space="preserve"> </w:t>
      </w:r>
      <w:r>
        <w:t>файл</w:t>
      </w:r>
    </w:p>
    <w:p w14:paraId="325245D0" w14:textId="2BB11624" w:rsidR="00677DD4" w:rsidRPr="0043727D" w:rsidRDefault="00000000" w:rsidP="00427EFE">
      <w:pPr>
        <w:pStyle w:val="TNR14"/>
        <w:rPr>
          <w:lang w:val="en-US"/>
        </w:rPr>
      </w:pPr>
      <w:r w:rsidRPr="0043727D">
        <w:rPr>
          <w:lang w:val="en-US"/>
        </w:rPr>
        <w:t xml:space="preserve">LoadDataFromTxtFile(string path) </w:t>
      </w:r>
      <w:r w:rsidR="003B2A18">
        <w:rPr>
          <w:lang w:val="en-US"/>
        </w:rPr>
        <w:t>-</w:t>
      </w:r>
      <w:r w:rsidRPr="0043727D">
        <w:rPr>
          <w:lang w:val="en-US"/>
        </w:rPr>
        <w:t xml:space="preserve"> </w:t>
      </w:r>
      <w:r>
        <w:t>чтение</w:t>
      </w:r>
      <w:r w:rsidRPr="0043727D">
        <w:rPr>
          <w:lang w:val="en-US"/>
        </w:rPr>
        <w:t xml:space="preserve"> </w:t>
      </w:r>
      <w:r>
        <w:t>чисел</w:t>
      </w:r>
      <w:r w:rsidRPr="0043727D">
        <w:rPr>
          <w:lang w:val="en-US"/>
        </w:rPr>
        <w:t xml:space="preserve"> </w:t>
      </w:r>
      <w:r>
        <w:t>из</w:t>
      </w:r>
      <w:r w:rsidRPr="0043727D">
        <w:rPr>
          <w:lang w:val="en-US"/>
        </w:rPr>
        <w:t xml:space="preserve"> </w:t>
      </w:r>
      <w:r>
        <w:t>текстового</w:t>
      </w:r>
      <w:r w:rsidRPr="0043727D">
        <w:rPr>
          <w:lang w:val="en-US"/>
        </w:rPr>
        <w:t xml:space="preserve"> </w:t>
      </w:r>
      <w:r>
        <w:t>файла</w:t>
      </w:r>
    </w:p>
    <w:p w14:paraId="194CFC7B" w14:textId="1B75133C" w:rsidR="00677DD4" w:rsidRPr="0043727D" w:rsidRDefault="00000000" w:rsidP="00427EFE">
      <w:pPr>
        <w:pStyle w:val="TNR14"/>
        <w:rPr>
          <w:lang w:val="en-US"/>
        </w:rPr>
      </w:pPr>
      <w:r w:rsidRPr="0043727D">
        <w:rPr>
          <w:lang w:val="en-US"/>
        </w:rPr>
        <w:t xml:space="preserve">SaveDataToBinFile(List&lt;double&gt; data, string path) </w:t>
      </w:r>
      <w:r w:rsidR="003B2A18">
        <w:rPr>
          <w:lang w:val="en-US"/>
        </w:rPr>
        <w:t>-</w:t>
      </w:r>
      <w:r w:rsidRPr="0043727D">
        <w:rPr>
          <w:lang w:val="en-US"/>
        </w:rPr>
        <w:t xml:space="preserve"> </w:t>
      </w:r>
      <w:r>
        <w:t>записывает</w:t>
      </w:r>
      <w:r w:rsidRPr="0043727D">
        <w:rPr>
          <w:lang w:val="en-US"/>
        </w:rPr>
        <w:t xml:space="preserve"> double[] </w:t>
      </w:r>
      <w:r>
        <w:t>в</w:t>
      </w:r>
      <w:r w:rsidRPr="0043727D">
        <w:rPr>
          <w:lang w:val="en-US"/>
        </w:rPr>
        <w:t xml:space="preserve"> </w:t>
      </w:r>
      <w:r>
        <w:t>бинарный</w:t>
      </w:r>
      <w:r w:rsidRPr="0043727D">
        <w:rPr>
          <w:lang w:val="en-US"/>
        </w:rPr>
        <w:t xml:space="preserve"> </w:t>
      </w:r>
      <w:r>
        <w:t>файл</w:t>
      </w:r>
      <w:r w:rsidRPr="0043727D">
        <w:rPr>
          <w:lang w:val="en-US"/>
        </w:rPr>
        <w:t xml:space="preserve"> </w:t>
      </w:r>
    </w:p>
    <w:p w14:paraId="397EABD6" w14:textId="57FA6707" w:rsidR="00677DD4" w:rsidRPr="0043727D" w:rsidRDefault="00000000" w:rsidP="00427EFE">
      <w:pPr>
        <w:pStyle w:val="TNR14"/>
        <w:rPr>
          <w:lang w:val="en-US"/>
        </w:rPr>
      </w:pPr>
      <w:r w:rsidRPr="0043727D">
        <w:rPr>
          <w:lang w:val="en-US"/>
        </w:rPr>
        <w:t xml:space="preserve">LoadDataFromBinFile(string path) </w:t>
      </w:r>
      <w:r w:rsidR="003B2A18">
        <w:rPr>
          <w:lang w:val="en-US"/>
        </w:rPr>
        <w:t>-</w:t>
      </w:r>
      <w:r w:rsidRPr="0043727D">
        <w:rPr>
          <w:lang w:val="en-US"/>
        </w:rPr>
        <w:t xml:space="preserve"> </w:t>
      </w:r>
      <w:r>
        <w:t>читает</w:t>
      </w:r>
      <w:r w:rsidRPr="0043727D">
        <w:rPr>
          <w:lang w:val="en-US"/>
        </w:rPr>
        <w:t xml:space="preserve"> double[] </w:t>
      </w:r>
      <w:r>
        <w:t>из</w:t>
      </w:r>
      <w:r w:rsidRPr="0043727D">
        <w:rPr>
          <w:lang w:val="en-US"/>
        </w:rPr>
        <w:t xml:space="preserve"> </w:t>
      </w:r>
      <w:r>
        <w:t>бинарного</w:t>
      </w:r>
      <w:r w:rsidRPr="0043727D">
        <w:rPr>
          <w:lang w:val="en-US"/>
        </w:rPr>
        <w:t xml:space="preserve"> </w:t>
      </w:r>
      <w:r>
        <w:t>файла</w:t>
      </w:r>
      <w:r w:rsidRPr="0043727D">
        <w:rPr>
          <w:lang w:val="en-US"/>
        </w:rPr>
        <w:t xml:space="preserve"> </w:t>
      </w:r>
    </w:p>
    <w:p w14:paraId="240532DD" w14:textId="77777777" w:rsidR="00677DD4" w:rsidRPr="00427EFE" w:rsidRDefault="00677DD4" w:rsidP="00427EFE">
      <w:pPr>
        <w:pStyle w:val="TNR14"/>
        <w:rPr>
          <w:lang w:val="en-US"/>
        </w:rPr>
      </w:pPr>
    </w:p>
    <w:p w14:paraId="37B00D06" w14:textId="77777777" w:rsidR="00677DD4" w:rsidRDefault="00000000" w:rsidP="00427EFE">
      <w:pPr>
        <w:pStyle w:val="TNR14"/>
      </w:pPr>
      <w:r>
        <w:rPr>
          <w:b/>
        </w:rPr>
        <w:t>Задание 2. Гистограмма и статистические показатели</w:t>
      </w:r>
    </w:p>
    <w:p w14:paraId="5688A843" w14:textId="77777777" w:rsidR="00427EFE" w:rsidRPr="00427EFE" w:rsidRDefault="00427EFE" w:rsidP="00427EFE">
      <w:pPr>
        <w:pStyle w:val="TNR14"/>
        <w:rPr>
          <w:bCs/>
        </w:rPr>
      </w:pPr>
      <w:r w:rsidRPr="00427EFE">
        <w:rPr>
          <w:bCs/>
        </w:rPr>
        <w:t>Визуализируйте данные из бинарного файла и постройте гисто-грамму. Рассчитайте СКО, дисперсию и другие статистические пока-затели (см. п. 3.3).</w:t>
      </w:r>
    </w:p>
    <w:p w14:paraId="5F9903E6" w14:textId="77777777" w:rsidR="00677DD4" w:rsidRPr="00427EFE" w:rsidRDefault="00677DD4" w:rsidP="00427EFE">
      <w:pPr>
        <w:pStyle w:val="TNR14"/>
      </w:pPr>
    </w:p>
    <w:p w14:paraId="0C3788C4" w14:textId="77777777" w:rsidR="00677DD4" w:rsidRPr="0043727D" w:rsidRDefault="00000000" w:rsidP="00427EFE">
      <w:pPr>
        <w:pStyle w:val="TNR14"/>
        <w:rPr>
          <w:lang w:val="en-US"/>
        </w:rPr>
      </w:pPr>
      <w:r>
        <w:rPr>
          <w:b/>
        </w:rPr>
        <w:t>Класс</w:t>
      </w:r>
      <w:r w:rsidRPr="0043727D">
        <w:rPr>
          <w:b/>
          <w:lang w:val="en-US"/>
        </w:rPr>
        <w:t xml:space="preserve"> Histogram (Histogram.cs):</w:t>
      </w:r>
    </w:p>
    <w:p w14:paraId="4986847F" w14:textId="4BF756FF" w:rsidR="00677DD4" w:rsidRPr="0043727D" w:rsidRDefault="00000000" w:rsidP="00427EFE">
      <w:pPr>
        <w:pStyle w:val="TNR14"/>
        <w:rPr>
          <w:lang w:val="en-US"/>
        </w:rPr>
      </w:pPr>
      <w:r w:rsidRPr="0043727D">
        <w:rPr>
          <w:lang w:val="en-US"/>
        </w:rPr>
        <w:t xml:space="preserve">CalcHistogram(double[] data) </w:t>
      </w:r>
      <w:r w:rsidR="003B2A18">
        <w:rPr>
          <w:lang w:val="en-US"/>
        </w:rPr>
        <w:t>-</w:t>
      </w:r>
      <w:r w:rsidRPr="0043727D">
        <w:rPr>
          <w:lang w:val="en-US"/>
        </w:rPr>
        <w:t xml:space="preserve"> </w:t>
      </w:r>
      <w:r>
        <w:t>вычисляет</w:t>
      </w:r>
      <w:r w:rsidRPr="0043727D">
        <w:rPr>
          <w:lang w:val="en-US"/>
        </w:rPr>
        <w:t xml:space="preserve"> </w:t>
      </w:r>
      <w:r>
        <w:t>гистограмму</w:t>
      </w:r>
      <w:r w:rsidRPr="0043727D">
        <w:rPr>
          <w:lang w:val="en-US"/>
        </w:rPr>
        <w:t xml:space="preserve"> (</w:t>
      </w:r>
      <w:r>
        <w:t>поля</w:t>
      </w:r>
      <w:r w:rsidRPr="0043727D">
        <w:rPr>
          <w:lang w:val="en-US"/>
        </w:rPr>
        <w:t xml:space="preserve"> intervars, min, max, step)</w:t>
      </w:r>
    </w:p>
    <w:p w14:paraId="4895C5F1" w14:textId="77777777" w:rsidR="00677DD4" w:rsidRPr="0043727D" w:rsidRDefault="00677DD4" w:rsidP="00427EFE">
      <w:pPr>
        <w:pStyle w:val="TNR14"/>
        <w:rPr>
          <w:lang w:val="en-US"/>
        </w:rPr>
      </w:pPr>
    </w:p>
    <w:p w14:paraId="34D7852B" w14:textId="77777777" w:rsidR="00677DD4" w:rsidRPr="0043727D" w:rsidRDefault="00000000" w:rsidP="00427EFE">
      <w:pPr>
        <w:pStyle w:val="TNR14"/>
        <w:rPr>
          <w:lang w:val="en-US"/>
        </w:rPr>
      </w:pPr>
      <w:r>
        <w:rPr>
          <w:b/>
        </w:rPr>
        <w:t>Класс</w:t>
      </w:r>
      <w:r w:rsidRPr="0043727D">
        <w:rPr>
          <w:b/>
          <w:lang w:val="en-US"/>
        </w:rPr>
        <w:t xml:space="preserve"> SignalStatistics (SignalStatistics.cs):</w:t>
      </w:r>
    </w:p>
    <w:p w14:paraId="4B1C9B90" w14:textId="78BCC702" w:rsidR="00677DD4" w:rsidRPr="0043727D" w:rsidRDefault="00000000" w:rsidP="00427EFE">
      <w:pPr>
        <w:pStyle w:val="TNR14"/>
        <w:rPr>
          <w:lang w:val="en-US"/>
        </w:rPr>
      </w:pPr>
      <w:r w:rsidRPr="0043727D">
        <w:rPr>
          <w:lang w:val="en-US"/>
        </w:rPr>
        <w:t xml:space="preserve">Calculate(double[] source) </w:t>
      </w:r>
      <w:r w:rsidR="003B2A18">
        <w:rPr>
          <w:lang w:val="en-US"/>
        </w:rPr>
        <w:t>-</w:t>
      </w:r>
      <w:r w:rsidRPr="0043727D">
        <w:rPr>
          <w:lang w:val="en-US"/>
        </w:rPr>
        <w:t xml:space="preserve"> </w:t>
      </w:r>
      <w:r>
        <w:t>возвращает</w:t>
      </w:r>
      <w:r w:rsidRPr="0043727D">
        <w:rPr>
          <w:lang w:val="en-US"/>
        </w:rPr>
        <w:t xml:space="preserve"> SignalStatisticsResult: Count, Mean, Variance, StandardDeviation (</w:t>
      </w:r>
      <w:r>
        <w:t>СКО</w:t>
      </w:r>
      <w:r w:rsidRPr="0043727D">
        <w:rPr>
          <w:lang w:val="en-US"/>
        </w:rPr>
        <w:t>), Min, Max, Range</w:t>
      </w:r>
    </w:p>
    <w:p w14:paraId="2388AE18" w14:textId="77777777" w:rsidR="00677DD4" w:rsidRPr="0043727D" w:rsidRDefault="00677DD4" w:rsidP="00427EFE">
      <w:pPr>
        <w:pStyle w:val="TNR14"/>
        <w:rPr>
          <w:lang w:val="en-US"/>
        </w:rPr>
      </w:pPr>
    </w:p>
    <w:p w14:paraId="4D8B8CD5" w14:textId="77777777" w:rsidR="00677DD4" w:rsidRPr="0043727D" w:rsidRDefault="00000000" w:rsidP="00427EFE">
      <w:pPr>
        <w:pStyle w:val="TNR14"/>
        <w:rPr>
          <w:lang w:val="en-US"/>
        </w:rPr>
      </w:pPr>
      <w:r>
        <w:rPr>
          <w:b/>
        </w:rPr>
        <w:t>Класс</w:t>
      </w:r>
      <w:r w:rsidRPr="0043727D">
        <w:rPr>
          <w:b/>
          <w:lang w:val="en-US"/>
        </w:rPr>
        <w:t xml:space="preserve"> MyGraphics:</w:t>
      </w:r>
    </w:p>
    <w:p w14:paraId="7DA6B778" w14:textId="0D114FF8" w:rsidR="00677DD4" w:rsidRPr="0043727D" w:rsidRDefault="00000000" w:rsidP="00427EFE">
      <w:pPr>
        <w:pStyle w:val="TNR14"/>
        <w:rPr>
          <w:lang w:val="en-US"/>
        </w:rPr>
      </w:pPr>
      <w:r w:rsidRPr="0043727D">
        <w:rPr>
          <w:lang w:val="en-US"/>
        </w:rPr>
        <w:t xml:space="preserve">DrawGraph(zgc, data, GraphType.stick) </w:t>
      </w:r>
      <w:r w:rsidR="003B2A18">
        <w:rPr>
          <w:lang w:val="en-US"/>
        </w:rPr>
        <w:t>-</w:t>
      </w:r>
      <w:r w:rsidRPr="0043727D">
        <w:rPr>
          <w:lang w:val="en-US"/>
        </w:rPr>
        <w:t xml:space="preserve"> </w:t>
      </w:r>
      <w:r>
        <w:t>отрисовка</w:t>
      </w:r>
      <w:r w:rsidRPr="0043727D">
        <w:rPr>
          <w:lang w:val="en-US"/>
        </w:rPr>
        <w:t xml:space="preserve"> </w:t>
      </w:r>
      <w:r>
        <w:t>гистограммы</w:t>
      </w:r>
      <w:r w:rsidRPr="0043727D">
        <w:rPr>
          <w:lang w:val="en-US"/>
        </w:rPr>
        <w:t xml:space="preserve"> </w:t>
      </w:r>
      <w:r>
        <w:t>на</w:t>
      </w:r>
      <w:r w:rsidRPr="0043727D">
        <w:rPr>
          <w:lang w:val="en-US"/>
        </w:rPr>
        <w:t xml:space="preserve"> zedGraphControl2</w:t>
      </w:r>
    </w:p>
    <w:p w14:paraId="7FD96C9A" w14:textId="77777777" w:rsidR="00677DD4" w:rsidRPr="0043727D" w:rsidRDefault="00677DD4" w:rsidP="00427EFE">
      <w:pPr>
        <w:pStyle w:val="TNR14"/>
        <w:rPr>
          <w:lang w:val="en-US"/>
        </w:rPr>
      </w:pPr>
    </w:p>
    <w:p w14:paraId="679705A8" w14:textId="77777777" w:rsidR="00677DD4" w:rsidRDefault="00000000" w:rsidP="00427EFE">
      <w:pPr>
        <w:pStyle w:val="TNR14"/>
      </w:pPr>
      <w:r>
        <w:rPr>
          <w:b/>
        </w:rPr>
        <w:t>Задание 3. Исследование спектров при разной размерности</w:t>
      </w:r>
    </w:p>
    <w:p w14:paraId="27C0F34C" w14:textId="0BD3FAA8" w:rsidR="00677DD4" w:rsidRPr="003B2A18" w:rsidRDefault="003B2A18" w:rsidP="00427EFE">
      <w:pPr>
        <w:pStyle w:val="TNR14"/>
        <w:rPr>
          <w:bCs/>
        </w:rPr>
      </w:pPr>
      <w:r w:rsidRPr="003B2A18">
        <w:rPr>
          <w:bCs/>
        </w:rPr>
        <w:t>Сгенерируйте различные сигналы и исследуйте их спектры в зависисмости от размерности. Сделайте выводы (см. п. 3.4).</w:t>
      </w:r>
    </w:p>
    <w:p w14:paraId="3042685A" w14:textId="77777777" w:rsidR="00677DD4" w:rsidRDefault="00677DD4" w:rsidP="00427EFE">
      <w:pPr>
        <w:pStyle w:val="TNR14"/>
      </w:pPr>
    </w:p>
    <w:p w14:paraId="7EAA11F1" w14:textId="77777777" w:rsidR="00677DD4" w:rsidRDefault="00000000" w:rsidP="00427EFE">
      <w:pPr>
        <w:pStyle w:val="TNR14"/>
      </w:pPr>
      <w:r>
        <w:rPr>
          <w:b/>
        </w:rPr>
        <w:t>Класс Generator (SignalGenerator.cs):</w:t>
      </w:r>
    </w:p>
    <w:p w14:paraId="5D7F552B" w14:textId="5EDDF85D" w:rsidR="00677DD4" w:rsidRDefault="00000000" w:rsidP="00427EFE">
      <w:pPr>
        <w:pStyle w:val="TNR14"/>
      </w:pPr>
      <w:r>
        <w:t xml:space="preserve">GenSin(int periods) </w:t>
      </w:r>
      <w:r w:rsidR="003B2A18">
        <w:t>-</w:t>
      </w:r>
      <w:r>
        <w:t xml:space="preserve"> синусоида; periods задаёт число кодовых интервалов (размерность/длина)</w:t>
      </w:r>
    </w:p>
    <w:p w14:paraId="78F32DF5" w14:textId="545FEE6A" w:rsidR="00677DD4" w:rsidRDefault="00000000" w:rsidP="00427EFE">
      <w:pPr>
        <w:pStyle w:val="TNR14"/>
      </w:pPr>
      <w:r>
        <w:t xml:space="preserve">GenRandomSignal(int periods) </w:t>
      </w:r>
      <w:r w:rsidR="003B2A18">
        <w:t>-</w:t>
      </w:r>
      <w:r>
        <w:t xml:space="preserve"> равномерный случайный сигнал</w:t>
      </w:r>
    </w:p>
    <w:p w14:paraId="2436F9F4" w14:textId="5CE78D17" w:rsidR="00677DD4" w:rsidRDefault="00000000" w:rsidP="00427EFE">
      <w:pPr>
        <w:pStyle w:val="TNR14"/>
      </w:pPr>
      <w:r>
        <w:t xml:space="preserve">GenNormalSignal(int periods) </w:t>
      </w:r>
      <w:r w:rsidR="003B2A18">
        <w:t>-</w:t>
      </w:r>
      <w:r>
        <w:t xml:space="preserve"> нормально распределённый сигнал</w:t>
      </w:r>
    </w:p>
    <w:p w14:paraId="6C1FD97C" w14:textId="72A4A70A" w:rsidR="00677DD4" w:rsidRPr="0043727D" w:rsidRDefault="00000000" w:rsidP="00427EFE">
      <w:pPr>
        <w:pStyle w:val="TNR14"/>
        <w:rPr>
          <w:lang w:val="en-US"/>
        </w:rPr>
      </w:pPr>
      <w:r w:rsidRPr="0043727D">
        <w:rPr>
          <w:lang w:val="en-US"/>
        </w:rPr>
        <w:t xml:space="preserve">GenerateSignal(MyComplexSignal) </w:t>
      </w:r>
      <w:r w:rsidR="003B2A18">
        <w:rPr>
          <w:lang w:val="en-US"/>
        </w:rPr>
        <w:t>-</w:t>
      </w:r>
      <w:r w:rsidRPr="0043727D">
        <w:rPr>
          <w:lang w:val="en-US"/>
        </w:rPr>
        <w:t xml:space="preserve"> </w:t>
      </w:r>
      <w:r>
        <w:t>генерация</w:t>
      </w:r>
      <w:r w:rsidRPr="0043727D">
        <w:rPr>
          <w:lang w:val="en-US"/>
        </w:rPr>
        <w:t xml:space="preserve"> </w:t>
      </w:r>
      <w:r>
        <w:t>по</w:t>
      </w:r>
      <w:r w:rsidRPr="0043727D">
        <w:rPr>
          <w:lang w:val="en-US"/>
        </w:rPr>
        <w:t xml:space="preserve"> signalType (sinus, random, normal, AM, FM, PhM)</w:t>
      </w:r>
    </w:p>
    <w:p w14:paraId="1CE74DB4" w14:textId="42B1DBEB" w:rsidR="00677DD4" w:rsidRPr="0043727D" w:rsidRDefault="00000000" w:rsidP="00427EFE">
      <w:pPr>
        <w:pStyle w:val="TNR14"/>
        <w:rPr>
          <w:lang w:val="en-US"/>
        </w:rPr>
      </w:pPr>
      <w:r>
        <w:t>Параметры</w:t>
      </w:r>
      <w:r w:rsidRPr="0043727D">
        <w:rPr>
          <w:lang w:val="en-US"/>
        </w:rPr>
        <w:t xml:space="preserve">: samples, FreqSampling, Duration, carrierFrequency </w:t>
      </w:r>
      <w:r w:rsidR="003B2A18">
        <w:rPr>
          <w:lang w:val="en-US"/>
        </w:rPr>
        <w:t>-</w:t>
      </w:r>
      <w:r w:rsidRPr="0043727D">
        <w:rPr>
          <w:lang w:val="en-US"/>
        </w:rPr>
        <w:t xml:space="preserve"> </w:t>
      </w:r>
      <w:r>
        <w:t>влияют</w:t>
      </w:r>
      <w:r w:rsidRPr="0043727D">
        <w:rPr>
          <w:lang w:val="en-US"/>
        </w:rPr>
        <w:t xml:space="preserve"> </w:t>
      </w:r>
      <w:r>
        <w:t>на</w:t>
      </w:r>
      <w:r w:rsidRPr="0043727D">
        <w:rPr>
          <w:lang w:val="en-US"/>
        </w:rPr>
        <w:t xml:space="preserve"> </w:t>
      </w:r>
      <w:r>
        <w:t>длину</w:t>
      </w:r>
      <w:r w:rsidRPr="0043727D">
        <w:rPr>
          <w:lang w:val="en-US"/>
        </w:rPr>
        <w:t xml:space="preserve"> </w:t>
      </w:r>
      <w:r>
        <w:t>и</w:t>
      </w:r>
      <w:r w:rsidRPr="0043727D">
        <w:rPr>
          <w:lang w:val="en-US"/>
        </w:rPr>
        <w:t xml:space="preserve"> </w:t>
      </w:r>
      <w:r>
        <w:t>частоту</w:t>
      </w:r>
    </w:p>
    <w:p w14:paraId="709CBC58" w14:textId="77777777" w:rsidR="00677DD4" w:rsidRPr="0043727D" w:rsidRDefault="00677DD4" w:rsidP="00427EFE">
      <w:pPr>
        <w:pStyle w:val="TNR14"/>
        <w:rPr>
          <w:lang w:val="en-US"/>
        </w:rPr>
      </w:pPr>
    </w:p>
    <w:p w14:paraId="47F26086" w14:textId="77777777" w:rsidR="00677DD4" w:rsidRPr="0043727D" w:rsidRDefault="00000000" w:rsidP="00427EFE">
      <w:pPr>
        <w:pStyle w:val="TNR14"/>
        <w:rPr>
          <w:lang w:val="en-US"/>
        </w:rPr>
      </w:pPr>
      <w:r>
        <w:rPr>
          <w:b/>
        </w:rPr>
        <w:t>Класс</w:t>
      </w:r>
      <w:r w:rsidRPr="0043727D">
        <w:rPr>
          <w:b/>
          <w:lang w:val="en-US"/>
        </w:rPr>
        <w:t xml:space="preserve"> FourierTransform (Fourier.cs):</w:t>
      </w:r>
    </w:p>
    <w:p w14:paraId="386DC587" w14:textId="30A9DAAD" w:rsidR="00677DD4" w:rsidRPr="0043727D" w:rsidRDefault="00000000" w:rsidP="00427EFE">
      <w:pPr>
        <w:pStyle w:val="TNR14"/>
        <w:rPr>
          <w:lang w:val="en-US"/>
        </w:rPr>
      </w:pPr>
      <w:r w:rsidRPr="0043727D">
        <w:rPr>
          <w:lang w:val="en-US"/>
        </w:rPr>
        <w:t xml:space="preserve">Double2Complex, FT(Complex[], dir), AmplSpectrum </w:t>
      </w:r>
      <w:r w:rsidR="003B2A18">
        <w:rPr>
          <w:lang w:val="en-US"/>
        </w:rPr>
        <w:t>-</w:t>
      </w:r>
      <w:r w:rsidRPr="0043727D">
        <w:rPr>
          <w:lang w:val="en-US"/>
        </w:rPr>
        <w:t xml:space="preserve"> </w:t>
      </w:r>
      <w:r>
        <w:t>ДПФ</w:t>
      </w:r>
      <w:r w:rsidRPr="0043727D">
        <w:rPr>
          <w:lang w:val="en-US"/>
        </w:rPr>
        <w:t xml:space="preserve"> </w:t>
      </w:r>
      <w:r>
        <w:t>и</w:t>
      </w:r>
      <w:r w:rsidRPr="0043727D">
        <w:rPr>
          <w:lang w:val="en-US"/>
        </w:rPr>
        <w:t xml:space="preserve"> </w:t>
      </w:r>
      <w:r>
        <w:t>амплитудный</w:t>
      </w:r>
      <w:r w:rsidRPr="0043727D">
        <w:rPr>
          <w:lang w:val="en-US"/>
        </w:rPr>
        <w:t xml:space="preserve"> </w:t>
      </w:r>
      <w:r>
        <w:t>спектр</w:t>
      </w:r>
    </w:p>
    <w:p w14:paraId="663FA581" w14:textId="7A11F390" w:rsidR="00677DD4" w:rsidRPr="0043727D" w:rsidRDefault="00000000" w:rsidP="00427EFE">
      <w:pPr>
        <w:pStyle w:val="TNR14"/>
        <w:rPr>
          <w:lang w:val="en-US"/>
        </w:rPr>
      </w:pPr>
      <w:r w:rsidRPr="0043727D">
        <w:rPr>
          <w:lang w:val="en-US"/>
        </w:rPr>
        <w:t xml:space="preserve">AmplSpectrum(double[]) </w:t>
      </w:r>
      <w:r w:rsidR="003B2A18">
        <w:rPr>
          <w:lang w:val="en-US"/>
        </w:rPr>
        <w:t>-</w:t>
      </w:r>
      <w:r w:rsidRPr="0043727D">
        <w:rPr>
          <w:lang w:val="en-US"/>
        </w:rPr>
        <w:t xml:space="preserve"> </w:t>
      </w:r>
      <w:r>
        <w:t>спектр</w:t>
      </w:r>
      <w:r w:rsidRPr="0043727D">
        <w:rPr>
          <w:lang w:val="en-US"/>
        </w:rPr>
        <w:t xml:space="preserve"> </w:t>
      </w:r>
      <w:r>
        <w:t>через</w:t>
      </w:r>
      <w:r w:rsidRPr="0043727D">
        <w:rPr>
          <w:lang w:val="en-US"/>
        </w:rPr>
        <w:t xml:space="preserve"> FFT AForge</w:t>
      </w:r>
    </w:p>
    <w:p w14:paraId="32BD416C" w14:textId="77777777" w:rsidR="00677DD4" w:rsidRPr="0043727D" w:rsidRDefault="00677DD4" w:rsidP="00427EFE">
      <w:pPr>
        <w:pStyle w:val="TNR14"/>
        <w:rPr>
          <w:lang w:val="en-US"/>
        </w:rPr>
      </w:pPr>
    </w:p>
    <w:p w14:paraId="218393DE" w14:textId="77777777" w:rsidR="00677DD4" w:rsidRPr="0043727D" w:rsidRDefault="00000000" w:rsidP="00427EFE">
      <w:pPr>
        <w:pStyle w:val="TNR14"/>
        <w:rPr>
          <w:lang w:val="en-US"/>
        </w:rPr>
      </w:pPr>
      <w:r>
        <w:rPr>
          <w:b/>
        </w:rPr>
        <w:lastRenderedPageBreak/>
        <w:t>Класс</w:t>
      </w:r>
      <w:r w:rsidRPr="0043727D">
        <w:rPr>
          <w:b/>
          <w:lang w:val="en-US"/>
        </w:rPr>
        <w:t xml:space="preserve"> Spectrum + WindowFunction:</w:t>
      </w:r>
    </w:p>
    <w:p w14:paraId="4FCC7800" w14:textId="7FA8575E" w:rsidR="00677DD4" w:rsidRPr="0043727D" w:rsidRDefault="00000000" w:rsidP="00427EFE">
      <w:pPr>
        <w:pStyle w:val="TNR14"/>
        <w:rPr>
          <w:lang w:val="en-US"/>
        </w:rPr>
      </w:pPr>
      <w:r w:rsidRPr="0043727D">
        <w:rPr>
          <w:lang w:val="en-US"/>
        </w:rPr>
        <w:t xml:space="preserve">Spectrum.CalculateSpectrumWindow </w:t>
      </w:r>
      <w:r w:rsidR="003B2A18">
        <w:rPr>
          <w:lang w:val="en-US"/>
        </w:rPr>
        <w:t>-</w:t>
      </w:r>
      <w:r w:rsidRPr="0043727D">
        <w:rPr>
          <w:lang w:val="en-US"/>
        </w:rPr>
        <w:t xml:space="preserve"> </w:t>
      </w:r>
      <w:r>
        <w:t>оконное</w:t>
      </w:r>
      <w:r w:rsidRPr="0043727D">
        <w:rPr>
          <w:lang w:val="en-US"/>
        </w:rPr>
        <w:t xml:space="preserve"> </w:t>
      </w:r>
      <w:r>
        <w:t>преобразование</w:t>
      </w:r>
      <w:r w:rsidRPr="0043727D">
        <w:rPr>
          <w:lang w:val="en-US"/>
        </w:rPr>
        <w:t xml:space="preserve"> </w:t>
      </w:r>
      <w:r>
        <w:t>Фурье</w:t>
      </w:r>
    </w:p>
    <w:p w14:paraId="7224755C" w14:textId="64520A3D" w:rsidR="00677DD4" w:rsidRPr="0043727D" w:rsidRDefault="00000000" w:rsidP="00427EFE">
      <w:pPr>
        <w:pStyle w:val="TNR14"/>
        <w:rPr>
          <w:lang w:val="en-US"/>
        </w:rPr>
      </w:pPr>
      <w:r w:rsidRPr="0043727D">
        <w:rPr>
          <w:lang w:val="en-US"/>
        </w:rPr>
        <w:t xml:space="preserve">Spectrum.CalculateSpectrumWindowParallel </w:t>
      </w:r>
      <w:r w:rsidR="003B2A18">
        <w:rPr>
          <w:lang w:val="en-US"/>
        </w:rPr>
        <w:t>-</w:t>
      </w:r>
      <w:r w:rsidRPr="0043727D">
        <w:rPr>
          <w:lang w:val="en-US"/>
        </w:rPr>
        <w:t xml:space="preserve"> </w:t>
      </w:r>
      <w:r>
        <w:t>параллельный</w:t>
      </w:r>
      <w:r w:rsidRPr="0043727D">
        <w:rPr>
          <w:lang w:val="en-US"/>
        </w:rPr>
        <w:t xml:space="preserve"> </w:t>
      </w:r>
      <w:r>
        <w:t>вариант</w:t>
      </w:r>
    </w:p>
    <w:p w14:paraId="7BB730B2" w14:textId="0B77F5DE" w:rsidR="00677DD4" w:rsidRPr="0043727D" w:rsidRDefault="00000000" w:rsidP="00427EFE">
      <w:pPr>
        <w:pStyle w:val="TNR14"/>
        <w:rPr>
          <w:lang w:val="en-US"/>
        </w:rPr>
      </w:pPr>
      <w:r w:rsidRPr="0043727D">
        <w:rPr>
          <w:lang w:val="en-US"/>
        </w:rPr>
        <w:t>WindowFunction.GenHammingWindow, GenBlackmanWindow</w:t>
      </w:r>
    </w:p>
    <w:p w14:paraId="3DD41A9E" w14:textId="77777777" w:rsidR="00677DD4" w:rsidRPr="0043727D" w:rsidRDefault="00677DD4" w:rsidP="00427EFE">
      <w:pPr>
        <w:pStyle w:val="TNR14"/>
        <w:rPr>
          <w:lang w:val="en-US"/>
        </w:rPr>
      </w:pPr>
    </w:p>
    <w:p w14:paraId="3E927077" w14:textId="77777777" w:rsidR="00677DD4" w:rsidRDefault="00000000" w:rsidP="00427EFE">
      <w:pPr>
        <w:pStyle w:val="TNR14"/>
      </w:pPr>
      <w:r>
        <w:rPr>
          <w:b/>
        </w:rPr>
        <w:t>Задание 4. Амплитудный спектр и АКФ сигналов</w:t>
      </w:r>
    </w:p>
    <w:p w14:paraId="67D6D1F8" w14:textId="77777777" w:rsidR="003B2A18" w:rsidRPr="003B2A18" w:rsidRDefault="003B2A18" w:rsidP="003B2A18">
      <w:pPr>
        <w:pStyle w:val="TNR14"/>
      </w:pPr>
      <w:r w:rsidRPr="003B2A18">
        <w:t>Сгененируйте несколько сигналов, вычислите амплитудный спектр и АКФ. Выведите в графическом виде (см. п. 3.4.1).</w:t>
      </w:r>
    </w:p>
    <w:p w14:paraId="51CD5C38" w14:textId="77777777" w:rsidR="00677DD4" w:rsidRDefault="00677DD4" w:rsidP="00427EFE">
      <w:pPr>
        <w:pStyle w:val="TNR14"/>
      </w:pPr>
    </w:p>
    <w:p w14:paraId="4E57A4B6" w14:textId="77777777" w:rsidR="00677DD4" w:rsidRDefault="00000000" w:rsidP="00427EFE">
      <w:pPr>
        <w:pStyle w:val="TNR14"/>
      </w:pPr>
      <w:r>
        <w:rPr>
          <w:b/>
        </w:rPr>
        <w:t>Функции:</w:t>
      </w:r>
    </w:p>
    <w:p w14:paraId="1356C831" w14:textId="0383DAEA" w:rsidR="00677DD4" w:rsidRDefault="00000000" w:rsidP="00427EFE">
      <w:pPr>
        <w:pStyle w:val="TNR14"/>
      </w:pPr>
      <w:r>
        <w:t xml:space="preserve"> FourierTransform.FT + AmplSpectrum </w:t>
      </w:r>
      <w:r w:rsidR="003B2A18">
        <w:t>-</w:t>
      </w:r>
      <w:r>
        <w:t xml:space="preserve"> амплитудный спектр</w:t>
      </w:r>
    </w:p>
    <w:p w14:paraId="034AACC3" w14:textId="53827F49" w:rsidR="00677DD4" w:rsidRPr="003B2A18" w:rsidRDefault="00000000" w:rsidP="00427EFE">
      <w:pPr>
        <w:pStyle w:val="TNR14"/>
        <w:rPr>
          <w:lang w:val="en-US"/>
        </w:rPr>
      </w:pPr>
      <w:r w:rsidRPr="003B2A18">
        <w:t xml:space="preserve"> </w:t>
      </w:r>
      <w:r w:rsidRPr="0043727D">
        <w:rPr>
          <w:lang w:val="en-US"/>
        </w:rPr>
        <w:t>Correlation</w:t>
      </w:r>
      <w:r w:rsidRPr="003B2A18">
        <w:rPr>
          <w:lang w:val="en-US"/>
        </w:rPr>
        <w:t>.</w:t>
      </w:r>
      <w:r w:rsidRPr="0043727D">
        <w:rPr>
          <w:lang w:val="en-US"/>
        </w:rPr>
        <w:t>Akf</w:t>
      </w:r>
      <w:r w:rsidRPr="003B2A18">
        <w:rPr>
          <w:lang w:val="en-US"/>
        </w:rPr>
        <w:t>(</w:t>
      </w:r>
      <w:r w:rsidRPr="0043727D">
        <w:rPr>
          <w:lang w:val="en-US"/>
        </w:rPr>
        <w:t>double</w:t>
      </w:r>
      <w:r w:rsidRPr="003B2A18">
        <w:rPr>
          <w:lang w:val="en-US"/>
        </w:rPr>
        <w:t xml:space="preserve">[] </w:t>
      </w:r>
      <w:r w:rsidRPr="0043727D">
        <w:rPr>
          <w:lang w:val="en-US"/>
        </w:rPr>
        <w:t>s</w:t>
      </w:r>
      <w:r w:rsidRPr="003B2A18">
        <w:rPr>
          <w:lang w:val="en-US"/>
        </w:rPr>
        <w:t xml:space="preserve">) </w:t>
      </w:r>
      <w:r w:rsidR="003B2A18" w:rsidRPr="003B2A18">
        <w:rPr>
          <w:lang w:val="en-US"/>
        </w:rPr>
        <w:t>-</w:t>
      </w:r>
      <w:r w:rsidRPr="003B2A18">
        <w:rPr>
          <w:lang w:val="en-US"/>
        </w:rPr>
        <w:t xml:space="preserve"> </w:t>
      </w:r>
      <w:r>
        <w:t>циклическая</w:t>
      </w:r>
      <w:r w:rsidRPr="003B2A18">
        <w:rPr>
          <w:lang w:val="en-US"/>
        </w:rPr>
        <w:t xml:space="preserve"> </w:t>
      </w:r>
      <w:r>
        <w:t>АКФ</w:t>
      </w:r>
    </w:p>
    <w:p w14:paraId="62D267B7" w14:textId="27B1148A" w:rsidR="00677DD4" w:rsidRPr="0043727D" w:rsidRDefault="00000000" w:rsidP="00427EFE">
      <w:pPr>
        <w:pStyle w:val="TNR14"/>
        <w:rPr>
          <w:lang w:val="en-US"/>
        </w:rPr>
      </w:pPr>
      <w:r w:rsidRPr="003B2A18">
        <w:rPr>
          <w:lang w:val="en-US"/>
        </w:rPr>
        <w:t xml:space="preserve"> </w:t>
      </w:r>
      <w:r w:rsidRPr="0043727D">
        <w:rPr>
          <w:lang w:val="en-US"/>
        </w:rPr>
        <w:t xml:space="preserve">Correlation.Akf_acycle(double[] s) </w:t>
      </w:r>
      <w:r w:rsidR="003B2A18">
        <w:rPr>
          <w:lang w:val="en-US"/>
        </w:rPr>
        <w:t>-</w:t>
      </w:r>
      <w:r w:rsidRPr="0043727D">
        <w:rPr>
          <w:lang w:val="en-US"/>
        </w:rPr>
        <w:t xml:space="preserve"> </w:t>
      </w:r>
      <w:r>
        <w:t>ациклическая</w:t>
      </w:r>
      <w:r w:rsidRPr="0043727D">
        <w:rPr>
          <w:lang w:val="en-US"/>
        </w:rPr>
        <w:t xml:space="preserve"> </w:t>
      </w:r>
      <w:r>
        <w:t>АКФ</w:t>
      </w:r>
    </w:p>
    <w:p w14:paraId="3CE1BE23" w14:textId="40EF2FDF" w:rsidR="00677DD4" w:rsidRPr="0043727D" w:rsidRDefault="00000000" w:rsidP="00427EFE">
      <w:pPr>
        <w:pStyle w:val="TNR14"/>
        <w:rPr>
          <w:lang w:val="en-US"/>
        </w:rPr>
      </w:pPr>
      <w:r w:rsidRPr="0043727D">
        <w:rPr>
          <w:lang w:val="en-US"/>
        </w:rPr>
        <w:t xml:space="preserve"> Generator </w:t>
      </w:r>
      <w:r w:rsidR="003B2A18">
        <w:rPr>
          <w:lang w:val="en-US"/>
        </w:rPr>
        <w:t>-</w:t>
      </w:r>
      <w:r w:rsidRPr="0043727D">
        <w:rPr>
          <w:lang w:val="en-US"/>
        </w:rPr>
        <w:t xml:space="preserve"> </w:t>
      </w:r>
      <w:r>
        <w:t>генерация</w:t>
      </w:r>
      <w:r w:rsidRPr="0043727D">
        <w:rPr>
          <w:lang w:val="en-US"/>
        </w:rPr>
        <w:t xml:space="preserve"> </w:t>
      </w:r>
      <w:r>
        <w:t>тестовых</w:t>
      </w:r>
      <w:r w:rsidRPr="0043727D">
        <w:rPr>
          <w:lang w:val="en-US"/>
        </w:rPr>
        <w:t xml:space="preserve"> </w:t>
      </w:r>
      <w:r>
        <w:t>сигналов</w:t>
      </w:r>
    </w:p>
    <w:p w14:paraId="3B48095A" w14:textId="7CEC0858" w:rsidR="00677DD4" w:rsidRPr="0043727D" w:rsidRDefault="00000000" w:rsidP="00427EFE">
      <w:pPr>
        <w:pStyle w:val="TNR14"/>
        <w:rPr>
          <w:lang w:val="en-US"/>
        </w:rPr>
      </w:pPr>
      <w:r w:rsidRPr="0043727D">
        <w:rPr>
          <w:lang w:val="en-US"/>
        </w:rPr>
        <w:t xml:space="preserve"> MyGraphics.DrawGraph </w:t>
      </w:r>
      <w:r w:rsidR="003B2A18">
        <w:rPr>
          <w:lang w:val="en-US"/>
        </w:rPr>
        <w:t>-</w:t>
      </w:r>
      <w:r w:rsidRPr="0043727D">
        <w:rPr>
          <w:lang w:val="en-US"/>
        </w:rPr>
        <w:t xml:space="preserve"> </w:t>
      </w:r>
      <w:r>
        <w:t>отрисовка</w:t>
      </w:r>
      <w:r w:rsidRPr="0043727D">
        <w:rPr>
          <w:lang w:val="en-US"/>
        </w:rPr>
        <w:t xml:space="preserve"> </w:t>
      </w:r>
      <w:r>
        <w:t>на</w:t>
      </w:r>
      <w:r w:rsidRPr="0043727D">
        <w:rPr>
          <w:lang w:val="en-US"/>
        </w:rPr>
        <w:t xml:space="preserve"> zedGraphControl1 (</w:t>
      </w:r>
      <w:r>
        <w:t>сигнал</w:t>
      </w:r>
      <w:r w:rsidRPr="0043727D">
        <w:rPr>
          <w:lang w:val="en-US"/>
        </w:rPr>
        <w:t>), zedGraphControl2 (</w:t>
      </w:r>
      <w:r>
        <w:t>спектр</w:t>
      </w:r>
      <w:r w:rsidRPr="0043727D">
        <w:rPr>
          <w:lang w:val="en-US"/>
        </w:rPr>
        <w:t>), zedGraphControl3 (</w:t>
      </w:r>
      <w:r>
        <w:t>АКФ</w:t>
      </w:r>
      <w:r w:rsidRPr="0043727D">
        <w:rPr>
          <w:lang w:val="en-US"/>
        </w:rPr>
        <w:t>)</w:t>
      </w:r>
    </w:p>
    <w:p w14:paraId="559B83DB" w14:textId="77777777" w:rsidR="00677DD4" w:rsidRPr="0043727D" w:rsidRDefault="00677DD4" w:rsidP="00427EFE">
      <w:pPr>
        <w:pStyle w:val="TNR14"/>
        <w:rPr>
          <w:lang w:val="en-US"/>
        </w:rPr>
      </w:pPr>
    </w:p>
    <w:p w14:paraId="0686F868" w14:textId="77777777" w:rsidR="00677DD4" w:rsidRDefault="00000000" w:rsidP="00427EFE">
      <w:pPr>
        <w:pStyle w:val="TNR14"/>
      </w:pPr>
      <w:r>
        <w:rPr>
          <w:b/>
        </w:rPr>
        <w:t>Задание 5. М-последовательность, спектр, АКФ, согласованный фильтр</w:t>
      </w:r>
    </w:p>
    <w:p w14:paraId="02F457F8" w14:textId="77777777" w:rsidR="00677DD4" w:rsidRPr="003B2A18" w:rsidRDefault="00000000" w:rsidP="00427EFE">
      <w:pPr>
        <w:pStyle w:val="TNR14"/>
        <w:rPr>
          <w:bCs/>
        </w:rPr>
      </w:pPr>
      <w:r w:rsidRPr="003B2A18">
        <w:rPr>
          <w:bCs/>
        </w:rPr>
        <w:t>М-последовательность, спектр, АКФ, максимумы, согласованная фильтрация (п. 3.4.2, 3.4.3).</w:t>
      </w:r>
    </w:p>
    <w:p w14:paraId="72DF82AF" w14:textId="77777777" w:rsidR="00677DD4" w:rsidRDefault="00677DD4" w:rsidP="00427EFE">
      <w:pPr>
        <w:pStyle w:val="TNR14"/>
      </w:pPr>
    </w:p>
    <w:p w14:paraId="03A55942" w14:textId="77777777" w:rsidR="00677DD4" w:rsidRDefault="00000000" w:rsidP="00427EFE">
      <w:pPr>
        <w:pStyle w:val="TNR14"/>
      </w:pPr>
      <w:r>
        <w:rPr>
          <w:b/>
        </w:rPr>
        <w:t>Класс MLS (MLS.cs):</w:t>
      </w:r>
    </w:p>
    <w:p w14:paraId="795DEFBF" w14:textId="2680DB44" w:rsidR="00677DD4" w:rsidRDefault="00000000" w:rsidP="00427EFE">
      <w:pPr>
        <w:pStyle w:val="TNR14"/>
      </w:pPr>
      <w:r>
        <w:t xml:space="preserve"> MakeMSequence(int[] polinom) </w:t>
      </w:r>
      <w:r w:rsidR="003B2A18">
        <w:t>-</w:t>
      </w:r>
      <w:r>
        <w:t xml:space="preserve"> генерация М-последовательности по коэффициентам полинома (±1)</w:t>
      </w:r>
    </w:p>
    <w:p w14:paraId="23C36A20" w14:textId="77777777" w:rsidR="00677DD4" w:rsidRDefault="00677DD4" w:rsidP="00427EFE">
      <w:pPr>
        <w:pStyle w:val="TNR14"/>
      </w:pPr>
    </w:p>
    <w:p w14:paraId="1ACB0B4B" w14:textId="77777777" w:rsidR="00677DD4" w:rsidRDefault="00000000" w:rsidP="00427EFE">
      <w:pPr>
        <w:pStyle w:val="TNR14"/>
      </w:pPr>
      <w:r>
        <w:rPr>
          <w:b/>
        </w:rPr>
        <w:t>Класс Filtering (MatchedFilter.cs):</w:t>
      </w:r>
    </w:p>
    <w:p w14:paraId="7A7D0287" w14:textId="1EAF287E" w:rsidR="00677DD4" w:rsidRDefault="00000000" w:rsidP="00427EFE">
      <w:pPr>
        <w:pStyle w:val="TNR14"/>
      </w:pPr>
      <w:r>
        <w:t xml:space="preserve">GenTestSignal(int[] polinom, List&lt;int&gt; shifts) </w:t>
      </w:r>
      <w:r w:rsidR="003B2A18">
        <w:t>-</w:t>
      </w:r>
      <w:r>
        <w:t xml:space="preserve"> тестовый сигнал с вставками М-последовательности</w:t>
      </w:r>
    </w:p>
    <w:p w14:paraId="28D6DD6B" w14:textId="66098E6E" w:rsidR="00677DD4" w:rsidRPr="0043727D" w:rsidRDefault="00000000" w:rsidP="00427EFE">
      <w:pPr>
        <w:pStyle w:val="TNR14"/>
        <w:rPr>
          <w:lang w:val="en-US"/>
        </w:rPr>
      </w:pPr>
      <w:r w:rsidRPr="0043727D">
        <w:rPr>
          <w:lang w:val="en-US"/>
        </w:rPr>
        <w:t xml:space="preserve">MatchedFilter(int[] signal, int[] seq) </w:t>
      </w:r>
      <w:r w:rsidR="003B2A18">
        <w:rPr>
          <w:lang w:val="en-US"/>
        </w:rPr>
        <w:t>-</w:t>
      </w:r>
      <w:r w:rsidRPr="0043727D">
        <w:rPr>
          <w:lang w:val="en-US"/>
        </w:rPr>
        <w:t xml:space="preserve"> </w:t>
      </w:r>
      <w:r>
        <w:t>согласованная</w:t>
      </w:r>
      <w:r w:rsidRPr="0043727D">
        <w:rPr>
          <w:lang w:val="en-US"/>
        </w:rPr>
        <w:t xml:space="preserve"> </w:t>
      </w:r>
      <w:r>
        <w:t>фильтрация</w:t>
      </w:r>
    </w:p>
    <w:p w14:paraId="55F92CC2" w14:textId="6D494353" w:rsidR="00677DD4" w:rsidRPr="0043727D" w:rsidRDefault="00000000" w:rsidP="00427EFE">
      <w:pPr>
        <w:pStyle w:val="TNR14"/>
        <w:rPr>
          <w:lang w:val="en-US"/>
        </w:rPr>
      </w:pPr>
      <w:r w:rsidRPr="0043727D">
        <w:rPr>
          <w:lang w:val="en-US"/>
        </w:rPr>
        <w:t xml:space="preserve">FindMax(double[] signal, double threshold) </w:t>
      </w:r>
      <w:r w:rsidR="003B2A18">
        <w:rPr>
          <w:lang w:val="en-US"/>
        </w:rPr>
        <w:t>-</w:t>
      </w:r>
      <w:r w:rsidRPr="0043727D">
        <w:rPr>
          <w:lang w:val="en-US"/>
        </w:rPr>
        <w:t xml:space="preserve"> </w:t>
      </w:r>
      <w:r>
        <w:t>поиск</w:t>
      </w:r>
      <w:r w:rsidRPr="0043727D">
        <w:rPr>
          <w:lang w:val="en-US"/>
        </w:rPr>
        <w:t xml:space="preserve"> </w:t>
      </w:r>
      <w:r>
        <w:t>максимумов</w:t>
      </w:r>
      <w:r w:rsidRPr="0043727D">
        <w:rPr>
          <w:lang w:val="en-US"/>
        </w:rPr>
        <w:t xml:space="preserve"> (</w:t>
      </w:r>
      <w:r>
        <w:t>пики</w:t>
      </w:r>
      <w:r w:rsidRPr="0043727D">
        <w:rPr>
          <w:lang w:val="en-US"/>
        </w:rPr>
        <w:t xml:space="preserve"> </w:t>
      </w:r>
      <w:r>
        <w:t>корреляции</w:t>
      </w:r>
      <w:r w:rsidRPr="0043727D">
        <w:rPr>
          <w:lang w:val="en-US"/>
        </w:rPr>
        <w:t>)</w:t>
      </w:r>
    </w:p>
    <w:p w14:paraId="6B5FA8FE" w14:textId="77777777" w:rsidR="00677DD4" w:rsidRPr="0043727D" w:rsidRDefault="00677DD4" w:rsidP="00427EFE">
      <w:pPr>
        <w:pStyle w:val="TNR14"/>
        <w:rPr>
          <w:lang w:val="en-US"/>
        </w:rPr>
      </w:pPr>
    </w:p>
    <w:p w14:paraId="5E8961FE" w14:textId="77777777" w:rsidR="00677DD4" w:rsidRPr="0043727D" w:rsidRDefault="00677DD4" w:rsidP="00427EFE">
      <w:pPr>
        <w:pStyle w:val="TNR14"/>
        <w:rPr>
          <w:lang w:val="en-US"/>
        </w:rPr>
      </w:pPr>
    </w:p>
    <w:p w14:paraId="3CB88150" w14:textId="77777777" w:rsidR="00677DD4" w:rsidRDefault="00000000" w:rsidP="00427EFE">
      <w:pPr>
        <w:pStyle w:val="TNR14"/>
      </w:pPr>
      <w:r>
        <w:rPr>
          <w:b/>
        </w:rPr>
        <w:t>Задание 6. Вариантный сигнал u = A(t)·cos(ω(t)·t + φ(t))</w:t>
      </w:r>
    </w:p>
    <w:p w14:paraId="0D45AEA9" w14:textId="77777777" w:rsidR="00677DD4" w:rsidRDefault="00000000" w:rsidP="00427EFE">
      <w:pPr>
        <w:pStyle w:val="TNR14"/>
      </w:pPr>
      <w:r>
        <w:rPr>
          <w:b/>
        </w:rPr>
        <w:t>Спектральные и корреляционные характеристики сигнала по номеру варианта (п. 3.4.4).</w:t>
      </w:r>
    </w:p>
    <w:p w14:paraId="454A3FA5" w14:textId="77777777" w:rsidR="00677DD4" w:rsidRDefault="00677DD4" w:rsidP="00427EFE">
      <w:pPr>
        <w:pStyle w:val="TNR14"/>
      </w:pPr>
    </w:p>
    <w:p w14:paraId="4C7863E6" w14:textId="77777777" w:rsidR="00677DD4" w:rsidRPr="0043727D" w:rsidRDefault="00000000" w:rsidP="00427EFE">
      <w:pPr>
        <w:pStyle w:val="TNR14"/>
        <w:rPr>
          <w:lang w:val="en-US"/>
        </w:rPr>
      </w:pPr>
      <w:r>
        <w:rPr>
          <w:b/>
        </w:rPr>
        <w:t>Класс</w:t>
      </w:r>
      <w:r w:rsidRPr="0043727D">
        <w:rPr>
          <w:b/>
          <w:lang w:val="en-US"/>
        </w:rPr>
        <w:t xml:space="preserve"> VariantSignalGenerator (VariantSignalGenerator.cs):</w:t>
      </w:r>
    </w:p>
    <w:p w14:paraId="419D48EB" w14:textId="171817E2" w:rsidR="00677DD4" w:rsidRPr="0043727D" w:rsidRDefault="00000000" w:rsidP="00427EFE">
      <w:pPr>
        <w:pStyle w:val="TNR14"/>
        <w:rPr>
          <w:lang w:val="en-US"/>
        </w:rPr>
      </w:pPr>
      <w:r w:rsidRPr="0043727D">
        <w:rPr>
          <w:lang w:val="en-US"/>
        </w:rPr>
        <w:t xml:space="preserve"> GetVariants() </w:t>
      </w:r>
      <w:r w:rsidR="003B2A18">
        <w:rPr>
          <w:lang w:val="en-US"/>
        </w:rPr>
        <w:t>-</w:t>
      </w:r>
      <w:r w:rsidRPr="0043727D">
        <w:rPr>
          <w:lang w:val="en-US"/>
        </w:rPr>
        <w:t xml:space="preserve"> </w:t>
      </w:r>
      <w:r>
        <w:t>список</w:t>
      </w:r>
      <w:r w:rsidRPr="0043727D">
        <w:rPr>
          <w:lang w:val="en-US"/>
        </w:rPr>
        <w:t xml:space="preserve"> </w:t>
      </w:r>
      <w:r>
        <w:t>вариантов</w:t>
      </w:r>
      <w:r w:rsidRPr="0043727D">
        <w:rPr>
          <w:lang w:val="en-US"/>
        </w:rPr>
        <w:t xml:space="preserve"> 1–30</w:t>
      </w:r>
    </w:p>
    <w:p w14:paraId="4A033B75" w14:textId="77B2645C" w:rsidR="00677DD4" w:rsidRPr="0043727D" w:rsidRDefault="00000000" w:rsidP="00427EFE">
      <w:pPr>
        <w:pStyle w:val="TNR14"/>
        <w:rPr>
          <w:lang w:val="en-US"/>
        </w:rPr>
      </w:pPr>
      <w:r w:rsidRPr="0043727D">
        <w:rPr>
          <w:lang w:val="en-US"/>
        </w:rPr>
        <w:t xml:space="preserve"> Describe(int variant) </w:t>
      </w:r>
      <w:r w:rsidR="003B2A18">
        <w:rPr>
          <w:lang w:val="en-US"/>
        </w:rPr>
        <w:t>-</w:t>
      </w:r>
      <w:r w:rsidRPr="0043727D">
        <w:rPr>
          <w:lang w:val="en-US"/>
        </w:rPr>
        <w:t xml:space="preserve"> </w:t>
      </w:r>
      <w:r>
        <w:t>описание</w:t>
      </w:r>
      <w:r w:rsidRPr="0043727D">
        <w:rPr>
          <w:lang w:val="en-US"/>
        </w:rPr>
        <w:t xml:space="preserve"> </w:t>
      </w:r>
      <w:r>
        <w:t>параметров</w:t>
      </w:r>
      <w:r w:rsidRPr="0043727D">
        <w:rPr>
          <w:lang w:val="en-US"/>
        </w:rPr>
        <w:t xml:space="preserve"> A(t), </w:t>
      </w:r>
      <w:r>
        <w:t>ω</w:t>
      </w:r>
      <w:r w:rsidRPr="0043727D">
        <w:rPr>
          <w:lang w:val="en-US"/>
        </w:rPr>
        <w:t xml:space="preserve">(t), </w:t>
      </w:r>
      <w:r>
        <w:t>φ</w:t>
      </w:r>
      <w:r w:rsidRPr="0043727D">
        <w:rPr>
          <w:lang w:val="en-US"/>
        </w:rPr>
        <w:t>(t)</w:t>
      </w:r>
    </w:p>
    <w:p w14:paraId="790CDA68" w14:textId="3527DC80" w:rsidR="00677DD4" w:rsidRPr="0043727D" w:rsidRDefault="00000000" w:rsidP="00427EFE">
      <w:pPr>
        <w:pStyle w:val="TNR14"/>
        <w:rPr>
          <w:lang w:val="en-US"/>
        </w:rPr>
      </w:pPr>
      <w:r w:rsidRPr="0043727D">
        <w:rPr>
          <w:lang w:val="en-US"/>
        </w:rPr>
        <w:t xml:space="preserve"> Generate(int variant, int samplingFrequency, double durationSeconds) </w:t>
      </w:r>
      <w:r w:rsidR="003B2A18">
        <w:rPr>
          <w:lang w:val="en-US"/>
        </w:rPr>
        <w:t>-</w:t>
      </w:r>
      <w:r w:rsidRPr="0043727D">
        <w:rPr>
          <w:lang w:val="en-US"/>
        </w:rPr>
        <w:t xml:space="preserve"> </w:t>
      </w:r>
      <w:r>
        <w:t>генерация</w:t>
      </w:r>
      <w:r w:rsidRPr="0043727D">
        <w:rPr>
          <w:lang w:val="en-US"/>
        </w:rPr>
        <w:t xml:space="preserve"> </w:t>
      </w:r>
      <w:r>
        <w:t>сигнала</w:t>
      </w:r>
    </w:p>
    <w:p w14:paraId="7D23BEFD" w14:textId="0473A17B" w:rsidR="00677DD4" w:rsidRPr="0043727D" w:rsidRDefault="00000000" w:rsidP="00427EFE">
      <w:pPr>
        <w:pStyle w:val="TNR14"/>
        <w:rPr>
          <w:lang w:val="en-US"/>
        </w:rPr>
      </w:pPr>
      <w:r w:rsidRPr="0043727D">
        <w:rPr>
          <w:lang w:val="en-US"/>
        </w:rPr>
        <w:t xml:space="preserve"> GetAmplitude, GetOmega, GetPhi (private) </w:t>
      </w:r>
      <w:r w:rsidR="003B2A18">
        <w:rPr>
          <w:lang w:val="en-US"/>
        </w:rPr>
        <w:t>-</w:t>
      </w:r>
      <w:r w:rsidRPr="0043727D">
        <w:rPr>
          <w:lang w:val="en-US"/>
        </w:rPr>
        <w:t xml:space="preserve"> </w:t>
      </w:r>
      <w:r>
        <w:t>параметры</w:t>
      </w:r>
      <w:r w:rsidRPr="0043727D">
        <w:rPr>
          <w:lang w:val="en-US"/>
        </w:rPr>
        <w:t xml:space="preserve"> </w:t>
      </w:r>
      <w:r>
        <w:t>по</w:t>
      </w:r>
      <w:r w:rsidRPr="0043727D">
        <w:rPr>
          <w:lang w:val="en-US"/>
        </w:rPr>
        <w:t xml:space="preserve"> </w:t>
      </w:r>
      <w:r>
        <w:t>варианту</w:t>
      </w:r>
    </w:p>
    <w:p w14:paraId="5F62EFD0" w14:textId="77777777" w:rsidR="00677DD4" w:rsidRPr="0043727D" w:rsidRDefault="00677DD4" w:rsidP="00427EFE">
      <w:pPr>
        <w:pStyle w:val="TNR14"/>
        <w:rPr>
          <w:lang w:val="en-US"/>
        </w:rPr>
      </w:pPr>
    </w:p>
    <w:p w14:paraId="7196DACC" w14:textId="77777777" w:rsidR="00677DD4" w:rsidRPr="0043727D" w:rsidRDefault="00000000" w:rsidP="00427EFE">
      <w:pPr>
        <w:pStyle w:val="TNR14"/>
        <w:rPr>
          <w:lang w:val="en-US"/>
        </w:rPr>
      </w:pPr>
      <w:r>
        <w:t>Для</w:t>
      </w:r>
      <w:r w:rsidRPr="0043727D">
        <w:rPr>
          <w:lang w:val="en-US"/>
        </w:rPr>
        <w:t xml:space="preserve"> </w:t>
      </w:r>
      <w:r>
        <w:t>спектра</w:t>
      </w:r>
      <w:r w:rsidRPr="0043727D">
        <w:rPr>
          <w:lang w:val="en-US"/>
        </w:rPr>
        <w:t xml:space="preserve"> </w:t>
      </w:r>
      <w:r>
        <w:t>и</w:t>
      </w:r>
      <w:r w:rsidRPr="0043727D">
        <w:rPr>
          <w:lang w:val="en-US"/>
        </w:rPr>
        <w:t xml:space="preserve"> </w:t>
      </w:r>
      <w:r>
        <w:t>АКФ</w:t>
      </w:r>
      <w:r w:rsidRPr="0043727D">
        <w:rPr>
          <w:lang w:val="en-US"/>
        </w:rPr>
        <w:t>: FourierTransform, Correlation.Akf, MyGraphics.</w:t>
      </w:r>
    </w:p>
    <w:p w14:paraId="4354B4F4" w14:textId="77777777" w:rsidR="00677DD4" w:rsidRPr="0043727D" w:rsidRDefault="00677DD4" w:rsidP="00427EFE">
      <w:pPr>
        <w:pStyle w:val="TNR14"/>
        <w:rPr>
          <w:lang w:val="en-US"/>
        </w:rPr>
      </w:pPr>
    </w:p>
    <w:p w14:paraId="7A4D7D38" w14:textId="77777777" w:rsidR="00677DD4" w:rsidRDefault="00000000" w:rsidP="00427EFE">
      <w:pPr>
        <w:pStyle w:val="TNR14"/>
      </w:pPr>
      <w:r>
        <w:rPr>
          <w:b/>
        </w:rPr>
        <w:t>Задание 7. Генератор с привязкой к частоте дискретизации, WAV, сравнение с Winaur</w:t>
      </w:r>
    </w:p>
    <w:p w14:paraId="09C9B739" w14:textId="77777777" w:rsidR="00677DD4" w:rsidRDefault="00000000" w:rsidP="00427EFE">
      <w:pPr>
        <w:pStyle w:val="TNR14"/>
      </w:pPr>
      <w:r>
        <w:rPr>
          <w:b/>
        </w:rPr>
        <w:lastRenderedPageBreak/>
        <w:t>Методы генератора с Fs, запис в файл, просмотр в Winaur, спектр и АКФ (п. 3.4).</w:t>
      </w:r>
    </w:p>
    <w:p w14:paraId="1A86AC26" w14:textId="77777777" w:rsidR="00677DD4" w:rsidRDefault="00677DD4" w:rsidP="00427EFE">
      <w:pPr>
        <w:pStyle w:val="TNR14"/>
      </w:pPr>
    </w:p>
    <w:p w14:paraId="3B86E840" w14:textId="7CD18FA0" w:rsidR="00677DD4" w:rsidRDefault="00000000" w:rsidP="00427EFE">
      <w:pPr>
        <w:pStyle w:val="TNR14"/>
      </w:pPr>
      <w:r>
        <w:rPr>
          <w:b/>
        </w:rPr>
        <w:t xml:space="preserve">Класс Generator </w:t>
      </w:r>
      <w:r w:rsidR="003B2A18">
        <w:rPr>
          <w:b/>
        </w:rPr>
        <w:t>-</w:t>
      </w:r>
      <w:r>
        <w:rPr>
          <w:b/>
        </w:rPr>
        <w:t xml:space="preserve"> параметры с привязкой к Fs:</w:t>
      </w:r>
    </w:p>
    <w:p w14:paraId="4188ACCD" w14:textId="5E670E53" w:rsidR="00677DD4" w:rsidRPr="0043727D" w:rsidRDefault="00000000" w:rsidP="00427EFE">
      <w:pPr>
        <w:pStyle w:val="TNR14"/>
        <w:rPr>
          <w:lang w:val="en-US"/>
        </w:rPr>
      </w:pPr>
      <w:r w:rsidRPr="003B2A18">
        <w:t xml:space="preserve"> </w:t>
      </w:r>
      <w:r w:rsidRPr="0043727D">
        <w:rPr>
          <w:lang w:val="en-US"/>
        </w:rPr>
        <w:t xml:space="preserve">FreqSampling / samplingFrequency </w:t>
      </w:r>
      <w:r w:rsidR="003B2A18">
        <w:rPr>
          <w:lang w:val="en-US"/>
        </w:rPr>
        <w:t>-</w:t>
      </w:r>
      <w:r w:rsidRPr="0043727D">
        <w:rPr>
          <w:lang w:val="en-US"/>
        </w:rPr>
        <w:t xml:space="preserve"> </w:t>
      </w:r>
      <w:r>
        <w:t>частота</w:t>
      </w:r>
      <w:r w:rsidRPr="0043727D">
        <w:rPr>
          <w:lang w:val="en-US"/>
        </w:rPr>
        <w:t xml:space="preserve"> </w:t>
      </w:r>
      <w:r>
        <w:t>дискретизации</w:t>
      </w:r>
      <w:r w:rsidRPr="0043727D">
        <w:rPr>
          <w:lang w:val="en-US"/>
        </w:rPr>
        <w:t xml:space="preserve"> (</w:t>
      </w:r>
      <w:r>
        <w:t>Гц</w:t>
      </w:r>
      <w:r w:rsidRPr="0043727D">
        <w:rPr>
          <w:lang w:val="en-US"/>
        </w:rPr>
        <w:t>)</w:t>
      </w:r>
    </w:p>
    <w:p w14:paraId="335A0E3D" w14:textId="5DB15FD4" w:rsidR="00677DD4" w:rsidRPr="0043727D" w:rsidRDefault="00000000" w:rsidP="00427EFE">
      <w:pPr>
        <w:pStyle w:val="TNR14"/>
        <w:rPr>
          <w:lang w:val="en-US"/>
        </w:rPr>
      </w:pPr>
      <w:r w:rsidRPr="0043727D">
        <w:rPr>
          <w:lang w:val="en-US"/>
        </w:rPr>
        <w:t xml:space="preserve"> Duration </w:t>
      </w:r>
      <w:r w:rsidR="003B2A18">
        <w:rPr>
          <w:lang w:val="en-US"/>
        </w:rPr>
        <w:t>-</w:t>
      </w:r>
      <w:r w:rsidRPr="0043727D">
        <w:rPr>
          <w:lang w:val="en-US"/>
        </w:rPr>
        <w:t xml:space="preserve"> </w:t>
      </w:r>
      <w:r>
        <w:t>длительность</w:t>
      </w:r>
      <w:r w:rsidRPr="0043727D">
        <w:rPr>
          <w:lang w:val="en-US"/>
        </w:rPr>
        <w:t xml:space="preserve"> </w:t>
      </w:r>
      <w:r>
        <w:t>сигнала</w:t>
      </w:r>
      <w:r w:rsidRPr="0043727D">
        <w:rPr>
          <w:lang w:val="en-US"/>
        </w:rPr>
        <w:t xml:space="preserve"> (</w:t>
      </w:r>
      <w:r>
        <w:t>с</w:t>
      </w:r>
      <w:r w:rsidRPr="0043727D">
        <w:rPr>
          <w:lang w:val="en-US"/>
        </w:rPr>
        <w:t>)</w:t>
      </w:r>
    </w:p>
    <w:p w14:paraId="20E104DE" w14:textId="7F2675C0" w:rsidR="00677DD4" w:rsidRPr="0043727D" w:rsidRDefault="00000000" w:rsidP="00427EFE">
      <w:pPr>
        <w:pStyle w:val="TNR14"/>
        <w:rPr>
          <w:lang w:val="en-US"/>
        </w:rPr>
      </w:pPr>
      <w:r w:rsidRPr="0043727D">
        <w:rPr>
          <w:lang w:val="en-US"/>
        </w:rPr>
        <w:t xml:space="preserve"> samples = FreqSampling × Duration </w:t>
      </w:r>
      <w:r w:rsidR="003B2A18">
        <w:rPr>
          <w:lang w:val="en-US"/>
        </w:rPr>
        <w:t>-</w:t>
      </w:r>
      <w:r w:rsidRPr="0043727D">
        <w:rPr>
          <w:lang w:val="en-US"/>
        </w:rPr>
        <w:t xml:space="preserve"> </w:t>
      </w:r>
      <w:r>
        <w:t>число</w:t>
      </w:r>
      <w:r w:rsidRPr="0043727D">
        <w:rPr>
          <w:lang w:val="en-US"/>
        </w:rPr>
        <w:t xml:space="preserve"> </w:t>
      </w:r>
      <w:r>
        <w:t>отсчётов</w:t>
      </w:r>
    </w:p>
    <w:p w14:paraId="73846FCB" w14:textId="32D83D40" w:rsidR="00677DD4" w:rsidRPr="0043727D" w:rsidRDefault="00000000" w:rsidP="00427EFE">
      <w:pPr>
        <w:pStyle w:val="TNR14"/>
        <w:rPr>
          <w:lang w:val="en-US"/>
        </w:rPr>
      </w:pPr>
      <w:r w:rsidRPr="0043727D">
        <w:rPr>
          <w:lang w:val="en-US"/>
        </w:rPr>
        <w:t xml:space="preserve"> GenSin, GenRandomSignal, GenNormalSignal, GenAM, GenFM, GenPhM </w:t>
      </w:r>
      <w:r w:rsidR="003B2A18">
        <w:rPr>
          <w:lang w:val="en-US"/>
        </w:rPr>
        <w:t>-</w:t>
      </w:r>
      <w:r w:rsidRPr="0043727D">
        <w:rPr>
          <w:lang w:val="en-US"/>
        </w:rPr>
        <w:t xml:space="preserve"> </w:t>
      </w:r>
      <w:r>
        <w:t>используют</w:t>
      </w:r>
      <w:r w:rsidRPr="0043727D">
        <w:rPr>
          <w:lang w:val="en-US"/>
        </w:rPr>
        <w:t xml:space="preserve"> samplingFrequency</w:t>
      </w:r>
    </w:p>
    <w:p w14:paraId="3AC1B2F6" w14:textId="77777777" w:rsidR="00677DD4" w:rsidRPr="0043727D" w:rsidRDefault="00677DD4" w:rsidP="00427EFE">
      <w:pPr>
        <w:pStyle w:val="TNR14"/>
        <w:rPr>
          <w:lang w:val="en-US"/>
        </w:rPr>
      </w:pPr>
    </w:p>
    <w:p w14:paraId="33FB56B8" w14:textId="569E11C4" w:rsidR="00677DD4" w:rsidRPr="0043727D" w:rsidRDefault="00000000" w:rsidP="00427EFE">
      <w:pPr>
        <w:pStyle w:val="TNR14"/>
        <w:rPr>
          <w:lang w:val="en-US"/>
        </w:rPr>
      </w:pPr>
      <w:r>
        <w:t>Класс</w:t>
      </w:r>
      <w:r w:rsidRPr="0043727D">
        <w:rPr>
          <w:lang w:val="en-US"/>
        </w:rPr>
        <w:t xml:space="preserve"> VariantSignalGenerator.Generate(variant, samplingFrequency, duration) </w:t>
      </w:r>
      <w:r w:rsidR="003B2A18">
        <w:rPr>
          <w:lang w:val="en-US"/>
        </w:rPr>
        <w:t>-</w:t>
      </w:r>
      <w:r w:rsidRPr="0043727D">
        <w:rPr>
          <w:lang w:val="en-US"/>
        </w:rPr>
        <w:t xml:space="preserve"> </w:t>
      </w:r>
      <w:r>
        <w:t>задание</w:t>
      </w:r>
      <w:r w:rsidRPr="0043727D">
        <w:rPr>
          <w:lang w:val="en-US"/>
        </w:rPr>
        <w:t xml:space="preserve"> 6 </w:t>
      </w:r>
      <w:r>
        <w:t>с</w:t>
      </w:r>
      <w:r w:rsidRPr="0043727D">
        <w:rPr>
          <w:lang w:val="en-US"/>
        </w:rPr>
        <w:t xml:space="preserve"> Fs.</w:t>
      </w:r>
    </w:p>
    <w:p w14:paraId="4C3A9208" w14:textId="77777777" w:rsidR="00677DD4" w:rsidRPr="0043727D" w:rsidRDefault="00677DD4" w:rsidP="00427EFE">
      <w:pPr>
        <w:pStyle w:val="TNR14"/>
        <w:rPr>
          <w:lang w:val="en-US"/>
        </w:rPr>
      </w:pPr>
    </w:p>
    <w:p w14:paraId="7E0117CA" w14:textId="77777777" w:rsidR="00677DD4" w:rsidRPr="0043727D" w:rsidRDefault="00000000" w:rsidP="00427EFE">
      <w:pPr>
        <w:pStyle w:val="TNR14"/>
        <w:rPr>
          <w:lang w:val="en-US"/>
        </w:rPr>
      </w:pPr>
      <w:r>
        <w:rPr>
          <w:b/>
        </w:rPr>
        <w:t>Класс</w:t>
      </w:r>
      <w:r w:rsidRPr="0043727D">
        <w:rPr>
          <w:b/>
          <w:lang w:val="en-US"/>
        </w:rPr>
        <w:t xml:space="preserve"> RIFF_Files.WaveReader:</w:t>
      </w:r>
    </w:p>
    <w:p w14:paraId="0AFAAD40" w14:textId="2408D899" w:rsidR="00677DD4" w:rsidRPr="0043727D" w:rsidRDefault="00000000" w:rsidP="00427EFE">
      <w:pPr>
        <w:pStyle w:val="TNR14"/>
        <w:rPr>
          <w:lang w:val="en-US"/>
        </w:rPr>
      </w:pPr>
      <w:r w:rsidRPr="0043727D">
        <w:rPr>
          <w:lang w:val="en-US"/>
        </w:rPr>
        <w:t xml:space="preserve"> SaveSignalData(string path, double[] signal, uint sampleRate) </w:t>
      </w:r>
      <w:r w:rsidR="003B2A18">
        <w:rPr>
          <w:lang w:val="en-US"/>
        </w:rPr>
        <w:t>-</w:t>
      </w:r>
      <w:r w:rsidRPr="0043727D">
        <w:rPr>
          <w:lang w:val="en-US"/>
        </w:rPr>
        <w:t xml:space="preserve"> </w:t>
      </w:r>
      <w:r>
        <w:t>сохранение</w:t>
      </w:r>
      <w:r w:rsidRPr="0043727D">
        <w:rPr>
          <w:lang w:val="en-US"/>
        </w:rPr>
        <w:t xml:space="preserve"> </w:t>
      </w:r>
      <w:r>
        <w:t>сигнала</w:t>
      </w:r>
      <w:r w:rsidRPr="0043727D">
        <w:rPr>
          <w:lang w:val="en-US"/>
        </w:rPr>
        <w:t xml:space="preserve"> </w:t>
      </w:r>
      <w:r>
        <w:t>в</w:t>
      </w:r>
      <w:r w:rsidRPr="0043727D">
        <w:rPr>
          <w:lang w:val="en-US"/>
        </w:rPr>
        <w:t xml:space="preserve"> WAV (</w:t>
      </w:r>
      <w:r>
        <w:t>нормализация</w:t>
      </w:r>
      <w:r w:rsidRPr="0043727D">
        <w:rPr>
          <w:lang w:val="en-US"/>
        </w:rPr>
        <w:t xml:space="preserve"> </w:t>
      </w:r>
      <w:r>
        <w:t>в</w:t>
      </w:r>
      <w:r w:rsidRPr="0043727D">
        <w:rPr>
          <w:lang w:val="en-US"/>
        </w:rPr>
        <w:t xml:space="preserve"> int16)</w:t>
      </w:r>
    </w:p>
    <w:p w14:paraId="4DD5364F" w14:textId="3FCDF264" w:rsidR="00677DD4" w:rsidRPr="0043727D" w:rsidRDefault="00000000" w:rsidP="00427EFE">
      <w:pPr>
        <w:pStyle w:val="TNR14"/>
        <w:rPr>
          <w:lang w:val="en-US"/>
        </w:rPr>
      </w:pPr>
      <w:r w:rsidRPr="0043727D">
        <w:rPr>
          <w:lang w:val="en-US"/>
        </w:rPr>
        <w:t xml:space="preserve"> WriteWaveFile&lt;T&gt;(path, FmtChunk, List&lt;T[]&gt; channels) </w:t>
      </w:r>
      <w:r w:rsidR="003B2A18">
        <w:rPr>
          <w:lang w:val="en-US"/>
        </w:rPr>
        <w:t>-</w:t>
      </w:r>
      <w:r w:rsidRPr="0043727D">
        <w:rPr>
          <w:lang w:val="en-US"/>
        </w:rPr>
        <w:t xml:space="preserve"> </w:t>
      </w:r>
      <w:r>
        <w:t>запис</w:t>
      </w:r>
      <w:r w:rsidRPr="0043727D">
        <w:rPr>
          <w:lang w:val="en-US"/>
        </w:rPr>
        <w:t xml:space="preserve"> WAV-</w:t>
      </w:r>
      <w:r>
        <w:t>файла</w:t>
      </w:r>
    </w:p>
    <w:p w14:paraId="0791482C" w14:textId="486DD901" w:rsidR="00677DD4" w:rsidRPr="0043727D" w:rsidRDefault="00000000" w:rsidP="00427EFE">
      <w:pPr>
        <w:pStyle w:val="TNR14"/>
        <w:rPr>
          <w:lang w:val="en-US"/>
        </w:rPr>
      </w:pPr>
      <w:r w:rsidRPr="0043727D">
        <w:rPr>
          <w:lang w:val="en-US"/>
        </w:rPr>
        <w:t xml:space="preserve"> ReadWaveFile, LoadSignalData </w:t>
      </w:r>
      <w:r w:rsidR="003B2A18">
        <w:rPr>
          <w:lang w:val="en-US"/>
        </w:rPr>
        <w:t>-</w:t>
      </w:r>
      <w:r w:rsidRPr="0043727D">
        <w:rPr>
          <w:lang w:val="en-US"/>
        </w:rPr>
        <w:t xml:space="preserve"> </w:t>
      </w:r>
      <w:r>
        <w:t>чтение</w:t>
      </w:r>
      <w:r w:rsidRPr="0043727D">
        <w:rPr>
          <w:lang w:val="en-US"/>
        </w:rPr>
        <w:t xml:space="preserve"> WAV</w:t>
      </w:r>
    </w:p>
    <w:p w14:paraId="6B8A80CC" w14:textId="77777777" w:rsidR="00677DD4" w:rsidRPr="0043727D" w:rsidRDefault="00677DD4" w:rsidP="00427EFE">
      <w:pPr>
        <w:pStyle w:val="TNR14"/>
        <w:rPr>
          <w:lang w:val="en-US"/>
        </w:rPr>
      </w:pPr>
    </w:p>
    <w:p w14:paraId="3B7BF085" w14:textId="77777777" w:rsidR="00677DD4" w:rsidRPr="0043727D" w:rsidRDefault="00000000" w:rsidP="00427EFE">
      <w:pPr>
        <w:pStyle w:val="TNR14"/>
        <w:rPr>
          <w:lang w:val="en-US"/>
        </w:rPr>
      </w:pPr>
      <w:r w:rsidRPr="0043727D">
        <w:rPr>
          <w:b/>
          <w:lang w:val="en-US"/>
        </w:rPr>
        <w:t>Form1:</w:t>
      </w:r>
    </w:p>
    <w:p w14:paraId="1CC6F310" w14:textId="3967B2E7" w:rsidR="00677DD4" w:rsidRPr="0043727D" w:rsidRDefault="00000000" w:rsidP="00427EFE">
      <w:pPr>
        <w:pStyle w:val="TNR14"/>
        <w:rPr>
          <w:lang w:val="en-US"/>
        </w:rPr>
      </w:pPr>
      <w:r w:rsidRPr="0043727D">
        <w:rPr>
          <w:lang w:val="en-US"/>
        </w:rPr>
        <w:t xml:space="preserve"> SaveSignalToWav() </w:t>
      </w:r>
      <w:r w:rsidR="003B2A18">
        <w:rPr>
          <w:lang w:val="en-US"/>
        </w:rPr>
        <w:t>-</w:t>
      </w:r>
      <w:r w:rsidRPr="0043727D">
        <w:rPr>
          <w:lang w:val="en-US"/>
        </w:rPr>
        <w:t xml:space="preserve"> </w:t>
      </w:r>
      <w:r>
        <w:t>диалог</w:t>
      </w:r>
      <w:r w:rsidRPr="0043727D">
        <w:rPr>
          <w:lang w:val="en-US"/>
        </w:rPr>
        <w:t xml:space="preserve"> </w:t>
      </w:r>
      <w:r>
        <w:t>сохранения</w:t>
      </w:r>
      <w:r w:rsidRPr="0043727D">
        <w:rPr>
          <w:lang w:val="en-US"/>
        </w:rPr>
        <w:t xml:space="preserve">, </w:t>
      </w:r>
      <w:r>
        <w:t>использует</w:t>
      </w:r>
      <w:r w:rsidRPr="0043727D">
        <w:rPr>
          <w:lang w:val="en-US"/>
        </w:rPr>
        <w:t xml:space="preserve"> generator.FreqSampling </w:t>
      </w:r>
      <w:r>
        <w:t>как</w:t>
      </w:r>
      <w:r w:rsidRPr="0043727D">
        <w:rPr>
          <w:lang w:val="en-US"/>
        </w:rPr>
        <w:t xml:space="preserve"> </w:t>
      </w:r>
      <w:r>
        <w:t>частоту</w:t>
      </w:r>
      <w:r w:rsidRPr="0043727D">
        <w:rPr>
          <w:lang w:val="en-US"/>
        </w:rPr>
        <w:t xml:space="preserve"> </w:t>
      </w:r>
      <w:r>
        <w:t>дискретизации</w:t>
      </w:r>
    </w:p>
    <w:p w14:paraId="17677100" w14:textId="77777777" w:rsidR="00677DD4" w:rsidRPr="0043727D" w:rsidRDefault="00677DD4" w:rsidP="00427EFE">
      <w:pPr>
        <w:pStyle w:val="TNR14"/>
        <w:rPr>
          <w:lang w:val="en-US"/>
        </w:rPr>
      </w:pPr>
    </w:p>
    <w:p w14:paraId="7666CBB6" w14:textId="74405428" w:rsidR="00677DD4" w:rsidRPr="0043727D" w:rsidRDefault="00000000" w:rsidP="00427EFE">
      <w:pPr>
        <w:pStyle w:val="TNR14"/>
        <w:rPr>
          <w:lang w:val="en-US"/>
        </w:rPr>
      </w:pPr>
      <w:r w:rsidRPr="0043727D">
        <w:rPr>
          <w:lang w:val="en-US"/>
        </w:rPr>
        <w:t xml:space="preserve">MyGraphics.DrawGraph(..., freqSampling) </w:t>
      </w:r>
      <w:r w:rsidR="003B2A18">
        <w:rPr>
          <w:lang w:val="en-US"/>
        </w:rPr>
        <w:t>-</w:t>
      </w:r>
      <w:r w:rsidRPr="0043727D">
        <w:rPr>
          <w:lang w:val="en-US"/>
        </w:rPr>
        <w:t xml:space="preserve"> </w:t>
      </w:r>
      <w:r>
        <w:t>ось</w:t>
      </w:r>
      <w:r w:rsidRPr="0043727D">
        <w:rPr>
          <w:lang w:val="en-US"/>
        </w:rPr>
        <w:t xml:space="preserve"> </w:t>
      </w:r>
      <w:r>
        <w:t>времени</w:t>
      </w:r>
      <w:r w:rsidRPr="0043727D">
        <w:rPr>
          <w:lang w:val="en-US"/>
        </w:rPr>
        <w:t>/</w:t>
      </w:r>
      <w:r>
        <w:t>частоты</w:t>
      </w:r>
      <w:r w:rsidRPr="0043727D">
        <w:rPr>
          <w:lang w:val="en-US"/>
        </w:rPr>
        <w:t xml:space="preserve"> </w:t>
      </w:r>
      <w:r>
        <w:t>с</w:t>
      </w:r>
      <w:r w:rsidRPr="0043727D">
        <w:rPr>
          <w:lang w:val="en-US"/>
        </w:rPr>
        <w:t xml:space="preserve"> </w:t>
      </w:r>
      <w:r>
        <w:t>учётом</w:t>
      </w:r>
      <w:r w:rsidRPr="0043727D">
        <w:rPr>
          <w:lang w:val="en-US"/>
        </w:rPr>
        <w:t xml:space="preserve"> Fs.</w:t>
      </w:r>
    </w:p>
    <w:p w14:paraId="60A20697" w14:textId="77777777" w:rsidR="00677DD4" w:rsidRPr="0043727D" w:rsidRDefault="00677DD4" w:rsidP="00427EFE">
      <w:pPr>
        <w:pStyle w:val="TNR14"/>
        <w:rPr>
          <w:lang w:val="en-US"/>
        </w:rPr>
      </w:pPr>
    </w:p>
    <w:p w14:paraId="1D627A1C" w14:textId="3667BBD4" w:rsidR="00677DD4" w:rsidRPr="00427EFE" w:rsidRDefault="00677DD4" w:rsidP="00427EFE">
      <w:pPr>
        <w:pStyle w:val="TNR14"/>
        <w:rPr>
          <w:lang w:val="en-US"/>
        </w:rPr>
      </w:pPr>
    </w:p>
    <w:sectPr w:rsidR="00677DD4" w:rsidRPr="00427EFE" w:rsidSect="00427EFE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77DD4"/>
    <w:rsid w:val="003B2A18"/>
    <w:rsid w:val="00427EFE"/>
    <w:rsid w:val="0043727D"/>
    <w:rsid w:val="00677DD4"/>
    <w:rsid w:val="00AD543A"/>
    <w:rsid w:val="00E07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CCC447"/>
  <w15:docId w15:val="{B9B162D5-C47C-4928-A163-B1478A4DA8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2"/>
        <w:lang w:val="ru-RU" w:eastAsia="ru-RU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Рисунки"/>
    <w:qFormat/>
    <w:rsid w:val="00427EFE"/>
    <w:pPr>
      <w:spacing w:after="120" w:line="240" w:lineRule="atLeast"/>
      <w:jc w:val="center"/>
    </w:pPr>
    <w:rPr>
      <w:rFonts w:eastAsiaTheme="minorHAnsi" w:cstheme="minorBidi"/>
      <w:sz w:val="24"/>
    </w:rPr>
  </w:style>
  <w:style w:type="paragraph" w:styleId="1">
    <w:name w:val="heading 1"/>
    <w:basedOn w:val="a"/>
    <w:next w:val="a"/>
    <w:link w:val="10"/>
    <w:uiPriority w:val="9"/>
    <w:qFormat/>
    <w:rsid w:val="00427E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27E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27EFE"/>
    <w:pPr>
      <w:keepNext/>
      <w:keepLines/>
      <w:spacing w:before="160" w:after="80"/>
      <w:outlineLvl w:val="2"/>
    </w:pPr>
    <w:rPr>
      <w:rFonts w:asciiTheme="minorHAnsi"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27EFE"/>
    <w:pPr>
      <w:keepNext/>
      <w:keepLines/>
      <w:spacing w:before="80" w:after="40"/>
      <w:outlineLvl w:val="3"/>
    </w:pPr>
    <w:rPr>
      <w:rFonts w:asciiTheme="minorHAnsi"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27EFE"/>
    <w:pPr>
      <w:keepNext/>
      <w:keepLines/>
      <w:spacing w:before="80" w:after="40"/>
      <w:outlineLvl w:val="4"/>
    </w:pPr>
    <w:rPr>
      <w:rFonts w:asciiTheme="minorHAnsi"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27EFE"/>
    <w:pPr>
      <w:keepNext/>
      <w:keepLines/>
      <w:spacing w:before="40"/>
      <w:outlineLvl w:val="5"/>
    </w:pPr>
    <w:rPr>
      <w:rFonts w:asciiTheme="minorHAnsi"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27EFE"/>
    <w:pPr>
      <w:keepNext/>
      <w:keepLines/>
      <w:spacing w:before="40"/>
      <w:outlineLvl w:val="6"/>
    </w:pPr>
    <w:rPr>
      <w:rFonts w:asciiTheme="minorHAnsi"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27EFE"/>
    <w:pPr>
      <w:keepNext/>
      <w:keepLines/>
      <w:outlineLvl w:val="7"/>
    </w:pPr>
    <w:rPr>
      <w:rFonts w:asciiTheme="minorHAnsi"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27EFE"/>
    <w:pPr>
      <w:keepNext/>
      <w:keepLines/>
      <w:outlineLvl w:val="8"/>
    </w:pPr>
    <w:rPr>
      <w:rFonts w:asciiTheme="minorHAnsi"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427EFE"/>
    <w:rPr>
      <w:color w:val="666666"/>
    </w:rPr>
  </w:style>
  <w:style w:type="paragraph" w:customStyle="1" w:styleId="11">
    <w:name w:val="Заголовок1"/>
    <w:basedOn w:val="a4"/>
    <w:next w:val="a"/>
    <w:link w:val="12"/>
    <w:qFormat/>
    <w:rsid w:val="00427EFE"/>
    <w:pPr>
      <w:spacing w:line="259" w:lineRule="auto"/>
    </w:pPr>
    <w:rPr>
      <w:rFonts w:ascii="Times New Roman" w:hAnsi="Times New Roman"/>
      <w:b/>
      <w:color w:val="000000" w:themeColor="text1"/>
      <w:sz w:val="40"/>
    </w:rPr>
  </w:style>
  <w:style w:type="character" w:customStyle="1" w:styleId="12">
    <w:name w:val="Заголовок1 Знак"/>
    <w:basedOn w:val="a0"/>
    <w:link w:val="11"/>
    <w:rsid w:val="00427EFE"/>
    <w:rPr>
      <w:rFonts w:eastAsiaTheme="majorEastAsia" w:cstheme="majorBidi"/>
      <w:b/>
      <w:color w:val="000000" w:themeColor="text1"/>
      <w:sz w:val="40"/>
      <w:szCs w:val="32"/>
    </w:rPr>
  </w:style>
  <w:style w:type="character" w:customStyle="1" w:styleId="10">
    <w:name w:val="Заголовок 1 Знак"/>
    <w:basedOn w:val="a0"/>
    <w:link w:val="1"/>
    <w:uiPriority w:val="9"/>
    <w:rsid w:val="00427E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a4">
    <w:name w:val="TOC Heading"/>
    <w:basedOn w:val="1"/>
    <w:next w:val="a"/>
    <w:uiPriority w:val="39"/>
    <w:semiHidden/>
    <w:unhideWhenUsed/>
    <w:qFormat/>
    <w:rsid w:val="00427EFE"/>
    <w:pPr>
      <w:spacing w:before="240" w:after="0"/>
      <w:outlineLvl w:val="9"/>
    </w:pPr>
    <w:rPr>
      <w:sz w:val="32"/>
      <w:szCs w:val="32"/>
    </w:rPr>
  </w:style>
  <w:style w:type="paragraph" w:customStyle="1" w:styleId="13">
    <w:name w:val="Стиль1"/>
    <w:basedOn w:val="1"/>
    <w:link w:val="14"/>
    <w:qFormat/>
    <w:rsid w:val="00427EFE"/>
    <w:pPr>
      <w:jc w:val="left"/>
    </w:pPr>
    <w:rPr>
      <w:rFonts w:ascii="Times New Roman" w:hAnsi="Times New Roman"/>
      <w:b/>
      <w:noProof/>
      <w:color w:val="000000" w:themeColor="text1"/>
    </w:rPr>
  </w:style>
  <w:style w:type="character" w:customStyle="1" w:styleId="14">
    <w:name w:val="Стиль1 Знак"/>
    <w:basedOn w:val="12"/>
    <w:link w:val="13"/>
    <w:rsid w:val="00427EFE"/>
    <w:rPr>
      <w:rFonts w:eastAsiaTheme="majorEastAsia" w:cstheme="majorBidi"/>
      <w:b/>
      <w:noProof/>
      <w:color w:val="000000" w:themeColor="text1"/>
      <w:sz w:val="40"/>
      <w:szCs w:val="40"/>
    </w:rPr>
  </w:style>
  <w:style w:type="paragraph" w:customStyle="1" w:styleId="21">
    <w:name w:val="Стиль2"/>
    <w:basedOn w:val="2"/>
    <w:link w:val="22"/>
    <w:qFormat/>
    <w:rsid w:val="00427EFE"/>
    <w:pPr>
      <w:spacing w:line="360" w:lineRule="auto"/>
      <w:jc w:val="left"/>
    </w:pPr>
    <w:rPr>
      <w:b/>
      <w:color w:val="000000" w:themeColor="text1"/>
    </w:rPr>
  </w:style>
  <w:style w:type="character" w:customStyle="1" w:styleId="22">
    <w:name w:val="Стиль2 Знак"/>
    <w:basedOn w:val="20"/>
    <w:link w:val="21"/>
    <w:rsid w:val="00427EFE"/>
    <w:rPr>
      <w:rFonts w:asciiTheme="majorHAnsi" w:eastAsiaTheme="majorEastAsia" w:hAnsiTheme="majorHAnsi" w:cstheme="majorBidi"/>
      <w:b/>
      <w:color w:val="000000" w:themeColor="text1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427E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31">
    <w:name w:val="Стиль3"/>
    <w:basedOn w:val="3"/>
    <w:next w:val="TNR14"/>
    <w:link w:val="32"/>
    <w:qFormat/>
    <w:rsid w:val="00427EFE"/>
    <w:pPr>
      <w:spacing w:before="40" w:after="0"/>
      <w:jc w:val="both"/>
    </w:pPr>
    <w:rPr>
      <w:rFonts w:eastAsia="Calibri"/>
      <w:b/>
      <w:bCs/>
      <w:color w:val="000000" w:themeColor="text1"/>
      <w:sz w:val="32"/>
      <w:szCs w:val="32"/>
    </w:rPr>
  </w:style>
  <w:style w:type="character" w:customStyle="1" w:styleId="32">
    <w:name w:val="Стиль3 Знак"/>
    <w:basedOn w:val="30"/>
    <w:link w:val="31"/>
    <w:rsid w:val="00427EFE"/>
    <w:rPr>
      <w:rFonts w:asciiTheme="minorHAnsi" w:eastAsia="Calibri" w:cstheme="majorBidi"/>
      <w:b/>
      <w:bCs/>
      <w:color w:val="000000" w:themeColor="text1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27EFE"/>
    <w:rPr>
      <w:rFonts w:asciiTheme="minorHAnsi" w:eastAsiaTheme="majorEastAsia" w:cstheme="majorBidi"/>
      <w:color w:val="0F4761" w:themeColor="accent1" w:themeShade="BF"/>
      <w:sz w:val="24"/>
      <w:szCs w:val="28"/>
    </w:rPr>
  </w:style>
  <w:style w:type="paragraph" w:customStyle="1" w:styleId="TNR14">
    <w:name w:val="TNR14"/>
    <w:link w:val="TNR140"/>
    <w:qFormat/>
    <w:rsid w:val="00427EFE"/>
    <w:pPr>
      <w:spacing w:after="0" w:line="240" w:lineRule="auto"/>
      <w:ind w:firstLine="709"/>
      <w:jc w:val="both"/>
    </w:pPr>
    <w:rPr>
      <w:rFonts w:eastAsia="Calibri"/>
      <w:color w:val="000000" w:themeColor="text1"/>
      <w:szCs w:val="24"/>
    </w:rPr>
  </w:style>
  <w:style w:type="character" w:customStyle="1" w:styleId="TNR140">
    <w:name w:val="TNR14 Знак"/>
    <w:basedOn w:val="a0"/>
    <w:link w:val="TNR14"/>
    <w:rsid w:val="00427EFE"/>
    <w:rPr>
      <w:rFonts w:eastAsia="Calibri"/>
      <w:color w:val="000000" w:themeColor="text1"/>
      <w:szCs w:val="24"/>
    </w:rPr>
  </w:style>
  <w:style w:type="paragraph" w:customStyle="1" w:styleId="41">
    <w:name w:val="Стиль4"/>
    <w:basedOn w:val="4"/>
    <w:link w:val="42"/>
    <w:qFormat/>
    <w:rsid w:val="00427EFE"/>
    <w:pPr>
      <w:jc w:val="left"/>
    </w:pPr>
    <w:rPr>
      <w:b/>
      <w:i w:val="0"/>
      <w:color w:val="000000" w:themeColor="text1"/>
      <w:lang w:val="en-US"/>
    </w:rPr>
  </w:style>
  <w:style w:type="character" w:customStyle="1" w:styleId="42">
    <w:name w:val="Стиль4 Знак"/>
    <w:basedOn w:val="40"/>
    <w:link w:val="41"/>
    <w:rsid w:val="00427EFE"/>
    <w:rPr>
      <w:rFonts w:asciiTheme="minorHAnsi" w:eastAsiaTheme="majorEastAsia" w:cstheme="majorBidi"/>
      <w:b/>
      <w:i w:val="0"/>
      <w:iCs/>
      <w:color w:val="000000" w:themeColor="text1"/>
      <w:sz w:val="24"/>
      <w:lang w:val="en-US"/>
    </w:rPr>
  </w:style>
  <w:style w:type="character" w:customStyle="1" w:styleId="40">
    <w:name w:val="Заголовок 4 Знак"/>
    <w:basedOn w:val="a0"/>
    <w:link w:val="4"/>
    <w:uiPriority w:val="9"/>
    <w:semiHidden/>
    <w:rsid w:val="00427EFE"/>
    <w:rPr>
      <w:rFonts w:asciiTheme="minorHAnsi" w:eastAsiaTheme="majorEastAsia" w:cstheme="majorBidi"/>
      <w:i/>
      <w:iCs/>
      <w:color w:val="0F4761" w:themeColor="accent1" w:themeShade="BF"/>
      <w:sz w:val="24"/>
    </w:rPr>
  </w:style>
  <w:style w:type="character" w:customStyle="1" w:styleId="50">
    <w:name w:val="Заголовок 5 Знак"/>
    <w:basedOn w:val="a0"/>
    <w:link w:val="5"/>
    <w:uiPriority w:val="9"/>
    <w:semiHidden/>
    <w:rsid w:val="00427EFE"/>
    <w:rPr>
      <w:rFonts w:asciiTheme="minorHAnsi" w:eastAsiaTheme="majorEastAsia" w:cstheme="majorBidi"/>
      <w:color w:val="0F4761" w:themeColor="accent1" w:themeShade="BF"/>
      <w:sz w:val="24"/>
    </w:rPr>
  </w:style>
  <w:style w:type="character" w:customStyle="1" w:styleId="60">
    <w:name w:val="Заголовок 6 Знак"/>
    <w:basedOn w:val="a0"/>
    <w:link w:val="6"/>
    <w:uiPriority w:val="9"/>
    <w:semiHidden/>
    <w:rsid w:val="00427EFE"/>
    <w:rPr>
      <w:rFonts w:asciiTheme="minorHAnsi" w:eastAsiaTheme="majorEastAsia" w:cstheme="majorBidi"/>
      <w:i/>
      <w:iCs/>
      <w:color w:val="595959" w:themeColor="text1" w:themeTint="A6"/>
      <w:sz w:val="24"/>
    </w:rPr>
  </w:style>
  <w:style w:type="character" w:customStyle="1" w:styleId="70">
    <w:name w:val="Заголовок 7 Знак"/>
    <w:basedOn w:val="a0"/>
    <w:link w:val="7"/>
    <w:uiPriority w:val="9"/>
    <w:semiHidden/>
    <w:rsid w:val="00427EFE"/>
    <w:rPr>
      <w:rFonts w:asciiTheme="minorHAnsi" w:eastAsiaTheme="majorEastAsia" w:cstheme="majorBidi"/>
      <w:color w:val="595959" w:themeColor="text1" w:themeTint="A6"/>
      <w:sz w:val="24"/>
    </w:rPr>
  </w:style>
  <w:style w:type="character" w:customStyle="1" w:styleId="80">
    <w:name w:val="Заголовок 8 Знак"/>
    <w:basedOn w:val="a0"/>
    <w:link w:val="8"/>
    <w:uiPriority w:val="9"/>
    <w:semiHidden/>
    <w:rsid w:val="00427EFE"/>
    <w:rPr>
      <w:rFonts w:asciiTheme="minorHAnsi" w:eastAsiaTheme="majorEastAsia" w:cstheme="majorBidi"/>
      <w:i/>
      <w:iCs/>
      <w:color w:val="272727" w:themeColor="text1" w:themeTint="D8"/>
      <w:sz w:val="24"/>
    </w:rPr>
  </w:style>
  <w:style w:type="character" w:customStyle="1" w:styleId="90">
    <w:name w:val="Заголовок 9 Знак"/>
    <w:basedOn w:val="a0"/>
    <w:link w:val="9"/>
    <w:uiPriority w:val="9"/>
    <w:semiHidden/>
    <w:rsid w:val="00427EFE"/>
    <w:rPr>
      <w:rFonts w:asciiTheme="minorHAnsi" w:eastAsiaTheme="majorEastAsia" w:cstheme="majorBidi"/>
      <w:color w:val="272727" w:themeColor="text1" w:themeTint="D8"/>
      <w:sz w:val="24"/>
    </w:rPr>
  </w:style>
  <w:style w:type="paragraph" w:styleId="a5">
    <w:name w:val="Title"/>
    <w:basedOn w:val="a"/>
    <w:next w:val="a"/>
    <w:link w:val="a6"/>
    <w:uiPriority w:val="10"/>
    <w:qFormat/>
    <w:rsid w:val="00427EF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427E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427EFE"/>
    <w:pPr>
      <w:numPr>
        <w:ilvl w:val="1"/>
      </w:numPr>
      <w:spacing w:after="160"/>
    </w:pPr>
    <w:rPr>
      <w:rFonts w:asciiTheme="minorHAnsi"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427EFE"/>
    <w:rPr>
      <w:rFonts w:asciiTheme="minorHAnsi" w:eastAsiaTheme="majorEastAsia" w:cstheme="majorBidi"/>
      <w:color w:val="595959" w:themeColor="text1" w:themeTint="A6"/>
      <w:spacing w:val="15"/>
      <w:szCs w:val="28"/>
    </w:rPr>
  </w:style>
  <w:style w:type="character" w:styleId="a9">
    <w:name w:val="Strong"/>
    <w:basedOn w:val="a0"/>
    <w:uiPriority w:val="22"/>
    <w:qFormat/>
    <w:rsid w:val="00427EFE"/>
    <w:rPr>
      <w:b/>
      <w:bCs/>
    </w:rPr>
  </w:style>
  <w:style w:type="paragraph" w:styleId="aa">
    <w:name w:val="List Paragraph"/>
    <w:basedOn w:val="a"/>
    <w:uiPriority w:val="34"/>
    <w:qFormat/>
    <w:rsid w:val="00427EFE"/>
    <w:pPr>
      <w:ind w:left="720"/>
      <w:contextualSpacing/>
    </w:pPr>
  </w:style>
  <w:style w:type="paragraph" w:styleId="23">
    <w:name w:val="Quote"/>
    <w:basedOn w:val="a"/>
    <w:next w:val="a"/>
    <w:link w:val="24"/>
    <w:uiPriority w:val="29"/>
    <w:qFormat/>
    <w:rsid w:val="00427EFE"/>
    <w:pPr>
      <w:spacing w:before="160" w:after="160"/>
    </w:pPr>
    <w:rPr>
      <w:i/>
      <w:iCs/>
      <w:color w:val="404040" w:themeColor="text1" w:themeTint="BF"/>
    </w:rPr>
  </w:style>
  <w:style w:type="character" w:customStyle="1" w:styleId="24">
    <w:name w:val="Цитата 2 Знак"/>
    <w:basedOn w:val="a0"/>
    <w:link w:val="23"/>
    <w:uiPriority w:val="29"/>
    <w:rsid w:val="00427EFE"/>
    <w:rPr>
      <w:rFonts w:eastAsiaTheme="minorHAnsi" w:cstheme="minorBidi"/>
      <w:i/>
      <w:iCs/>
      <w:color w:val="404040" w:themeColor="text1" w:themeTint="BF"/>
      <w:sz w:val="24"/>
    </w:rPr>
  </w:style>
  <w:style w:type="paragraph" w:styleId="ab">
    <w:name w:val="Intense Quote"/>
    <w:basedOn w:val="a"/>
    <w:next w:val="a"/>
    <w:link w:val="ac"/>
    <w:uiPriority w:val="30"/>
    <w:qFormat/>
    <w:rsid w:val="00427E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427EFE"/>
    <w:rPr>
      <w:rFonts w:eastAsiaTheme="minorHAnsi" w:cstheme="minorBidi"/>
      <w:i/>
      <w:iCs/>
      <w:color w:val="0F4761" w:themeColor="accent1" w:themeShade="BF"/>
      <w:sz w:val="24"/>
    </w:rPr>
  </w:style>
  <w:style w:type="character" w:styleId="ad">
    <w:name w:val="Intense Emphasis"/>
    <w:basedOn w:val="a0"/>
    <w:uiPriority w:val="21"/>
    <w:qFormat/>
    <w:rsid w:val="00427EFE"/>
    <w:rPr>
      <w:i/>
      <w:iCs/>
      <w:color w:val="0F4761" w:themeColor="accent1" w:themeShade="BF"/>
    </w:rPr>
  </w:style>
  <w:style w:type="character" w:styleId="ae">
    <w:name w:val="Intense Reference"/>
    <w:basedOn w:val="a0"/>
    <w:uiPriority w:val="32"/>
    <w:qFormat/>
    <w:rsid w:val="00427E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BFDB74-E68A-421A-836E-B6A98BA85D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778</Words>
  <Characters>4436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Lol Lol</cp:lastModifiedBy>
  <cp:revision>3</cp:revision>
  <dcterms:created xsi:type="dcterms:W3CDTF">2026-06-14T09:11:00Z</dcterms:created>
  <dcterms:modified xsi:type="dcterms:W3CDTF">2026-06-14T10:42:00Z</dcterms:modified>
</cp:coreProperties>
</file>