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7F81" w14:textId="1D2841E6" w:rsidR="003764DE" w:rsidRPr="003B5F4B" w:rsidRDefault="003764DE" w:rsidP="003764DE">
      <w:pPr>
        <w:spacing w:after="0" w:line="240" w:lineRule="auto"/>
        <w:rPr>
          <w:rFonts w:eastAsia="Times New Roman" w:cs="Times New Roman"/>
          <w:b/>
          <w:bCs/>
          <w:color w:val="333333"/>
          <w:kern w:val="36"/>
          <w:szCs w:val="28"/>
          <w:lang w:eastAsia="ru-RU"/>
        </w:rPr>
      </w:pPr>
      <w:r w:rsidRPr="003B5F4B">
        <w:rPr>
          <w:rFonts w:eastAsia="Times New Roman" w:cs="Times New Roman"/>
          <w:b/>
          <w:bCs/>
          <w:color w:val="333333"/>
          <w:kern w:val="36"/>
          <w:szCs w:val="28"/>
          <w:lang w:eastAsia="ru-RU"/>
        </w:rPr>
        <w:t>Лекция 2. Методики отладки</w:t>
      </w:r>
    </w:p>
    <w:p w14:paraId="0D678B1C" w14:textId="6DE0EAE0" w:rsidR="003D2D48" w:rsidRPr="003764DE" w:rsidRDefault="003D2D48" w:rsidP="003764DE">
      <w:pPr>
        <w:spacing w:after="0" w:line="240" w:lineRule="auto"/>
        <w:ind w:firstLine="709"/>
        <w:jc w:val="both"/>
        <w:rPr>
          <w:rFonts w:eastAsia="Times New Roman" w:cs="Times New Roman"/>
          <w:color w:val="111111"/>
          <w:szCs w:val="28"/>
          <w:lang w:eastAsia="ru-RU"/>
        </w:rPr>
      </w:pPr>
      <w:bookmarkStart w:id="0" w:name="habracut"/>
      <w:bookmarkEnd w:id="0"/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="003764DE"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3764DE"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ab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Баги встречаются на двух этапах жизненного цикла кода: во время разработки и в </w:t>
      </w:r>
      <w:r w:rsidR="00CA6233">
        <w:rPr>
          <w:rFonts w:eastAsia="Times New Roman" w:cs="Times New Roman"/>
          <w:color w:val="111111"/>
          <w:szCs w:val="28"/>
          <w:shd w:val="clear" w:color="auto" w:fill="FFFFFF"/>
          <w:lang w:val="en-US" w:eastAsia="ru-RU"/>
        </w:rPr>
        <w:t>production</w:t>
      </w:r>
      <w:r w:rsidR="00CA6233" w:rsidRPr="00CA6233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CA6233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среде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. Часто ошибки, которые вылезают в течение 10-15 минут с момента написания кода, мы даже не считаем за баги – они просто часть процесса написания кода. А багами мы гораздо чаще называем проблемы, которые проявляются в </w:t>
      </w:r>
      <w:r w:rsidR="00CA6233">
        <w:rPr>
          <w:rFonts w:eastAsia="Times New Roman" w:cs="Times New Roman"/>
          <w:color w:val="111111"/>
          <w:szCs w:val="28"/>
          <w:shd w:val="clear" w:color="auto" w:fill="FFFFFF"/>
          <w:lang w:val="en-US" w:eastAsia="ru-RU"/>
        </w:rPr>
        <w:t>production</w:t>
      </w:r>
      <w:r w:rsidR="00CA6233" w:rsidRPr="00CA6233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или при тестировании кода, написанного несколько дней назад; </w:t>
      </w:r>
      <w:r w:rsidR="003B5F4B"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вероятно, потому что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их сложнее отловить (код уже успел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подзабыться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). В любом случае, если код не делает того, что должен, это баг и его нужно отловить и исправить.</w:t>
      </w:r>
    </w:p>
    <w:p w14:paraId="6103E188" w14:textId="77777777" w:rsidR="003764DE" w:rsidRPr="003764DE" w:rsidRDefault="003764DE" w:rsidP="003764D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1B5E902" w14:textId="2C8BC79A" w:rsidR="003D2D48" w:rsidRPr="00CA6233" w:rsidRDefault="003B5F4B" w:rsidP="003B5F4B">
      <w:pPr>
        <w:shd w:val="clear" w:color="auto" w:fill="FFFFFF"/>
        <w:spacing w:after="0" w:line="240" w:lineRule="auto"/>
        <w:jc w:val="left"/>
        <w:outlineLvl w:val="3"/>
        <w:rPr>
          <w:rFonts w:eastAsia="Times New Roman" w:cs="Times New Roman"/>
          <w:b/>
          <w:bCs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>
        <w:rPr>
          <w:rFonts w:eastAsia="Times New Roman" w:cs="Times New Roman"/>
          <w:color w:val="111111"/>
          <w:szCs w:val="28"/>
          <w:lang w:eastAsia="ru-RU"/>
        </w:rPr>
        <w:tab/>
      </w:r>
      <w:r w:rsidR="003764DE" w:rsidRPr="00CA6233">
        <w:rPr>
          <w:rFonts w:eastAsia="Times New Roman" w:cs="Times New Roman"/>
          <w:b/>
          <w:bCs/>
          <w:color w:val="111111"/>
          <w:szCs w:val="28"/>
          <w:lang w:eastAsia="ru-RU"/>
        </w:rPr>
        <w:t>Правила</w:t>
      </w:r>
      <w:r w:rsidR="003D2D48" w:rsidRPr="00CA6233">
        <w:rPr>
          <w:rFonts w:eastAsia="Times New Roman" w:cs="Times New Roman"/>
          <w:b/>
          <w:bCs/>
          <w:color w:val="111111"/>
          <w:szCs w:val="28"/>
          <w:lang w:eastAsia="ru-RU"/>
        </w:rPr>
        <w:t xml:space="preserve"> эффективной отладки</w:t>
      </w:r>
    </w:p>
    <w:p w14:paraId="09751C77" w14:textId="77777777" w:rsidR="003B5F4B" w:rsidRPr="003B5F4B" w:rsidRDefault="003B5F4B" w:rsidP="003B5F4B">
      <w:pPr>
        <w:shd w:val="clear" w:color="auto" w:fill="FFFFFF"/>
        <w:spacing w:after="0" w:line="240" w:lineRule="auto"/>
        <w:jc w:val="left"/>
        <w:outlineLvl w:val="3"/>
        <w:rPr>
          <w:rFonts w:eastAsia="Times New Roman" w:cs="Times New Roman"/>
          <w:color w:val="111111"/>
          <w:szCs w:val="28"/>
          <w:lang w:eastAsia="ru-RU"/>
        </w:rPr>
      </w:pPr>
    </w:p>
    <w:p w14:paraId="5AB8C8B8" w14:textId="4247A8CF" w:rsidR="003D2D48" w:rsidRPr="003764DE" w:rsidRDefault="003D2D48" w:rsidP="003D2D48">
      <w:pPr>
        <w:numPr>
          <w:ilvl w:val="0"/>
          <w:numId w:val="8"/>
        </w:numPr>
        <w:shd w:val="clear" w:color="auto" w:fill="FFFFFF"/>
        <w:spacing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lang w:eastAsia="ru-RU"/>
        </w:rPr>
        <w:t>Правильные инструменты. Но инструменты бесполезны без других трех.</w:t>
      </w:r>
    </w:p>
    <w:p w14:paraId="7DF91042" w14:textId="77777777" w:rsidR="003D2D48" w:rsidRPr="003764DE" w:rsidRDefault="003D2D48" w:rsidP="003D2D48">
      <w:pPr>
        <w:numPr>
          <w:ilvl w:val="0"/>
          <w:numId w:val="8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val="en-US" w:eastAsia="ru-RU"/>
        </w:rPr>
      </w:pPr>
      <w:r w:rsidRPr="003764DE">
        <w:rPr>
          <w:rFonts w:eastAsia="Times New Roman" w:cs="Times New Roman"/>
          <w:color w:val="111111"/>
          <w:szCs w:val="28"/>
          <w:lang w:eastAsia="ru-RU"/>
        </w:rPr>
        <w:t>Использование практик построения архитектуры и кода, отдающих предпочтение слабо связанным объектам и написанию того, что я называю Совершенно Очевидный Код – СОК (</w:t>
      </w:r>
      <w:proofErr w:type="spellStart"/>
      <w:r w:rsidRPr="003764DE">
        <w:rPr>
          <w:rFonts w:eastAsia="Times New Roman" w:cs="Times New Roman"/>
          <w:color w:val="111111"/>
          <w:szCs w:val="28"/>
          <w:lang w:eastAsia="ru-RU"/>
        </w:rPr>
        <w:t>Really</w:t>
      </w:r>
      <w:proofErr w:type="spellEnd"/>
      <w:r w:rsidRPr="003764DE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lang w:eastAsia="ru-RU"/>
        </w:rPr>
        <w:t>Obvious</w:t>
      </w:r>
      <w:proofErr w:type="spellEnd"/>
      <w:r w:rsidRPr="003764DE">
        <w:rPr>
          <w:rFonts w:eastAsia="Times New Roman" w:cs="Times New Roman"/>
          <w:color w:val="111111"/>
          <w:szCs w:val="28"/>
          <w:lang w:eastAsia="ru-RU"/>
        </w:rPr>
        <w:t xml:space="preserve"> Code – ROC </w:t>
      </w:r>
      <w:proofErr w:type="spellStart"/>
      <w:r w:rsidRPr="003764DE">
        <w:rPr>
          <w:rFonts w:eastAsia="Times New Roman" w:cs="Times New Roman"/>
          <w:color w:val="111111"/>
          <w:szCs w:val="28"/>
          <w:lang w:eastAsia="ru-RU"/>
        </w:rPr>
        <w:t>rocks</w:t>
      </w:r>
      <w:proofErr w:type="spellEnd"/>
      <w:r w:rsidRPr="003764DE">
        <w:rPr>
          <w:rFonts w:eastAsia="Times New Roman" w:cs="Times New Roman"/>
          <w:color w:val="111111"/>
          <w:szCs w:val="28"/>
          <w:lang w:eastAsia="ru-RU"/>
        </w:rPr>
        <w:t>!). Эти практики помогают находить баги и избегать внесения изменений, лишь добавляющих новые. И</w:t>
      </w:r>
      <w:r w:rsidRPr="003764DE">
        <w:rPr>
          <w:rFonts w:eastAsia="Times New Roman" w:cs="Times New Roman"/>
          <w:color w:val="111111"/>
          <w:szCs w:val="28"/>
          <w:lang w:val="en-US" w:eastAsia="ru-RU"/>
        </w:rPr>
        <w:t xml:space="preserve"> </w:t>
      </w:r>
      <w:r w:rsidRPr="003764DE">
        <w:rPr>
          <w:rFonts w:eastAsia="Times New Roman" w:cs="Times New Roman"/>
          <w:color w:val="111111"/>
          <w:szCs w:val="28"/>
          <w:lang w:eastAsia="ru-RU"/>
        </w:rPr>
        <w:t>никогда</w:t>
      </w:r>
      <w:r w:rsidRPr="003764DE">
        <w:rPr>
          <w:rFonts w:eastAsia="Times New Roman" w:cs="Times New Roman"/>
          <w:color w:val="111111"/>
          <w:szCs w:val="28"/>
          <w:lang w:val="en-US" w:eastAsia="ru-RU"/>
        </w:rPr>
        <w:t xml:space="preserve"> </w:t>
      </w:r>
      <w:r w:rsidRPr="003764DE">
        <w:rPr>
          <w:rFonts w:eastAsia="Times New Roman" w:cs="Times New Roman"/>
          <w:color w:val="111111"/>
          <w:szCs w:val="28"/>
          <w:lang w:eastAsia="ru-RU"/>
        </w:rPr>
        <w:t>не</w:t>
      </w:r>
      <w:r w:rsidRPr="003764DE">
        <w:rPr>
          <w:rFonts w:eastAsia="Times New Roman" w:cs="Times New Roman"/>
          <w:color w:val="111111"/>
          <w:szCs w:val="28"/>
          <w:lang w:val="en-US" w:eastAsia="ru-RU"/>
        </w:rPr>
        <w:t xml:space="preserve"> </w:t>
      </w:r>
      <w:r w:rsidRPr="003764DE">
        <w:rPr>
          <w:rFonts w:eastAsia="Times New Roman" w:cs="Times New Roman"/>
          <w:color w:val="111111"/>
          <w:szCs w:val="28"/>
          <w:lang w:eastAsia="ru-RU"/>
        </w:rPr>
        <w:t>поздно</w:t>
      </w:r>
      <w:r w:rsidRPr="003764DE">
        <w:rPr>
          <w:rFonts w:eastAsia="Times New Roman" w:cs="Times New Roman"/>
          <w:color w:val="111111"/>
          <w:szCs w:val="28"/>
          <w:lang w:val="en-US" w:eastAsia="ru-RU"/>
        </w:rPr>
        <w:t xml:space="preserve"> </w:t>
      </w:r>
      <w:r w:rsidRPr="003764DE">
        <w:rPr>
          <w:rFonts w:eastAsia="Times New Roman" w:cs="Times New Roman"/>
          <w:color w:val="111111"/>
          <w:szCs w:val="28"/>
          <w:lang w:eastAsia="ru-RU"/>
        </w:rPr>
        <w:t>перечитать</w:t>
      </w:r>
      <w:r w:rsidRPr="003764DE">
        <w:rPr>
          <w:rFonts w:eastAsia="Times New Roman" w:cs="Times New Roman"/>
          <w:color w:val="111111"/>
          <w:szCs w:val="28"/>
          <w:lang w:val="en-US" w:eastAsia="ru-RU"/>
        </w:rPr>
        <w:t> </w:t>
      </w:r>
      <w:r w:rsidRPr="003764DE">
        <w:rPr>
          <w:rFonts w:eastAsia="Times New Roman" w:cs="Times New Roman"/>
          <w:i/>
          <w:iCs/>
          <w:color w:val="111111"/>
          <w:szCs w:val="28"/>
          <w:lang w:val="en-US" w:eastAsia="ru-RU"/>
        </w:rPr>
        <w:t>Brian W. Kernighan and P. J. Plauger's «The Elements of Programming Style» (Computing Mcgraw-Hill, 1978)</w:t>
      </w:r>
      <w:r w:rsidRPr="003764DE">
        <w:rPr>
          <w:rFonts w:eastAsia="Times New Roman" w:cs="Times New Roman"/>
          <w:color w:val="111111"/>
          <w:szCs w:val="28"/>
          <w:lang w:val="en-US" w:eastAsia="ru-RU"/>
        </w:rPr>
        <w:t>.</w:t>
      </w:r>
    </w:p>
    <w:p w14:paraId="56F1B6E0" w14:textId="77777777" w:rsidR="003D2D48" w:rsidRPr="003764DE" w:rsidRDefault="003D2D48" w:rsidP="003D2D48">
      <w:pPr>
        <w:numPr>
          <w:ilvl w:val="0"/>
          <w:numId w:val="8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lang w:eastAsia="ru-RU"/>
        </w:rPr>
        <w:t>Использование TDD (разработки через тестирование). Если вы разрабатываете что-то кроме сильно связанного пользовательского интерфейса и не используете TDD – вы разработчик с одной рукой, связанной за спиной. Вы менее продуктивны, чем могли бы быть, и ваш код менее надежен, чем должен быть.</w:t>
      </w:r>
    </w:p>
    <w:p w14:paraId="120195CE" w14:textId="77777777" w:rsidR="003D2D48" w:rsidRPr="003764DE" w:rsidRDefault="003D2D48" w:rsidP="003D2D48">
      <w:pPr>
        <w:numPr>
          <w:ilvl w:val="0"/>
          <w:numId w:val="8"/>
        </w:numPr>
        <w:shd w:val="clear" w:color="auto" w:fill="FFFFFF"/>
        <w:spacing w:before="90"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lang w:eastAsia="ru-RU"/>
        </w:rPr>
        <w:t>Методика отладки. Многие разработчики сразу переходят к шагу «разработка решения», что в результате редко приводит к исправлению бага, зато часто создает новые.</w:t>
      </w:r>
    </w:p>
    <w:p w14:paraId="61DCBEEC" w14:textId="77777777" w:rsidR="003D2D48" w:rsidRPr="003764DE" w:rsidRDefault="003D2D48" w:rsidP="003D2D48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C9561B0" w14:textId="77777777" w:rsidR="003D2D48" w:rsidRPr="003764DE" w:rsidRDefault="003D2D48" w:rsidP="003764DE">
      <w:pPr>
        <w:shd w:val="clear" w:color="auto" w:fill="FFFFFF"/>
        <w:spacing w:after="0" w:line="240" w:lineRule="auto"/>
        <w:ind w:firstLine="708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CB19F4">
        <w:rPr>
          <w:rFonts w:eastAsia="Times New Roman" w:cs="Times New Roman"/>
          <w:b/>
          <w:bCs/>
          <w:szCs w:val="28"/>
          <w:lang w:eastAsia="ru-RU"/>
        </w:rPr>
        <w:t>Методика отладки</w:t>
      </w:r>
    </w:p>
    <w:p w14:paraId="503B14A4" w14:textId="3FC2C50B" w:rsidR="003D2D48" w:rsidRPr="003764DE" w:rsidRDefault="003D2D48" w:rsidP="003D2D48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0593BA0A" w14:textId="77777777" w:rsidR="003D2D48" w:rsidRPr="003764DE" w:rsidRDefault="003D2D48" w:rsidP="003764DE">
      <w:pPr>
        <w:shd w:val="clear" w:color="auto" w:fill="FFFFFF"/>
        <w:spacing w:after="0" w:line="240" w:lineRule="auto"/>
        <w:ind w:firstLine="708"/>
        <w:jc w:val="left"/>
        <w:outlineLvl w:val="3"/>
        <w:rPr>
          <w:rFonts w:eastAsia="Times New Roman" w:cs="Times New Roman"/>
          <w:b/>
          <w:bCs/>
          <w:color w:val="111111"/>
          <w:szCs w:val="28"/>
          <w:lang w:eastAsia="ru-RU"/>
        </w:rPr>
      </w:pPr>
      <w:r w:rsidRPr="003764DE">
        <w:rPr>
          <w:rFonts w:eastAsia="Times New Roman" w:cs="Times New Roman"/>
          <w:b/>
          <w:bCs/>
          <w:color w:val="111111"/>
          <w:szCs w:val="28"/>
          <w:lang w:eastAsia="ru-RU"/>
        </w:rPr>
        <w:t>Использование точек останова</w:t>
      </w:r>
    </w:p>
    <w:p w14:paraId="4487C4C9" w14:textId="77777777" w:rsidR="003764DE" w:rsidRDefault="003D2D48" w:rsidP="003764DE">
      <w:pPr>
        <w:spacing w:after="0" w:line="240" w:lineRule="auto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ab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Многие разработчики не знают всех возможностей отладки в Visual Studio, потому что отладка «и так работает». Например, хотя каждый VS-разработчик знаком с точками останова, многие не знают, что можно сделать в окне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Breakpoints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.</w:t>
      </w:r>
    </w:p>
    <w:p w14:paraId="192AC67E" w14:textId="22769E61" w:rsidR="00AD63E2" w:rsidRDefault="003D2D48" w:rsidP="00AD63E2">
      <w:pPr>
        <w:spacing w:after="0" w:line="240" w:lineRule="auto"/>
        <w:ind w:firstLine="709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lang w:eastAsia="ru-RU"/>
        </w:rPr>
        <w:lastRenderedPageBreak/>
        <w:br/>
      </w:r>
      <w:r w:rsidRPr="003764DE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138FBEF" wp14:editId="47A24BFF">
            <wp:extent cx="6195766" cy="18729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734" cy="187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="007547A2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7547A2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ab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Чтобы открыть окно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Breakpoins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, выберите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Debug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| Windows |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Breakpoints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; в окне отобразится список всех установленных вами точек останова. Если вы не уверены, какая точка какой строке кода соответствует, просто кликните по ней двойным кликом и в редакторе откроется связанный с ней код.</w:t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Определившись с нужной точкой, вы можете управлять тем, что происходит, когда она срабатывает. Я видел разработчиков, которые проверяют одни и те же переменные раз за разом, поставив точку останова в цикле. По правому клику на точке останова, выбрав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When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Hit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(условие срабатывания), вы можете задать сообщение, которое выводится в окно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Intermediate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при каждом ее срабатывании. В сообщение можно включать некоторые константы: например, используя $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Caller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, можно вывести имя метода, вызвавшего код, содержащий точку останова. Также можно включить любые переменные, заключив их в фигурные скобки: например, {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Me.NameTextBox.Text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} в сообщении выведет значение поля Text.</w:t>
      </w:r>
      <w:r w:rsidR="007547A2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Другая возможность диалога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When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Hit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позволяет задавать, должно ли останавливаться выполнение программы на точке останова. Если выбрать остановку, то вы увидите каждое сообщение в момент его создания; в противном случае вы сможете просмотреть все сообщения после выполнения программы.</w:t>
      </w:r>
      <w:r w:rsidR="007547A2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Если вы хотите остановить выполнение только при определенном условии, вы можете выбрать опции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Condition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или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Hit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Count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. Опция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Condition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позволяет задать логическое условие, при котором произойдет остановка (например, </w:t>
      </w:r>
      <w:proofErr w:type="spellStart"/>
      <w:proofErr w:type="gram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Position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&gt;</w:t>
      </w:r>
      <w:proofErr w:type="gram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30). Также можно выполнить остановку, если одна из переменных изменилась с момента последней остановки. Опция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Hit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Count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прерывает выполнение только если точка останова сработала в n-й раз (или каждые n раз). Это особенно полезно, когда вам нужно остановиться где-то в конце цикла.</w:t>
      </w:r>
      <w:r w:rsidR="007547A2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Между прочим, мой опыт говорит, </w:t>
      </w:r>
      <w:r w:rsidR="00AD63E2"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что,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если в какой-то части приложения возникли проблемы, они продолжат там возникать. Если ваш опыт говорит о том же, вам понравятся дополнительные возможности Visual Studio 2010. Вы можете дать точкам останова названия, чтобы не забыть, для чего нужна каждая из них, и экспортировать их в XML-файл. В следующий раз, когда они вам понадобятся, вы можете импортировать их и начать отладку. Импорт/экспорт можно сделать с помощью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тулбара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вверху окна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Breakpoints.</w:t>
      </w:r>
      <w:proofErr w:type="spellEnd"/>
    </w:p>
    <w:p w14:paraId="3648C1BC" w14:textId="77777777" w:rsidR="00AD63E2" w:rsidRDefault="00AD63E2" w:rsidP="00AD63E2">
      <w:pPr>
        <w:spacing w:after="0" w:line="240" w:lineRule="auto"/>
        <w:ind w:firstLine="709"/>
        <w:jc w:val="both"/>
        <w:rPr>
          <w:rFonts w:eastAsia="Times New Roman" w:cs="Times New Roman"/>
          <w:color w:val="111111"/>
          <w:szCs w:val="28"/>
          <w:lang w:eastAsia="ru-RU"/>
        </w:rPr>
      </w:pPr>
    </w:p>
    <w:p w14:paraId="618E6902" w14:textId="77777777" w:rsidR="00AD63E2" w:rsidRDefault="00AD63E2" w:rsidP="00AD63E2">
      <w:pPr>
        <w:spacing w:after="0" w:line="240" w:lineRule="auto"/>
        <w:ind w:firstLine="709"/>
        <w:jc w:val="both"/>
        <w:rPr>
          <w:rFonts w:eastAsia="Times New Roman" w:cs="Times New Roman"/>
          <w:color w:val="111111"/>
          <w:szCs w:val="28"/>
          <w:lang w:eastAsia="ru-RU"/>
        </w:rPr>
      </w:pPr>
    </w:p>
    <w:p w14:paraId="0B565A5D" w14:textId="77777777" w:rsidR="00AD63E2" w:rsidRDefault="003D2D48" w:rsidP="00AD63E2">
      <w:pPr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111111"/>
          <w:szCs w:val="28"/>
          <w:lang w:eastAsia="ru-RU"/>
        </w:rPr>
      </w:pPr>
      <w:r w:rsidRPr="00AD63E2">
        <w:rPr>
          <w:rFonts w:eastAsia="Times New Roman" w:cs="Times New Roman"/>
          <w:b/>
          <w:bCs/>
          <w:color w:val="111111"/>
          <w:szCs w:val="28"/>
          <w:lang w:eastAsia="ru-RU"/>
        </w:rPr>
        <w:lastRenderedPageBreak/>
        <w:t>Показ и пропуск кода</w:t>
      </w:r>
    </w:p>
    <w:p w14:paraId="4EB88D37" w14:textId="77777777" w:rsidR="0040185D" w:rsidRDefault="003D2D48" w:rsidP="00AD63E2">
      <w:pPr>
        <w:spacing w:after="0" w:line="240" w:lineRule="auto"/>
        <w:ind w:firstLine="709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Мне нравится генерирование кода (я написал книгу по тому, как это делать в .NET). Но хождение по коду, сгенерированному студией 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фрэймворком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, как правило не дает мне ничего полезного. А раз это не помогает найти проблему, значит делает процесс отладки менее продуктивным и лучше этого избежать.</w:t>
      </w:r>
    </w:p>
    <w:p w14:paraId="1FB7A162" w14:textId="5FD97298" w:rsidR="0040185D" w:rsidRDefault="003D2D48" w:rsidP="00AD63E2">
      <w:pPr>
        <w:spacing w:after="0" w:line="240" w:lineRule="auto"/>
        <w:ind w:firstLine="709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В любой версии Visual Studio, в пункте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Debug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| General диалога настроек вы можете выбрать опцию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Just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My Code и перестать видеть код, который вы не писали. Если впоследствии вам понадобится это отключить (например, если где-то в сгенерированном коде возникает исключение), вы можете это сделать, выбрав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Options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and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Settings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в меню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Debug</w:t>
      </w:r>
      <w:proofErr w:type="spellEnd"/>
      <w:r w:rsidR="0040185D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.</w:t>
      </w:r>
    </w:p>
    <w:p w14:paraId="590DF579" w14:textId="77777777" w:rsidR="0040185D" w:rsidRDefault="003D2D48" w:rsidP="00AD63E2">
      <w:pPr>
        <w:spacing w:after="0" w:line="240" w:lineRule="auto"/>
        <w:ind w:firstLine="709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Если же вы устали ходить по какой-то части вашего кода, вы можете использовать один из двух атрибутов. Поставьте на метод атрибут </w:t>
      </w:r>
      <w:proofErr w:type="spellStart"/>
      <w:proofErr w:type="gramStart"/>
      <w:r w:rsidRPr="003764DE">
        <w:rPr>
          <w:rFonts w:eastAsia="Times New Roman" w:cs="Times New Roman"/>
          <w:color w:val="111111"/>
          <w:szCs w:val="28"/>
          <w:shd w:val="clear" w:color="auto" w:fill="FAFAFA"/>
          <w:lang w:eastAsia="ru-RU"/>
        </w:rPr>
        <w:t>DebuggerHidden</w:t>
      </w:r>
      <w:proofErr w:type="spellEnd"/>
      <w:proofErr w:type="gram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 и вы никогда не попадете в этот метод. Если же поставить атрибут 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AFAFA"/>
          <w:lang w:eastAsia="ru-RU"/>
        </w:rPr>
        <w:t>DebuggerNonUserCode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, вы не будете в него попадать при включенной опции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Just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My Code и будете при выключенной. Я рекомендую вам использовать второй способ.</w:t>
      </w:r>
    </w:p>
    <w:p w14:paraId="6E3AE9A0" w14:textId="77777777" w:rsidR="00FE75DB" w:rsidRDefault="003D2D48" w:rsidP="00FE75DB">
      <w:pPr>
        <w:spacing w:after="0" w:line="240" w:lineRule="auto"/>
        <w:ind w:firstLine="709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С другой стороны, если ошибка возникает где-то в коде Microsoft .NET Framework, вам может понадобится пройти не только по сгенерированному коду, но и по коду классов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фрэймворка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. И вы можете это сделать! Во-первых, убедитесь, что отключена опция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Just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My Code. Затем в диалоге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Options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and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Settings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в разделе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Symbols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выберите Microsoft Symbol Server (в VS 2010) или задайте путь к символам как </w:t>
      </w:r>
      <w:r w:rsidRPr="003764DE">
        <w:rPr>
          <w:rFonts w:eastAsia="Times New Roman" w:cs="Times New Roman"/>
          <w:color w:val="111111"/>
          <w:szCs w:val="28"/>
          <w:shd w:val="clear" w:color="auto" w:fill="FAFAFA"/>
          <w:lang w:eastAsia="ru-RU"/>
        </w:rPr>
        <w:t>referencesource.microsoft.com/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AFAFA"/>
          <w:lang w:eastAsia="ru-RU"/>
        </w:rPr>
        <w:t>symbols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 (в VS2008). Это позволит вам загрузить символы, которые поддерживают хождение по коду классов .NET. Однако вам еще нужно их загрузить. В VS2010 вы можете кликнуть кнопку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Load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All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Symbols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, но нужно набраться терпения на время скачивания.</w:t>
      </w:r>
      <w:r w:rsidR="00FE75D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Чтобы выбрать конкретную сборку (или если вы используете VS2008), в режиме остановки процесса отладки откройте окно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Modules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в списке DLL, загруженных вашим приложением, кликните правым кликом на нужной DLL и выберите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Load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Modules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, чтобы загрузить символы для этой DLL. Конечно, подождать всё равно придется, но уже не так долго.</w:t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Я один из тех, кто пишет в свойствах полезный код и хочет иметь возможность пошагово их отладить. Начиная с VS2008SP1, появилась опция (Step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over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properties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and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operators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), выключающая пошаговую отладку свойств и операторов. И в VS2010 она по умолчанию включена, так что вам может понадобиться ее выключить.</w:t>
      </w:r>
    </w:p>
    <w:p w14:paraId="54D91779" w14:textId="77777777" w:rsidR="00FE75DB" w:rsidRDefault="00FE75DB" w:rsidP="00FE75DB">
      <w:pPr>
        <w:spacing w:after="0" w:line="240" w:lineRule="auto"/>
        <w:ind w:firstLine="709"/>
        <w:jc w:val="both"/>
        <w:rPr>
          <w:rFonts w:eastAsia="Times New Roman" w:cs="Times New Roman"/>
          <w:color w:val="111111"/>
          <w:szCs w:val="28"/>
          <w:lang w:eastAsia="ru-RU"/>
        </w:rPr>
      </w:pPr>
    </w:p>
    <w:p w14:paraId="7F6AF37C" w14:textId="65219835" w:rsidR="003D2D48" w:rsidRPr="00FE75DB" w:rsidRDefault="003D2D48" w:rsidP="00FE75DB">
      <w:pPr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111111"/>
          <w:szCs w:val="28"/>
          <w:lang w:eastAsia="ru-RU"/>
        </w:rPr>
      </w:pPr>
      <w:r w:rsidRPr="00FE75DB">
        <w:rPr>
          <w:rFonts w:eastAsia="Times New Roman" w:cs="Times New Roman"/>
          <w:b/>
          <w:bCs/>
          <w:color w:val="111111"/>
          <w:szCs w:val="28"/>
          <w:lang w:eastAsia="ru-RU"/>
        </w:rPr>
        <w:t>Визуализация данных</w:t>
      </w:r>
    </w:p>
    <w:p w14:paraId="59A877F5" w14:textId="77777777" w:rsidR="00FE75DB" w:rsidRDefault="003D2D48" w:rsidP="00FE75DB">
      <w:pPr>
        <w:spacing w:after="0" w:line="240" w:lineRule="auto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="00FE75DB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FE75DB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ab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Как ни странно, множество разработчиков не знакомы с визуализаторами данных в Visual Studio. Если в режиме остановки навести мышку на переменную, всплывет подсказка со значением этой переменной. Также может появиться значок с лупой – клик по нему откроет значение переменной в визуализаторе по умолчанию. Если рядом с иконкой появляется стрелка выпадающего списка, клик по стрелке покажет другие визуализаторы 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lastRenderedPageBreak/>
        <w:t>для этого типа данных. Например, для строковой переменной будут показаны текстовый, XML и HTML визуализаторы. Если вы храните в строке HTML, HTML-визуализатор позволит понять, как это будет выглядеть в браузере.</w:t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Визуализаторы вы можете также использовать в окнах Watch,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Autos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Locals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, </w:t>
      </w:r>
      <w:proofErr w:type="gram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но</w:t>
      </w:r>
      <w:proofErr w:type="gram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если вы смотрите какую-то переменную очень часто, вы можете нажать на канцелярскую кнопку в конце всплывающей подсказки, чтобы «пригвоздить» ее на этом месте. Тогда в следующий раз, когда вы будете просматривать эту часть кода, подсказка всплывет автоматически.</w:t>
      </w:r>
    </w:p>
    <w:p w14:paraId="10D4455D" w14:textId="3B997250" w:rsidR="003D2D48" w:rsidRDefault="003D2D48" w:rsidP="001C1324">
      <w:pPr>
        <w:spacing w:after="0" w:line="240" w:lineRule="auto"/>
        <w:ind w:firstLine="708"/>
        <w:jc w:val="both"/>
        <w:rPr>
          <w:rFonts w:eastAsia="Times New Roman" w:cs="Times New Roman"/>
          <w:color w:val="111111"/>
          <w:szCs w:val="28"/>
          <w:lang w:eastAsia="ru-RU"/>
        </w:rPr>
      </w:pPr>
      <w:proofErr w:type="gram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Кстати</w:t>
      </w:r>
      <w:proofErr w:type="gram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о подсказках – вы можете с их помощью менять значение переменной. В VS2010 даже более того: подсказку можно заставить висеть в окне, существовать всё время сеанса отладки, и даже после его окончания она будет отображать значение переменной из последнего сеанса. Однако, самые крутые инструменты (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Debugger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Canvas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IntelliTrace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) доступны только в VS2010 Ultimate Edition.</w:t>
      </w:r>
    </w:p>
    <w:p w14:paraId="08C3439A" w14:textId="77777777" w:rsidR="001C1324" w:rsidRPr="003764DE" w:rsidRDefault="001C1324" w:rsidP="001C1324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3A75A8DF" w14:textId="77777777" w:rsidR="003D2D48" w:rsidRPr="00CA6233" w:rsidRDefault="003D2D48" w:rsidP="001C1324">
      <w:pPr>
        <w:shd w:val="clear" w:color="auto" w:fill="FFFFFF"/>
        <w:spacing w:after="0" w:line="240" w:lineRule="auto"/>
        <w:ind w:firstLine="708"/>
        <w:jc w:val="left"/>
        <w:outlineLvl w:val="3"/>
        <w:rPr>
          <w:rFonts w:eastAsia="Times New Roman" w:cs="Times New Roman"/>
          <w:b/>
          <w:bCs/>
          <w:color w:val="111111"/>
          <w:szCs w:val="28"/>
          <w:lang w:eastAsia="ru-RU"/>
        </w:rPr>
      </w:pPr>
      <w:r w:rsidRPr="00CA6233">
        <w:rPr>
          <w:rFonts w:eastAsia="Times New Roman" w:cs="Times New Roman"/>
          <w:b/>
          <w:bCs/>
          <w:color w:val="111111"/>
          <w:szCs w:val="28"/>
          <w:lang w:eastAsia="ru-RU"/>
        </w:rPr>
        <w:t>Внешние инструменты</w:t>
      </w:r>
    </w:p>
    <w:p w14:paraId="42A2930A" w14:textId="77777777" w:rsidR="00086AD0" w:rsidRDefault="003D2D48" w:rsidP="00086AD0">
      <w:pPr>
        <w:spacing w:after="0" w:line="240" w:lineRule="auto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="001C1324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1C1324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ab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Visual Studio – не единственный инструмент отладки, есть сколько угодно внешних и сторонних инструментов, которые вы можете добавить в копилку. Я здесь остановлюсь только на некоторых бесплатных.</w:t>
      </w:r>
    </w:p>
    <w:p w14:paraId="5D68185C" w14:textId="77777777" w:rsidR="00086AD0" w:rsidRDefault="003D2D48" w:rsidP="00086AD0">
      <w:pPr>
        <w:spacing w:after="0" w:line="240" w:lineRule="auto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Не все внешние инструменты сделаны сторонними производителями. Если вы пишете службы Windows, то знаете, что отлаживать их непростое занятие. Хотя вы и можете подключиться к ним для отладки, к этому времени код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OnStart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инициализация уже выполнится. Если баг не дает сервису запуститься, вам остается только гадать, что же пошло не так, вместо того чтобы собрать информацию для описания проблемы.</w:t>
      </w:r>
    </w:p>
    <w:p w14:paraId="56EEF912" w14:textId="77777777" w:rsidR="00086AD0" w:rsidRDefault="003D2D48" w:rsidP="00086AD0">
      <w:pPr>
        <w:spacing w:after="0" w:line="240" w:lineRule="auto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В подобной ситуации вы можете настроить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Just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-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in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-Time (JIT) отладку и автозапуск – сеанс отладки начнется, когда служба запустится или когда возникнет ошибка. Но чтобы это сделать, вам нужно воспользоваться внешними инструментами.</w:t>
      </w:r>
    </w:p>
    <w:p w14:paraId="515D6B96" w14:textId="77777777" w:rsidR="00086AD0" w:rsidRDefault="00086AD0" w:rsidP="00086AD0">
      <w:pPr>
        <w:spacing w:after="0" w:line="240" w:lineRule="auto"/>
        <w:jc w:val="both"/>
        <w:rPr>
          <w:rFonts w:eastAsia="Times New Roman" w:cs="Times New Roman"/>
          <w:color w:val="111111"/>
          <w:szCs w:val="28"/>
          <w:lang w:eastAsia="ru-RU"/>
        </w:rPr>
      </w:pPr>
    </w:p>
    <w:p w14:paraId="7582AD18" w14:textId="6877A763" w:rsidR="003D2D48" w:rsidRPr="00086AD0" w:rsidRDefault="003D2D48" w:rsidP="0083709B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CA6233">
        <w:rPr>
          <w:rFonts w:eastAsia="Times New Roman" w:cs="Times New Roman"/>
          <w:b/>
          <w:bCs/>
          <w:szCs w:val="28"/>
          <w:lang w:eastAsia="ru-RU"/>
        </w:rPr>
        <w:t>WinDbg</w:t>
      </w:r>
      <w:proofErr w:type="spellEnd"/>
      <w:r w:rsidRPr="00CA6233">
        <w:rPr>
          <w:rFonts w:eastAsia="Times New Roman" w:cs="Times New Roman"/>
          <w:b/>
          <w:bCs/>
          <w:szCs w:val="28"/>
          <w:lang w:eastAsia="ru-RU"/>
        </w:rPr>
        <w:t>: за пределами отладчика Visual Studio</w:t>
      </w:r>
    </w:p>
    <w:p w14:paraId="534F193C" w14:textId="6152D313" w:rsidR="003D2D48" w:rsidRPr="00086AD0" w:rsidRDefault="003D2D48" w:rsidP="00086AD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</w:p>
    <w:p w14:paraId="1C8802E4" w14:textId="77777777" w:rsidR="003D2D48" w:rsidRPr="00CA6233" w:rsidRDefault="003D2D48" w:rsidP="0083709B">
      <w:pPr>
        <w:shd w:val="clear" w:color="auto" w:fill="FFFFFF"/>
        <w:spacing w:after="0" w:line="240" w:lineRule="auto"/>
        <w:ind w:firstLine="708"/>
        <w:jc w:val="left"/>
        <w:outlineLvl w:val="3"/>
        <w:rPr>
          <w:rFonts w:eastAsia="Times New Roman" w:cs="Times New Roman"/>
          <w:b/>
          <w:bCs/>
          <w:color w:val="111111"/>
          <w:szCs w:val="28"/>
          <w:lang w:eastAsia="ru-RU"/>
        </w:rPr>
      </w:pPr>
      <w:r w:rsidRPr="00CA6233">
        <w:rPr>
          <w:rFonts w:eastAsia="Times New Roman" w:cs="Times New Roman"/>
          <w:b/>
          <w:bCs/>
          <w:color w:val="111111"/>
          <w:szCs w:val="28"/>
          <w:lang w:eastAsia="ru-RU"/>
        </w:rPr>
        <w:t>Сторонние визуализаторы</w:t>
      </w:r>
    </w:p>
    <w:p w14:paraId="6B04B596" w14:textId="40FF1C75" w:rsidR="00086AD0" w:rsidRDefault="003D2D48" w:rsidP="00086AD0">
      <w:pPr>
        <w:spacing w:after="0" w:line="240" w:lineRule="auto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="0083709B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83709B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ab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Я уже говорил про визуализаторы Visual Studio, но есть еще множество сторонних.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DotNetDan’s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DataSet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Visualizer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– весьма чудесен, если вам нужно знать, что лежит в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датасете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(я упоминал его в </w:t>
      </w:r>
      <w:hyperlink r:id="rId6" w:history="1">
        <w:r w:rsidRPr="003764DE">
          <w:rPr>
            <w:rFonts w:eastAsia="Times New Roman" w:cs="Times New Roman"/>
            <w:color w:val="548EAA"/>
            <w:szCs w:val="28"/>
            <w:u w:val="single"/>
            <w:shd w:val="clear" w:color="auto" w:fill="FFFFFF"/>
            <w:lang w:eastAsia="ru-RU"/>
          </w:rPr>
          <w:t>блоге</w:t>
        </w:r>
      </w:hyperlink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)</w:t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Pr="003764DE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5225C0F0" wp14:editId="4DA1EB04">
            <wp:extent cx="5109425" cy="3030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70" cy="303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="00086AD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086AD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ab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С того времени я уже обнаружил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RightHand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DataSet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Visualizer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стал использовать его. Это MDI-приложение, которое позволяет открыть окно для каждой таблицы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датасета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. Кроме того, окно Relations показывает таблицы, связанные с текущей просматриваемой.</w:t>
      </w:r>
    </w:p>
    <w:p w14:paraId="34E50025" w14:textId="77777777" w:rsidR="00086AD0" w:rsidRDefault="003D2D48" w:rsidP="00086AD0">
      <w:pPr>
        <w:spacing w:after="0" w:line="240" w:lineRule="auto"/>
        <w:ind w:firstLine="708"/>
        <w:jc w:val="both"/>
        <w:rPr>
          <w:rFonts w:eastAsia="Times New Roman" w:cs="Times New Roman"/>
          <w:color w:val="111111"/>
          <w:szCs w:val="28"/>
          <w:lang w:eastAsia="ru-RU"/>
        </w:rPr>
      </w:pP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Грид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, отображающий таблицу, не простой – вы можете перетащить колонку в прямоугольник вверху окна, чтобы группировать вашу таблицу по этой колонке. Также можно изменять данные в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датасете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менять фильтр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RowState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, чтобы отображались только строки с определенным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RowState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(например, только удаленные). Еще можно смотреть (и менять) некоторые свойства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датасета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. И даже можно выгрузить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датасет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в XML-файл или загрузить тестовые данные из сохраненного ранее.</w:t>
      </w:r>
    </w:p>
    <w:p w14:paraId="227371EF" w14:textId="77777777" w:rsidR="00086AD0" w:rsidRDefault="003D2D48" w:rsidP="00086AD0">
      <w:pPr>
        <w:spacing w:after="0" w:line="240" w:lineRule="auto"/>
        <w:ind w:firstLine="708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Следует отметить, что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DotNetDan’s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DataSet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Visualizer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быстрее загружает данные, так что я оставил его на случай, когда не нужна вся мощь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RightHand.</w:t>
      </w:r>
      <w:proofErr w:type="spellEnd"/>
    </w:p>
    <w:p w14:paraId="63F52520" w14:textId="77777777" w:rsidR="00086AD0" w:rsidRDefault="003D2D48" w:rsidP="00086AD0">
      <w:pPr>
        <w:spacing w:after="0" w:line="240" w:lineRule="auto"/>
        <w:ind w:firstLine="708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Еще есть Web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Visualizer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для приложений ASP.NET. Этот визуализатор доступен на всплывающей подсказке любого объекта страницы ASP.NET (включая Me 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this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в коде ASP.NET)</w:t>
      </w:r>
    </w:p>
    <w:p w14:paraId="1EDACC97" w14:textId="30B2862A" w:rsidR="00086AD0" w:rsidRPr="00086AD0" w:rsidRDefault="003D2D48" w:rsidP="00086AD0">
      <w:pPr>
        <w:spacing w:after="0" w:line="240" w:lineRule="auto"/>
        <w:ind w:firstLine="708"/>
        <w:jc w:val="both"/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</w:pP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С помощью Web визуализатора можно смотреть любые данные коллекции Server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Variables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объекта Server и коллекции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Forms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объекта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Request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. Также можно посмотреть строку запроса браузера и содержимое объектов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Session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Application. Однако, в случае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Session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Application для любых объектов, кроме скалярных данных, вы увидите только название типа объекта.</w:t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="00086AD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086AD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ab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Есть и другие визуализаторы, включая те, что позволяют смотреть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Cache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LINQ-запросы к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Entity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Framework (EF), а также позволяющие увидеть SQL на выходе LINQ-запросов к EF. Печально только то, что нет единого каталога визуализаторов.</w:t>
      </w:r>
      <w:r w:rsidR="00086AD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Не все, но многие можно найти через Visual Studio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Extension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Manager. В том числе, ASP.NET MVC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Routing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Visualizer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. Если вы используете маршрутизацию в ASP.NET MVC или в простом ASP.NET, вам пригодится этот инструмент. Взаимодействие между правилами маршрутизации может выдавать неожиданные результаты («Почему я получаю эту страницу?»), и </w:t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lastRenderedPageBreak/>
        <w:t xml:space="preserve">отладка этих правил может быть непростой. Визуализатор позволяет вам ввести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URLы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посмотреть, как маршрутизатор их декодирует, включая информацию о том, какое правило используется для каждого URL. Чтобы использовать его в режиме останова, переключитесь на ваш файл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global.asax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наведите курсор на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RouteTable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.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Когдя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появится всплывающая подсказка, промотайте до коллекции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Routes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 кликните на значок лупы.</w:t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</w:p>
    <w:p w14:paraId="428F8962" w14:textId="3F3253E4" w:rsidR="003D2D48" w:rsidRPr="00086AD0" w:rsidRDefault="00086AD0" w:rsidP="003D2D48">
      <w:pPr>
        <w:shd w:val="clear" w:color="auto" w:fill="FFFFFF"/>
        <w:spacing w:after="0" w:line="240" w:lineRule="auto"/>
        <w:jc w:val="left"/>
        <w:outlineLvl w:val="3"/>
        <w:rPr>
          <w:rFonts w:eastAsia="Times New Roman" w:cs="Times New Roman"/>
          <w:b/>
          <w:bCs/>
          <w:color w:val="111111"/>
          <w:szCs w:val="28"/>
          <w:lang w:eastAsia="ru-RU"/>
        </w:rPr>
      </w:pPr>
      <w:r>
        <w:rPr>
          <w:rFonts w:eastAsia="Times New Roman" w:cs="Times New Roman"/>
          <w:b/>
          <w:bCs/>
          <w:color w:val="111111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111111"/>
          <w:szCs w:val="28"/>
          <w:lang w:eastAsia="ru-RU"/>
        </w:rPr>
        <w:tab/>
      </w:r>
      <w:r w:rsidR="003D2D48" w:rsidRPr="00086AD0">
        <w:rPr>
          <w:rFonts w:eastAsia="Times New Roman" w:cs="Times New Roman"/>
          <w:b/>
          <w:bCs/>
          <w:color w:val="111111"/>
          <w:szCs w:val="28"/>
          <w:lang w:eastAsia="ru-RU"/>
        </w:rPr>
        <w:t>Трассировка</w:t>
      </w:r>
    </w:p>
    <w:p w14:paraId="4890B992" w14:textId="77777777" w:rsidR="00086AD0" w:rsidRDefault="003D2D48" w:rsidP="00086AD0">
      <w:pPr>
        <w:spacing w:after="0" w:line="240" w:lineRule="auto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="00086AD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086AD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ab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Трассировка по определению непривлекательна. </w:t>
      </w:r>
      <w:proofErr w:type="gram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Однако</w:t>
      </w:r>
      <w:proofErr w:type="gram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когда в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продакшене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вы нарываетесь на один из неуловимых багов, которые сложно повторить (и которые появляются и исчезают сами по себе), трассировка – единственный путь получить нужную информацию. Для этого, во-первых, вам нужно организовать запись сообщений в лог, который даст вам информацию для поимки бага. Но чтобы эта информация стала полезной, нужен инструмент для анализа содержимого лога.</w:t>
      </w:r>
    </w:p>
    <w:p w14:paraId="56974680" w14:textId="5D0C9FD9" w:rsidR="006730BC" w:rsidRPr="006746B6" w:rsidRDefault="003D2D48" w:rsidP="006746B6">
      <w:pPr>
        <w:spacing w:after="0" w:line="240" w:lineRule="auto"/>
        <w:ind w:firstLine="708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Хотя в мире .NET для трассировки существует множество пакетов, я использую log4net. Среди прочих возможностей, log4net позволяет мне встроить в код отладочные сообщения и затем включать или отключать их во время работы без необходимости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пересборки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приложения. Одно замечание: log4net – очень гибкий инструмент и возможно больше, чем это требуется вам.</w:t>
      </w:r>
      <w:r w:rsidRPr="003764DE">
        <w:rPr>
          <w:rFonts w:eastAsia="Times New Roman" w:cs="Times New Roman"/>
          <w:color w:val="111111"/>
          <w:szCs w:val="28"/>
          <w:lang w:eastAsia="ru-RU"/>
        </w:rPr>
        <w:br/>
      </w:r>
      <w:r w:rsidR="00086AD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="00086AD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ab/>
      </w:r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Когда дело доходит до чтения полученных логов, я использую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Log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Parser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Lizard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от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Lizard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Labs. В бесплатной версии некоторые возможности ограничены (цена платной – около 25$), однако мне они ни разу не понадобились.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Log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Parser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</w:t>
      </w:r>
      <w:proofErr w:type="spellStart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Lizard</w:t>
      </w:r>
      <w:proofErr w:type="spellEnd"/>
      <w:r w:rsidRPr="003764DE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использует SQL-подобный синтаксис для построения запросов к логам (включая файлы формата CSV и XML) и прямо из коробки понимает форматы логов IIS, событий Windows и log4net. Результаты отображаются в таблице, что делает его похожим на Server Explorer, с которым мне очень нравится работать.</w:t>
      </w:r>
    </w:p>
    <w:sectPr w:rsidR="006730BC" w:rsidRPr="0067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555669"/>
    <w:multiLevelType w:val="multilevel"/>
    <w:tmpl w:val="6366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3B37B5"/>
    <w:multiLevelType w:val="multilevel"/>
    <w:tmpl w:val="9AD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3E6ECB"/>
    <w:multiLevelType w:val="multilevel"/>
    <w:tmpl w:val="680C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66"/>
    <w:rsid w:val="00007B47"/>
    <w:rsid w:val="00086AD0"/>
    <w:rsid w:val="000B5F28"/>
    <w:rsid w:val="000D3DBE"/>
    <w:rsid w:val="000F39D1"/>
    <w:rsid w:val="000F6F30"/>
    <w:rsid w:val="001012F4"/>
    <w:rsid w:val="001C1324"/>
    <w:rsid w:val="002B4374"/>
    <w:rsid w:val="003764DE"/>
    <w:rsid w:val="003B5F4B"/>
    <w:rsid w:val="003D2D48"/>
    <w:rsid w:val="0040185D"/>
    <w:rsid w:val="005E2082"/>
    <w:rsid w:val="005F38ED"/>
    <w:rsid w:val="006730BC"/>
    <w:rsid w:val="006746B6"/>
    <w:rsid w:val="006811A6"/>
    <w:rsid w:val="007547A2"/>
    <w:rsid w:val="00781C66"/>
    <w:rsid w:val="007A7BB4"/>
    <w:rsid w:val="007E6864"/>
    <w:rsid w:val="0083709B"/>
    <w:rsid w:val="009148DD"/>
    <w:rsid w:val="00AC11F8"/>
    <w:rsid w:val="00AD63E2"/>
    <w:rsid w:val="00CA6233"/>
    <w:rsid w:val="00CB19F4"/>
    <w:rsid w:val="00D344EF"/>
    <w:rsid w:val="00D81BC9"/>
    <w:rsid w:val="00D96E05"/>
    <w:rsid w:val="00EB0713"/>
    <w:rsid w:val="00F61321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8DFF"/>
  <w15:chartTrackingRefBased/>
  <w15:docId w15:val="{F9AD5642-DF28-463B-A081-D3FFA8BA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p8Iee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1883</Words>
  <Characters>10736</Characters>
  <Application>Microsoft Office Word</Application>
  <DocSecurity>0</DocSecurity>
  <Lines>89</Lines>
  <Paragraphs>25</Paragraphs>
  <ScaleCrop>false</ScaleCrop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16</cp:revision>
  <dcterms:created xsi:type="dcterms:W3CDTF">2022-01-09T14:46:00Z</dcterms:created>
  <dcterms:modified xsi:type="dcterms:W3CDTF">2022-01-10T22:59:00Z</dcterms:modified>
</cp:coreProperties>
</file>