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43F31" w14:textId="77777777" w:rsidR="00000000" w:rsidRDefault="0000384A">
      <w:pPr>
        <w:pStyle w:val="a3"/>
        <w:spacing w:before="0" w:after="0"/>
        <w:jc w:val="center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2"/>
        </w:rPr>
        <w:t>МИНИСТЕРСТВО ЭНЕРГЕТИКИ, ПРОМЫШЛЕННОСТИ И СВЯЗИ СТАВРОПОЛЬСКОГО КРАЯ</w:t>
      </w:r>
    </w:p>
    <w:p w14:paraId="25492068" w14:textId="77777777" w:rsidR="00000000" w:rsidRDefault="0000384A">
      <w:pPr>
        <w:pStyle w:val="a3"/>
        <w:spacing w:before="0" w:after="0"/>
        <w:jc w:val="center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2"/>
        </w:rPr>
        <w:t>Государственное бюджетное профессиональное образовательное учреждение «Ставропольский колледж связи имени Героя Советского Союза В.А. Петрова»</w:t>
      </w:r>
    </w:p>
    <w:p w14:paraId="016CF4F3" w14:textId="77777777" w:rsidR="00000000" w:rsidRDefault="0000384A">
      <w:pPr>
        <w:pStyle w:val="a3"/>
        <w:spacing w:before="0" w:after="0"/>
        <w:jc w:val="righ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УТВЕРЖДАЮ</w:t>
      </w:r>
    </w:p>
    <w:p w14:paraId="4BFDC679" w14:textId="77777777" w:rsidR="00000000" w:rsidRDefault="0000384A">
      <w:pPr>
        <w:pStyle w:val="a3"/>
        <w:spacing w:before="0" w:after="0"/>
        <w:jc w:val="righ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Заместитель директора по учебно-воспитательной работе</w:t>
      </w:r>
    </w:p>
    <w:p w14:paraId="61B3F2A3" w14:textId="77777777" w:rsidR="00000000" w:rsidRDefault="0000384A">
      <w:pPr>
        <w:pStyle w:val="a3"/>
        <w:spacing w:before="0" w:after="0"/>
        <w:jc w:val="righ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________________ С.В. Семкин</w:t>
      </w:r>
    </w:p>
    <w:p w14:paraId="4F7044FC" w14:textId="77777777" w:rsidR="00000000" w:rsidRDefault="0000384A">
      <w:pPr>
        <w:pStyle w:val="a3"/>
        <w:spacing w:before="0" w:after="0"/>
        <w:jc w:val="righ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«_____» ____________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_ 2025 года</w:t>
      </w:r>
    </w:p>
    <w:p w14:paraId="2113555C" w14:textId="77777777" w:rsidR="00000000" w:rsidRDefault="0000384A">
      <w:pPr>
        <w:spacing w:before="240" w:after="160"/>
        <w:jc w:val="center"/>
        <w:rPr>
          <w:rFonts w:eastAsia="Times New Roman"/>
        </w:rPr>
      </w:pPr>
      <w:r>
        <w:rPr>
          <w:rFonts w:eastAsia="Times New Roman" w:ascii="Times New Roman" w:hAnsi="Times New Roman" w:cs="Times New Roman"/>
          <w:b/>
          <w:i w:val="0"/>
          <w:sz w:val="32"/>
        </w:rPr>
        <w:t>Календарно-тематический план</w:t>
      </w:r>
    </w:p>
    <w:p w14:paraId="7DBE6DC7" w14:textId="77777777" w:rsidR="00000000" w:rsidRDefault="0000384A">
      <w:pPr>
        <w:pStyle w:val="a3"/>
        <w:spacing w:before="0" w:after="0"/>
        <w:jc w:val="center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по профессиональному модулю ПМ.01 «Разработка модулей программного обеспечения компьютерных систем»</w:t>
      </w:r>
    </w:p>
    <w:p w14:paraId="0D8676D0" w14:textId="77777777" w:rsidR="00000000" w:rsidRDefault="0000384A">
      <w:pPr>
        <w:pStyle w:val="a3"/>
        <w:spacing w:before="0" w:after="0"/>
        <w:jc w:val="center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МДК 09.01 «Проектирование и разработка веб-приложений»</w:t>
      </w:r>
    </w:p>
    <w:p w14:paraId="7A88C56D" w14:textId="77777777" w:rsidR="00000000" w:rsidRDefault="0000384A">
      <w:pPr>
        <w:pStyle w:val="a3"/>
        <w:spacing w:before="0" w:after="0"/>
        <w:jc w:val="center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на семестр 5-6, 2025-2026 учебный год, курс 3, группа ИВ231</w:t>
      </w:r>
    </w:p>
    <w:p w14:paraId="6C0AEBD1" w14:textId="77777777" w:rsidR="00000000" w:rsidRDefault="0000384A">
      <w:pPr>
        <w:pStyle w:val="a3"/>
        <w:spacing w:before="0" w:after="0"/>
        <w:jc w:val="center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Преподаватель(и) Артёмов Сергей Владимирович</w:t>
      </w:r>
    </w:p>
    <w:p w14:paraId="7A05AFA0" w14:textId="77777777" w:rsidR="00000000" w:rsidRDefault="0000384A">
      <w:pPr>
        <w:pStyle w:val="a3"/>
        <w:spacing w:before="0" w:after="0"/>
        <w:jc w:val="center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Курс 3, Специальность 09.02.07 Информационные системы и программирование</w:t>
      </w:r>
    </w:p>
    <w:p w14:paraId="472F9352" w14:textId="77777777" w:rsidR="00000000" w:rsidRDefault="0000384A">
      <w:pPr>
        <w:pStyle w:val="a3"/>
        <w:spacing w:before="160" w:after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2"/>
        </w:rPr>
        <w:t>Общее количество часов - 220</w:t>
      </w:r>
    </w:p>
    <w:p w14:paraId="073396EC" w14:textId="77777777" w:rsidR="00000000" w:rsidRDefault="0000384A">
      <w:pPr>
        <w:pStyle w:val="a3"/>
        <w:spacing w:before="0" w:after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в том числе:</w:t>
      </w:r>
    </w:p>
    <w:p w14:paraId="61317EF3" w14:textId="77777777" w:rsidR="00000000" w:rsidRDefault="0000384A">
      <w:pPr>
        <w:pStyle w:val="a3"/>
        <w:spacing w:before="0" w:after="0"/>
        <w:ind w:left="340" w:firstLine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• во взаимодействии с преподавателем - 190</w:t>
      </w:r>
    </w:p>
    <w:p w14:paraId="42E0185A" w14:textId="77777777" w:rsidR="00000000" w:rsidRDefault="0000384A">
      <w:pPr>
        <w:pStyle w:val="a3"/>
        <w:spacing w:before="0" w:after="0"/>
        <w:ind w:left="340" w:firstLine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• из них:</w:t>
      </w:r>
    </w:p>
    <w:p w14:paraId="2A131A00" w14:textId="77777777" w:rsidR="00000000" w:rsidRDefault="0000384A">
      <w:pPr>
        <w:pStyle w:val="a3"/>
        <w:spacing w:before="0" w:after="0"/>
        <w:ind w:left="340" w:firstLine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• теоретические занятия - 78</w:t>
      </w:r>
    </w:p>
    <w:p w14:paraId="39D93BA8" w14:textId="77777777" w:rsidR="00000000" w:rsidRDefault="0000384A">
      <w:pPr>
        <w:pStyle w:val="a3"/>
        <w:spacing w:before="0" w:after="0"/>
        <w:ind w:left="340" w:firstLine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• практические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 xml:space="preserve"> занятия - 92</w:t>
      </w:r>
    </w:p>
    <w:p w14:paraId="5DD264B6" w14:textId="77777777" w:rsidR="00000000" w:rsidRDefault="0000384A">
      <w:pPr>
        <w:pStyle w:val="a3"/>
        <w:spacing w:before="0" w:after="0"/>
        <w:ind w:left="340" w:firstLine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• курсовое проектирование - 20</w:t>
      </w:r>
    </w:p>
    <w:p w14:paraId="6B6E7B4C" w14:textId="77777777" w:rsidR="00000000" w:rsidRDefault="0000384A">
      <w:pPr>
        <w:pStyle w:val="a3"/>
        <w:spacing w:before="0" w:after="0"/>
        <w:ind w:left="340" w:firstLine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• без взаимодействия с преподавателем (аудиторная самостоятельная работа) - 20</w:t>
      </w:r>
    </w:p>
    <w:p w14:paraId="087D0301" w14:textId="77777777" w:rsidR="00000000" w:rsidRDefault="0000384A">
      <w:pPr>
        <w:pStyle w:val="a3"/>
        <w:spacing w:before="160" w:after="0"/>
        <w:jc w:val="both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Составлен в соответствии с Федеральными государственными образовательными стандартами по специальности в соответствии с утвержденной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 xml:space="preserve"> рабочей программой</w:t>
      </w:r>
    </w:p>
    <w:p w14:paraId="3EE90286" w14:textId="77777777" w:rsidR="00000000" w:rsidRDefault="0000384A">
      <w:pPr>
        <w:pStyle w:val="a3"/>
        <w:spacing w:before="0" w:after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Рассмотрено на заседании цикловой комиссии ВТиЭМ</w:t>
      </w:r>
    </w:p>
    <w:p w14:paraId="0C129B43" w14:textId="77777777" w:rsidR="00000000" w:rsidRDefault="0000384A">
      <w:pPr>
        <w:pStyle w:val="a3"/>
        <w:spacing w:before="0" w:after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Протокол № ___ от « ____ » _____________________ 2025 г.</w:t>
      </w:r>
    </w:p>
    <w:p w14:paraId="40DAFEE1" w14:textId="77777777" w:rsidR="00000000" w:rsidRDefault="0000384A">
      <w:pPr>
        <w:pStyle w:val="a3"/>
        <w:spacing w:before="0" w:after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Методист _____________________ Л.П. Антюфеева</w:t>
      </w:r>
    </w:p>
    <w:p w14:paraId="2C70D7A7" w14:textId="77777777" w:rsidR="00000000" w:rsidRDefault="0000384A">
      <w:pPr>
        <w:pStyle w:val="a3"/>
        <w:spacing w:before="0" w:after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Председатель _________________ / И.В. Ерёмина</w:t>
      </w:r>
    </w:p>
    <w:p w14:paraId="000DFA50" w14:textId="77777777" w:rsidR="00000000" w:rsidRDefault="0000384A">
      <w:pPr>
        <w:pageBreakBefore/>
        <w:pStyle w:val="a3"/>
        <w:spacing w:before="0" w:after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lastRenderedPageBreak/>
        <w:t>« ____ » _____________________ 2025 г.</w:t>
      </w:r>
    </w:p>
    <w:tbl>
      <w:tblPr>
        <w:tblLook w:val="04A0" w:firstRow="1" w:lastRow="0" w:firstColumn="1" w:lastColumn="0" w:noHBand="0" w:noVBand="1"/>
        <w:tblLayout w:type="fixed"/>
        <w:tblW w:w="15137" w:type="dxa"/>
        <w:tblInd w:w="0" w:type="dxa"/>
        <w:jc w:val="center"/>
        <w:tblCellSpacing w:w="0" w:type="dxa"/>
        <w:tblCellMar>
          <w:top w:w="17" w:type="dxa"/>
          <w:left w:w="45" w:type="dxa"/>
          <w:bottom w:w="17" w:type="dxa"/>
          <w:right w:w="45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4989"/>
        <w:gridCol w:w="794"/>
        <w:gridCol w:w="1928"/>
        <w:gridCol w:w="1474"/>
        <w:gridCol w:w="5386"/>
      </w:tblGrid>
      <w:tr w:rsidR="00000000" w14:paraId="38F045C2" w14:textId="77777777" w:rsidTr="0000384A">
        <w:trPr>
          <w:cantSplit/>
          <w:tblHeader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 w14:paraId="33487DF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i w:val="0"/>
                <w:sz w:val="18"/>
                <w:szCs w:val="18"/>
              </w:rPr>
              <w:t>№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 w14:paraId="7F1561B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i w:val="0"/>
                <w:sz w:val="18"/>
                <w:szCs w:val="18"/>
              </w:rPr>
              <w:t>Наименование разделов и тем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 w14:paraId="7251BF8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i w:val="0"/>
                <w:sz w:val="18"/>
                <w:szCs w:val="18"/>
              </w:rPr>
              <w:t>Часы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 w14:paraId="452DA48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i w:val="0"/>
                <w:sz w:val="18"/>
                <w:szCs w:val="18"/>
              </w:rPr>
              <w:t>Тип, вид занятия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 w14:paraId="030E1DC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i w:val="0"/>
                <w:sz w:val="18"/>
                <w:szCs w:val="18"/>
              </w:rPr>
              <w:t>Наглядные пособия и ТСО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 w14:paraId="4F98EE0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i w:val="0"/>
                <w:sz w:val="18"/>
                <w:szCs w:val="18"/>
              </w:rPr>
              <w:t>Ссылка</w:t>
            </w:r>
          </w:p>
        </w:tc>
      </w:tr>
      <w:tr w:rsidR="00000000" w14:paraId="2FD01ED3" w14:textId="77777777" w:rsidTr="0000384A">
        <w:trPr>
          <w:cantSplit/>
        </w:trPr>
        <w:tc>
          <w:tcPr>
            <w:tcW w:w="1513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vAlign w:val="center"/>
          </w:tcPr>
          <w:p w14:paraId="4240FD2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Раздел 1. Основы HTML</w:t>
            </w:r>
          </w:p>
        </w:tc>
      </w:tr>
      <w:tr w:rsidR="00000000" w14:paraId="2A879DD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E3B5C5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6517D3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1. Основы HTML. Семантическая верстка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F3CC4F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95D6E2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058BFD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C5638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https://developer.mozilla.org/ru/docs/Learn/HTML</w:t>
            </w:r>
          </w:p>
        </w:tc>
      </w:tr>
      <w:tr w:rsidR="00000000" w14:paraId="3CD09CE8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BE0CC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FC19F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1. Верстка простой HTML страницы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7BCD2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A7A172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D6FFA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1B2E6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https://developer.mozilla.org/ru/docs/Learn/HTML/Introduction_to_HTML</w:t>
            </w:r>
          </w:p>
        </w:tc>
      </w:tr>
      <w:tr w:rsidR="00000000" w14:paraId="229AB208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A20488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38BFBA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 1. Система контроля версий. Git и Github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41F28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90151F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B1A04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5DDAA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https://git-scm.com/doc</w:t>
            </w:r>
          </w:p>
        </w:tc>
      </w:tr>
      <w:tr w:rsidR="00000000" w14:paraId="0CA6E95C" w14:textId="77777777" w:rsidTr="0000384A">
        <w:trPr>
          <w:cantSplit/>
        </w:trPr>
        <w:tc>
          <w:tcPr>
            <w:tcW w:w="1513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vAlign w:val="center"/>
          </w:tcPr>
          <w:p w14:paraId="310BB02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Раздел 2. CSS</w:t>
            </w:r>
          </w:p>
        </w:tc>
      </w:tr>
      <w:tr w:rsidR="00000000" w14:paraId="0699EBA7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532FC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5C0E4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2. Селекторы. Приоритет селекторов,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 xml:space="preserve"> псевдо-классы и псевдо-элементы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A9D7E4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7036A7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1892A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EBDE8D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https://developer.mozilla.org/ru/docs/Web/CSS/CSS_selectors</w:t>
            </w:r>
          </w:p>
        </w:tc>
      </w:tr>
      <w:tr w:rsidR="00000000" w14:paraId="22508D7A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F2290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A1CD6B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3. Box-модель. Блочные и строчные элементы. Абсолютное позиционирование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F654CB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C3E0C4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36B132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DC9D07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https://developer.mozilla.org/ru/docs/Web/CSS/CSS_box_model</w:t>
            </w:r>
          </w:p>
        </w:tc>
      </w:tr>
      <w:tr w:rsidR="00000000" w14:paraId="202E93B2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50460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D9B6A0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2. Применение стилей CSS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E3FBFE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B1B23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20EFC1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3EAC25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g/ru/docs/Web/CSS</w:t>
            </w:r>
          </w:p>
        </w:tc>
      </w:tr>
      <w:tr w:rsidR="00000000" w14:paraId="0FE9122A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5E4D27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66A8E3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4. Flexbox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0DEF1A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E88DE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9967C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30383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https://developer.mozilla.org/ru/docs/Web/CSS/CSS_flexible_box_layout/Basic_concepts_of_flexbox</w:t>
            </w:r>
          </w:p>
        </w:tc>
      </w:tr>
      <w:tr w:rsidR="00000000" w14:paraId="35228DE9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6A7EB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8B374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3. Композиция с помощью Flex контейнеров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AD5472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316CC1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CA0D8B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1A7959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https://css-tricks.com/snippets/css/a-guide-to-flexbox/</w:t>
            </w:r>
          </w:p>
        </w:tc>
      </w:tr>
      <w:tr w:rsidR="00000000" w14:paraId="4B8E973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AAE52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C2519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5. Grid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659B0C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9DF3D2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438BA0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44C03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https://developer.mozilla.org/ru/docs/Web/CSS/CSS_grid_layout/Basic_concepts_of_grid_layout</w:t>
            </w:r>
          </w:p>
        </w:tc>
      </w:tr>
      <w:tr w:rsidR="00000000" w14:paraId="74120C6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84C947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CE77D0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4. Композиция с помощью Grid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B373E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A72CF3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8470C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0E88A6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https://css-tricks.com/snippets/css/complete-guide-grid/</w:t>
            </w:r>
          </w:p>
        </w:tc>
      </w:tr>
      <w:tr w:rsidR="00000000" w14:paraId="222C4622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372786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80DFA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5. Верстка по макету Figma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10EF5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BAEF7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8182A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D7EBD2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https://help.figma.com/hc/en-us/articles/360040450213-Export-code-from-Figma</w:t>
            </w:r>
          </w:p>
        </w:tc>
      </w:tr>
      <w:tr w:rsidR="00000000" w14:paraId="71B9EB44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78B579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7AB785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6. Медиа-запросы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834AEE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8275D3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930CE4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65F02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https://developer.mozilla.org/ru/docs/Web/CSS/CSS_media_queries/Using_media_queries</w:t>
            </w:r>
          </w:p>
        </w:tc>
      </w:tr>
      <w:tr w:rsidR="00000000" w14:paraId="7038B4FE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483824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429609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 2. CSS Анимации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26A69C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769B01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C96562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E73EC2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https://developer.mozilla.org/ru/docs/Web/CSS/CSS_animations/Using_CSS_animations</w:t>
            </w:r>
          </w:p>
        </w:tc>
      </w:tr>
      <w:tr w:rsidR="00000000" w14:paraId="4F21A121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A84601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367613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амостоятельная работа 3. Методология БЭМ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00A704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8204B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FBF82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E6B22C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https://getbem.com/introduction/</w:t>
            </w:r>
          </w:p>
        </w:tc>
      </w:tr>
      <w:tr w:rsidR="00000000" w14:paraId="1C149FD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82F465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AAE2F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 4. Tailwind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ED198E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E4F10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004C9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987715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https://tailwindcss.com/docs/installation/using-vite</w:t>
            </w:r>
          </w:p>
        </w:tc>
      </w:tr>
      <w:tr w:rsidR="00000000" w14:paraId="301E61E5" w14:textId="77777777" w:rsidTr="0000384A">
        <w:trPr>
          <w:cantSplit/>
        </w:trPr>
        <w:tc>
          <w:tcPr>
            <w:tcW w:w="1513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vAlign w:val="center"/>
          </w:tcPr>
          <w:p w14:paraId="22F4D26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Раздел 3. Javascript</w:t>
            </w:r>
          </w:p>
        </w:tc>
      </w:tr>
      <w:tr w:rsidR="00000000" w14:paraId="379AC0AF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89E509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C86151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7. Основы Javascript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E2AB6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D5744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FDB22B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D056B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https://developer.mozilla.org/ru/docs/Web/JavaScript/Guide</w:t>
            </w:r>
          </w:p>
        </w:tc>
      </w:tr>
      <w:tr w:rsidR="00000000" w14:paraId="21A6A7E9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6DEC12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A3FAB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8. Управляющие конструкции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D6DFC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153BB3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41483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7BC0F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https://developer.mozilla.org/ru/docs/Web/JavaScript/Guide/Control_flow_an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d_error_handling</w:t>
            </w:r>
          </w:p>
        </w:tc>
      </w:tr>
      <w:tr w:rsidR="00000000" w14:paraId="28AE5FC6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8469D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FDE236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9. Функции и работа с данными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019B6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0B4C9D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2AF1E4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28A0D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https://developer.mozilla.org/ru/docs/Web/JavaScript/Guide/Functions</w:t>
            </w:r>
          </w:p>
        </w:tc>
      </w:tr>
      <w:tr w:rsidR="00000000" w14:paraId="08F73AF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49CED5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19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34A2E9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10. ООП и продвинутые концепции в JavaScript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FE97C9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B5CA53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C3BD17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DE017A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https://developer.mozilla.org/ru/docs/Web/JavaScript/Guide/Using_classes</w:t>
            </w:r>
          </w:p>
        </w:tc>
      </w:tr>
      <w:tr w:rsidR="00000000" w14:paraId="4047BE41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F9D76B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6DFF65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11. Асинхронный JavaScript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8F93ED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CEDA26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37BA4C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6D46F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https://developer.mozilla.org/ru/docs/Web/JavaScript/Guide/Using_promises</w:t>
            </w:r>
          </w:p>
        </w:tc>
      </w:tr>
      <w:tr w:rsidR="00000000" w14:paraId="234D19D1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B5AA59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F908EB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6. Базовые операции и управляющие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 xml:space="preserve"> конструкции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BFE70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80F151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A9F95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D039F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https://developer.mozilla.org/ru/docs/Web/JavaScript/Guide/Loops_and_iteration</w:t>
            </w:r>
          </w:p>
        </w:tc>
      </w:tr>
      <w:tr w:rsidR="00000000" w14:paraId="48F97FBC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FE4334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90082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7. Работа с функциями и массивами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095A67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81F3AE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249C4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48CCF4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https://developer.mozilla.org/ru/docs/Web/JavaScript/Reference/Global_Objects/Array</w:t>
            </w:r>
          </w:p>
        </w:tc>
      </w:tr>
      <w:tr w:rsidR="00000000" w14:paraId="4517B03A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6A6231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9C1FD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8. Манипуляция DOM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67F2F3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84300D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D84D46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BD492F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https://developer.mozilla.org/ru/docs/Web/API/Document_Object_Model/Introduction</w:t>
            </w:r>
          </w:p>
        </w:tc>
      </w:tr>
      <w:tr w:rsidR="00000000" w14:paraId="7742361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8D0836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4CDFB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та 9. ООП на практике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A2ED07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100111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9B769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922632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https://developer.mozilla.org/ru/docs/Web/JavaScript/Reference/Classes</w:t>
            </w:r>
          </w:p>
        </w:tc>
      </w:tr>
      <w:tr w:rsidR="00000000" w14:paraId="3FA17888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22109C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881352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10. Работа с асинхронностью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FE1819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358F4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6C6F96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A59BC8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https://developer.mozilla.org/ru/docs/Web/API/Fetch_API/U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sing_Fetch</w:t>
            </w:r>
          </w:p>
        </w:tc>
      </w:tr>
      <w:tr w:rsidR="00000000" w14:paraId="70D3072E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99C0D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586C96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11. Установка библиотек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EE82B3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CF81F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2B9298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47A3F1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https://docs.npmjs.com/</w:t>
            </w:r>
          </w:p>
        </w:tc>
      </w:tr>
      <w:tr w:rsidR="00000000" w14:paraId="590DED24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C767E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EE9A38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 5. Работа с Yandex Maps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32EB5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07C956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67D180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80F2BB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https://yandex.ru/dev/maps/jsapi/</w:t>
            </w:r>
          </w:p>
        </w:tc>
      </w:tr>
      <w:tr w:rsidR="00000000" w14:paraId="505CA961" w14:textId="77777777" w:rsidTr="0000384A">
        <w:trPr>
          <w:cantSplit/>
        </w:trPr>
        <w:tc>
          <w:tcPr>
            <w:tcW w:w="1513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vAlign w:val="center"/>
          </w:tcPr>
          <w:p w14:paraId="2EE68D4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Раздел 4. Typescript</w:t>
            </w:r>
          </w:p>
        </w:tc>
      </w:tr>
      <w:tr w:rsidR="00000000" w14:paraId="6177989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DDACB2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DB053A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12. Введение в TypeScript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0855E1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779C4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2B4312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CE96B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https://www.typescriptlang.org/docs/handbook/typescript-from-scratch.html</w:t>
            </w:r>
          </w:p>
        </w:tc>
      </w:tr>
      <w:tr w:rsidR="00000000" w14:paraId="137FA9B9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42654C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D8EB09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13. Система типов и функции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619F62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D046FA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3C832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2806A6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https://www.typescriptlang.org/docs/handbook/2/everyday-types.html</w:t>
            </w:r>
          </w:p>
        </w:tc>
      </w:tr>
      <w:tr w:rsidR="00000000" w14:paraId="227EF4C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39ED4A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F520A1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14. ООП в TypeScript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959663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5B2908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60BC9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2F528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https://www.typescriptlang.org/docs/handbook/2/classes.html</w:t>
            </w:r>
          </w:p>
        </w:tc>
      </w:tr>
      <w:tr w:rsidR="00000000" w14:paraId="14F8F221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81D61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EFF92C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12. Базовые типы и интерфейсы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DAF263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35A468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51742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4E1C96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tps://www.typescriptlang.org/docs/handbook/2/objects.html</w:t>
            </w:r>
          </w:p>
        </w:tc>
      </w:tr>
      <w:tr w:rsidR="00000000" w14:paraId="1A88BDF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D6D90F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F5F17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Практическая работа 13. Типизация 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lastRenderedPageBreak/>
              <w:t>функций и классов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E0E521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67144F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270233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304644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https://www.typescriptlang.org/docs/handbook/2/generics.html</w:t>
            </w:r>
          </w:p>
        </w:tc>
      </w:tr>
      <w:tr w:rsidR="00000000" w14:paraId="692C3F0D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AEC2DA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19F5A3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14. Типизация асинхронных операций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955034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D6C0BC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50C4EF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43E681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https://www.typescriptlang.org/docs/handbook/2/functions.html</w:t>
            </w:r>
          </w:p>
        </w:tc>
      </w:tr>
      <w:tr w:rsidR="00000000" w14:paraId="66CFA38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17BC9D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FBEB9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 6. Настройка tsconfi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g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89E48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812209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A78DDC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9E0F97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https://www.typescriptlang.org/tsconfig</w:t>
            </w:r>
          </w:p>
        </w:tc>
      </w:tr>
      <w:tr w:rsidR="00000000" w14:paraId="6283FF48" w14:textId="77777777" w:rsidTr="0000384A">
        <w:trPr>
          <w:cantSplit/>
        </w:trPr>
        <w:tc>
          <w:tcPr>
            <w:tcW w:w="1513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vAlign w:val="center"/>
          </w:tcPr>
          <w:p w14:paraId="7964C10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Раздел 5. React</w:t>
            </w:r>
          </w:p>
        </w:tc>
      </w:tr>
      <w:tr w:rsidR="00000000" w14:paraId="04BFDD36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CE5613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6CF890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15. Основы React, структура проекта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C953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0A17D8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5A510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36C5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https://react.dev/learn/start-a-new-react-project</w:t>
            </w:r>
          </w:p>
        </w:tc>
      </w:tr>
      <w:tr w:rsidR="00000000" w14:paraId="5045CFBC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961C6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CCCC00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16. Компоненты, JSX и props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5EFF59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AD269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AADC04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6B531D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https://react.dev/learn/your-first-component</w:t>
            </w:r>
          </w:p>
        </w:tc>
      </w:tr>
      <w:tr w:rsidR="00000000" w14:paraId="350A05DE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13F35D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014B1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15. Создание компонентов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9AA0D2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BC7E85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F2A050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A100E8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https://react.dev/learn/your-first-component</w:t>
            </w:r>
          </w:p>
        </w:tc>
      </w:tr>
      <w:tr w:rsidR="00000000" w14:paraId="21C1BFEF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C8FF1A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936BC5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17. Условный рендеринг и списк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E3DDD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C2A6E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8A84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080C0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https://react.dev/learn/conditional-rendering</w:t>
            </w:r>
          </w:p>
        </w:tc>
      </w:tr>
      <w:tr w:rsidR="00000000" w14:paraId="731521BE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0ECFC9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39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EA2A1E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16. Условный рендеринг и списки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02A7A4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8A1E1B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5C0C5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52EB2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https://react.dev/learn/rendering-lists</w:t>
            </w:r>
          </w:p>
        </w:tc>
      </w:tr>
      <w:tr w:rsidR="00000000" w14:paraId="2684767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CBC74A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D4039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18. Хуки. useState, useEffect, useRef, useMemo, useCallback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49B42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3511A4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9691FB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0F2326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https://react.dev/reference/react</w:t>
            </w:r>
          </w:p>
        </w:tc>
      </w:tr>
      <w:tr w:rsidR="00000000" w14:paraId="31010B84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2C2171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AFC8EF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17. Состояние и хуки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606849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31A227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CA85E1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2E305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https://react.dev/learn/state-a-components-memory</w:t>
            </w:r>
          </w:p>
        </w:tc>
      </w:tr>
      <w:tr w:rsidR="00000000" w14:paraId="4803BD94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0238A3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E7B245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19. Взаи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модействие компонентов. props, события, Context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52E2A2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714AA8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EDF075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D2A3A1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https://react.dev/learn/passing-data-deeply-with-context</w:t>
            </w:r>
          </w:p>
        </w:tc>
      </w:tr>
      <w:tr w:rsidR="00000000" w14:paraId="2B8788D3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28CB13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76FAF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18. Взаимодействие между компонентами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85F4B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B09485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E28751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11FC9A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https://react.dev/learn/passing-props-to-a-component</w:t>
            </w:r>
          </w:p>
        </w:tc>
      </w:tr>
      <w:tr w:rsidR="00000000" w14:paraId="3C2D6D1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98BDE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3B90F3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20. Кастомные хуки и форматирование данных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D88BC5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AD506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0F19B1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FD792F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https://react.dev/learn/reusing-logic-with-custom-hooks</w:t>
            </w:r>
          </w:p>
        </w:tc>
      </w:tr>
      <w:tr w:rsidR="00000000" w14:paraId="3A0CD11C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5BDD12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0DDD4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19. Форматирование данных и кастомные хуки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4EE95E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FA9A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C093F2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C808F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https://developer.mozilla.org/ru/docs/Web/JavaScript/Reference/Global_Objects/Intl</w:t>
            </w:r>
          </w:p>
        </w:tc>
      </w:tr>
      <w:tr w:rsidR="00000000" w14:paraId="66FB16F2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8BEEFC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00229A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20. Создание пользовательского хука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E0566A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40E7D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50C148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B7B5F1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https://react.dev/learn/reusing-logic-with-custom-hooks</w:t>
            </w:r>
          </w:p>
        </w:tc>
      </w:tr>
      <w:tr w:rsidR="00000000" w14:paraId="23B50516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9AC20D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lastRenderedPageBreak/>
              <w:t>47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7503F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21. Формы и валидация. react-hook-form и zod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326F4F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890DC3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85DB33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DB1A93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https://react-hook-form.com/get-started</w:t>
            </w:r>
          </w:p>
        </w:tc>
      </w:tr>
      <w:tr w:rsidR="00000000" w14:paraId="43938DA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290E4B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BA27A5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22. Формы и валидация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3C819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343A4B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11EE4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BEFA4D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https://zod.dev/</w:t>
            </w:r>
          </w:p>
        </w:tc>
      </w:tr>
      <w:tr w:rsidR="00000000" w14:paraId="1EB20737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AEB07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EB57D4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22. Маршрутизация и защищённые маршруты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39507A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5293B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F9A06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48C8AB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https://reactrouter.com/start/library/routing</w:t>
            </w:r>
          </w:p>
        </w:tc>
      </w:tr>
      <w:tr w:rsidR="00000000" w14:paraId="26AF07AF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CB8B1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1A2ECF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23. Реализация навигации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2694E6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CF2296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12C0A4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91EFF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https://reactrouter.com/start/library/navigating</w:t>
            </w:r>
          </w:p>
        </w:tc>
      </w:tr>
      <w:tr w:rsidR="00000000" w14:paraId="08E69B5E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3C691B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3D0E01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23. Управление состоянием и сервисный слой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3213A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28094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DF9B03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EEA986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https://zustand.docs.pmnd.rs/getting-started/introduction</w:t>
            </w:r>
          </w:p>
        </w:tc>
      </w:tr>
      <w:tr w:rsidR="00000000" w14:paraId="0831554F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E30BB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461A0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21. Сервисный слой и Context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261DD4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73D3D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9315D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BA4D3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ttps://react.dev/learn/passing-data-deeply-with-context</w:t>
            </w:r>
          </w:p>
        </w:tc>
      </w:tr>
      <w:tr w:rsidR="00000000" w14:paraId="331EC05A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A263C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D9DBD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24. UI-компоненты. shadcn-ui и Tailwind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D2F90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A8776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8F99FE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7859E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https://ui.shadcn.com/docs/installation/vite</w:t>
            </w:r>
          </w:p>
        </w:tc>
      </w:tr>
      <w:tr w:rsidR="00000000" w14:paraId="6BEF249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DC5FBB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F5645B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25. PWA с Vite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BE4E9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D98BC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D3855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AE473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https://vite-pwa-org.netlify.app/guide/</w:t>
            </w:r>
          </w:p>
        </w:tc>
      </w:tr>
      <w:tr w:rsidR="00000000" w14:paraId="6DE3498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5C326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C06D9C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 7. UI-библиотеки React (Mantine, Ant Design)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DDCCBB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A80A04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391610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43AA2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https://mantine.dev/getting-started/</w:t>
            </w:r>
          </w:p>
        </w:tc>
      </w:tr>
      <w:tr w:rsidR="00000000" w14:paraId="6A139313" w14:textId="77777777" w:rsidTr="0000384A">
        <w:trPr>
          <w:cantSplit/>
        </w:trPr>
        <w:tc>
          <w:tcPr>
            <w:tcW w:w="1513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vAlign w:val="center"/>
          </w:tcPr>
          <w:p w14:paraId="6399948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Раздел 6. Разработка серверной части на .NET</w:t>
            </w:r>
          </w:p>
        </w:tc>
      </w:tr>
      <w:tr w:rsidR="00000000" w14:paraId="332FFEF4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BFE329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1E8B4C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26. Типы данных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 xml:space="preserve"> .NET, структуры данных, управление потоком выполнения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76B5CC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CD22FA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67A135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4416E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https://learn.microsoft.com/en-us/dotnet/csharp/programming-guide/</w:t>
            </w:r>
          </w:p>
        </w:tc>
      </w:tr>
      <w:tr w:rsidR="00000000" w14:paraId="0595D2B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354985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F6599F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24. Условные выражения и циклы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7D1BBA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18E4C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A0DDB2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09DECE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https://learn.microsoft.com/en-us/dotnet/csharp/language-reference/statements/selection-statements</w:t>
            </w:r>
          </w:p>
        </w:tc>
      </w:tr>
      <w:tr w:rsidR="00000000" w14:paraId="67EF8AE6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FC1F2A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85C1C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27. ООП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C6817C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066273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FBE3C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F5DAE2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https://learn.microsoft.com/en-us/dotnet/csharp/fundamentals/object-oriented/</w:t>
            </w:r>
          </w:p>
        </w:tc>
      </w:tr>
      <w:tr w:rsidR="00000000" w14:paraId="662D7A0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B08D3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59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F276EB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25. Наследование. Поли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морфизм. Инкапсуляция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6D06C8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E05A7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DFBAF3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B7DDA5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https://learn.microsoft.com/en-us/dotnet/csharp/fundamentals/object-oriented/inheritance</w:t>
            </w:r>
          </w:p>
        </w:tc>
      </w:tr>
      <w:tr w:rsidR="00000000" w14:paraId="58FAE27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9AFD44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70AC2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28. ASP.NET Core. структура приложения, контроллеры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288F25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C6BB5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50DE57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29504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https://learn.microsoft.com/en-us/aspnet/core/fundamentals/?view=aspnetcore-8.0</w:t>
            </w:r>
          </w:p>
        </w:tc>
      </w:tr>
      <w:tr w:rsidR="00000000" w14:paraId="39A98CE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BCF653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lastRenderedPageBreak/>
              <w:t>61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6AFBB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26. FluentValidation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946BA2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9601F8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A5F16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29FBB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https://docs.fluentvalidation.net/en/latest/</w:t>
            </w:r>
          </w:p>
        </w:tc>
      </w:tr>
      <w:tr w:rsidR="00000000" w14:paraId="722EC3AA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88EEDA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E3F1B6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27. Создание RestAPI с помощью конт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роллеров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60BC13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C006A0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6F0122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F4BE2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https://learn.microsoft.com/en-us/aspnet/core/web-api/?view=aspnetcore-8.0</w:t>
            </w:r>
          </w:p>
        </w:tc>
      </w:tr>
      <w:tr w:rsidR="00000000" w14:paraId="665B684F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153C2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4B0A31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29. Minimal API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76C9E4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D0151E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6B0D12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854C01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https://learn.microsoft.com/en-us/aspnet/core/fundamentals/minimal-apis?view=aspnetcore-8.0</w:t>
            </w:r>
          </w:p>
        </w:tc>
      </w:tr>
      <w:tr w:rsidR="00000000" w14:paraId="5DA7A466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BD931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2BFAA0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28. Создание RestAPI с помощью MinimalAPI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DEA808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8514E1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2D0DF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7E69A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https://learn.microsoft.com/en-us/aspnet/core/tutorials/min-web-api?view=aspnetcore-8.0</w:t>
            </w:r>
          </w:p>
        </w:tc>
      </w:tr>
      <w:tr w:rsidR="00000000" w14:paraId="761052BA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35AC58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C57C7A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30. Entity Framework Core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E92E05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3B5CD9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9DCF9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13269C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en-us/ef/core/</w:t>
            </w:r>
          </w:p>
        </w:tc>
      </w:tr>
      <w:tr w:rsidR="00000000" w14:paraId="6E570C9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B42913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3C90D1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29. Миграции и LINQ-запросы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3083B2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DD1C3C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3513C4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E82788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https://learn.microsoft.com/en-us/ef/core/managing-schemas/migrations/</w:t>
            </w:r>
          </w:p>
        </w:tc>
      </w:tr>
      <w:tr w:rsidR="00000000" w14:paraId="0596941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89E6A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615AC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30. Применение паттерна Repository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EE41ED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7F1D7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99C9B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1DBBAB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://learn.microsoft.com/en-us/dotnet/architecture/microservices/microservice-ddd-cqrs-patterns/infrastructure-persistence-layer-design</w:t>
            </w:r>
          </w:p>
        </w:tc>
      </w:tr>
      <w:tr w:rsidR="00000000" w14:paraId="178A8BED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CBAE94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9941CD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31. Реализация запросов к БД (сортировка, фильтрация, поиск, пагинация, группировка)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241CA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6B3E3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3F2CE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AB9BF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https://learn.microsoft.com/en-us/ef/core/querying/</w:t>
            </w:r>
          </w:p>
        </w:tc>
      </w:tr>
      <w:tr w:rsidR="00000000" w14:paraId="311A1224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926C3F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F397FE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32. Аутентификация и авторизация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ED77B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016B8C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BB18D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EB4973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microsoft.com/en-us/aspnet/core/security/authentication/configure-jwt-bearer-authentication?view=aspnetcore-8.0</w:t>
            </w:r>
          </w:p>
        </w:tc>
      </w:tr>
      <w:tr w:rsidR="00000000" w14:paraId="6BE18A53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036BDE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F20240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32. Работа с jwt и ролями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F13FE7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D15B26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469386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3A4FF4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https://learn.microsoft.com/en-us/aspnet/core/security/authorizatio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n/roles?view=aspnetcore-8.0</w:t>
            </w:r>
          </w:p>
        </w:tc>
      </w:tr>
      <w:tr w:rsidR="00000000" w14:paraId="11B9D4F4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6847BF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94056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31. SignalR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09FF80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3FA82C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C76DCA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6FC223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https://learn.microsoft.com/en-us/aspnet/core/signalr/introduction?view=aspnetcore-8.0</w:t>
            </w:r>
          </w:p>
        </w:tc>
      </w:tr>
      <w:tr w:rsidR="00000000" w14:paraId="7D48FAE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12B4BD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50A321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33. SignalR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33100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9FEBE5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CD851A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1C0D21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https://learn.microsoft.com/en-us/aspnet/core/signalr/hubs?view=aspnetcore-8.0</w:t>
            </w:r>
          </w:p>
        </w:tc>
      </w:tr>
      <w:tr w:rsidR="00000000" w14:paraId="2883F746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3CE200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5AF515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34. Обработка ошибок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D00AE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53F6F1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D9605F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F70E16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https://learn.microsoft.com/en-us/aspnet/core/fundamentals/error-handling?view=aspnetcore-8.0</w:t>
            </w:r>
          </w:p>
        </w:tc>
      </w:tr>
      <w:tr w:rsidR="00000000" w14:paraId="77D5068E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B1FD9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C5A566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ятельная работа 8. Реализация чата с помощью SignalR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0B2AC3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86070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DC9AA0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C8DD29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https://learn.microsoft.com/en-us/aspnet/core/tutorials/signalr?view=aspnetcore-8.0</w:t>
            </w:r>
          </w:p>
        </w:tc>
      </w:tr>
      <w:tr w:rsidR="00000000" w14:paraId="35504053" w14:textId="77777777" w:rsidTr="0000384A">
        <w:trPr>
          <w:cantSplit/>
        </w:trPr>
        <w:tc>
          <w:tcPr>
            <w:tcW w:w="1513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vAlign w:val="center"/>
          </w:tcPr>
          <w:p w14:paraId="5FADFC9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Раздел 7. Интеграция фронтенда и бекенда</w:t>
            </w:r>
          </w:p>
        </w:tc>
      </w:tr>
      <w:tr w:rsidR="00000000" w14:paraId="4E7B8E06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C070D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BB4D26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33. Серверное состояние и кэширование. TanStack Query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F8700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FEF196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2AF7D1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15E6CA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https://tanstack.com/query/latest/docs/framework/react/overview</w:t>
            </w:r>
          </w:p>
        </w:tc>
      </w:tr>
      <w:tr w:rsidR="00000000" w14:paraId="14080B7E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04551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242510A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35. Применение TanStack Query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2BD14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D07CF0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9D472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BEC13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https://tanstack.com/query/latest/do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cs/framework/react/quick-start</w:t>
            </w:r>
          </w:p>
        </w:tc>
      </w:tr>
      <w:tr w:rsidR="00000000" w14:paraId="4D429153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3AD9B7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631208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34. Работа с REST API. fetch и Axios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5B8E8A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C1345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C00DA5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C64B4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https://developer.mozilla.org/ru/docs/Web/API/Fetch_API/Using_Fetch</w:t>
            </w:r>
          </w:p>
        </w:tc>
      </w:tr>
      <w:tr w:rsidR="00000000" w14:paraId="123B372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DCDEF4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612D4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36. Получение данных с сервера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B12659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BCF39A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7E47F0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3EB3AC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https://axios-http.com/docs/intro</w:t>
            </w:r>
          </w:p>
        </w:tc>
      </w:tr>
      <w:tr w:rsidR="00000000" w14:paraId="04550AF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4BF3F2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79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E6F4F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37. Обработка ошибок от сервера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5179B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B7E36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B9B086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9D731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https://axios-http.com/docs/handling_errors</w:t>
            </w:r>
          </w:p>
        </w:tc>
      </w:tr>
      <w:tr w:rsidR="00000000" w14:paraId="56B38172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D92051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D9092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Практическая 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работа 38. Интерцепторы Axios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241354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AA58E1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C48725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256CAE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https://axios-http.com/docs/interceptors</w:t>
            </w:r>
          </w:p>
        </w:tc>
      </w:tr>
      <w:tr w:rsidR="00000000" w14:paraId="207ADE81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79D7B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0558E8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39. Реализация JWT-аутентификации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D48AA7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7C0EC5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F371C7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04C0C2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https://jwt.io/introduction</w:t>
            </w:r>
          </w:p>
        </w:tc>
      </w:tr>
      <w:tr w:rsidR="00000000" w14:paraId="6B88B052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4B6C66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2E5C7C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40. Работа с WebSocket и SignalR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42D711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582C6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ABB22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0DF248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https://learn.microsoft.com/en-us/aspnet/core/signalr/javascript-client?view=aspnetcore-8.0</w:t>
            </w:r>
          </w:p>
        </w:tc>
      </w:tr>
      <w:tr w:rsidR="00000000" w14:paraId="2C4F86F3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E127D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C2F65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 9. Реализация чата (React + SignalR)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77061B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D614641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7D0FBD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5B155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https://learn.microsoft.com/en-us/aspnet/core/signalr/groups?view=aspnetcore-8.0</w:t>
            </w:r>
          </w:p>
        </w:tc>
      </w:tr>
      <w:tr w:rsidR="00000000" w14:paraId="3804CFB7" w14:textId="77777777" w:rsidTr="0000384A">
        <w:trPr>
          <w:cantSplit/>
        </w:trPr>
        <w:tc>
          <w:tcPr>
            <w:tcW w:w="1513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vAlign w:val="center"/>
          </w:tcPr>
          <w:p w14:paraId="433FBF2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Раздел 8. Тестирование</w:t>
            </w:r>
          </w:p>
        </w:tc>
      </w:tr>
      <w:tr w:rsidR="00000000" w14:paraId="36041F6E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BA168E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428CC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35. Unit-тестирование в .NET (xUnit)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61FC234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6A0DC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A01AD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32416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https://xunit.net</w:t>
            </w:r>
          </w:p>
        </w:tc>
      </w:tr>
      <w:tr w:rsidR="00000000" w14:paraId="6708D32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73680F9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0FEAB4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43. Тестирование логики приложения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4FD559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5C9BF2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7B601B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C6CDA8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https://learn.microsoft.com/en-us/dotnet/core/testing/unit-testing-best-practices</w:t>
            </w:r>
          </w:p>
        </w:tc>
      </w:tr>
      <w:tr w:rsidR="00000000" w14:paraId="4F64A5E2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8992BA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72D61A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36. Unit-тестирование React (Vitest, React Testing Library)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307A99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801FDF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F78CD2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863955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/vitest.dev/guide/</w:t>
            </w:r>
          </w:p>
        </w:tc>
      </w:tr>
      <w:tr w:rsidR="00000000" w14:paraId="7D5243CC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33CBE4B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C5D325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41. Тестирование компонентов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E6201F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0F11A1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C82F69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3BD474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https://testing-library.com/docs/react-testing-library/intro/</w:t>
            </w:r>
          </w:p>
        </w:tc>
      </w:tr>
      <w:tr w:rsidR="00000000" w14:paraId="7073980D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7FFEB4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FF1307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37. Интеграционные тесты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DC6DB7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D69D95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0C328C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A01570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https://learn.microsoft.com/en-us/aspnet/core/test/integration-tests?view=aspnetcore-8.0</w:t>
            </w:r>
          </w:p>
        </w:tc>
      </w:tr>
      <w:tr w:rsidR="00000000" w14:paraId="5DBE95E6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D9D30F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89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26D6D4C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42. Тестирование взаимодействия приложения с базой данных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B06BB1A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C449AA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EEDDA1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5D3E9D5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https://learn.microsoft.com/en-us/ef/core/testing/</w:t>
            </w:r>
          </w:p>
        </w:tc>
      </w:tr>
      <w:tr w:rsidR="00000000" w14:paraId="4706E34F" w14:textId="77777777" w:rsidTr="0000384A">
        <w:trPr>
          <w:cantSplit/>
        </w:trPr>
        <w:tc>
          <w:tcPr>
            <w:tcW w:w="1513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  <w:vAlign w:val="center"/>
          </w:tcPr>
          <w:p w14:paraId="7EEA30D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Разде</w:t>
            </w:r>
            <w:r>
              <w:rPr>
                <w:rFonts w:eastAsia="Times New Roman" w:ascii="Times New Roman" w:hAnsi="Times New Roman" w:cs="Times New Roman"/>
                <w:b/>
                <w:bCs/>
                <w:i w:val="0"/>
                <w:sz w:val="18"/>
                <w:szCs w:val="18"/>
              </w:rPr>
              <w:t>л 9. Развертывание приложения</w:t>
            </w:r>
          </w:p>
        </w:tc>
      </w:tr>
      <w:tr w:rsidR="00000000" w14:paraId="2387A75E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E4B2D0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90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50A815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38. Контейнеризация (Docker, Docker Compose)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F11AC5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40C8FF8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0FBF03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C3A4C2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https://docs.docker.com/get-started/</w:t>
            </w:r>
          </w:p>
        </w:tc>
      </w:tr>
      <w:tr w:rsidR="00000000" w14:paraId="0F02ECA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62C9405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91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737599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44. Запуск React и .NET в контейнерах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758EB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5EFC7A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ACC64E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E48EEE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https://docs.docker.com/guides/reactjs/</w:t>
            </w:r>
          </w:p>
        </w:tc>
      </w:tr>
      <w:tr w:rsidR="00000000" w14:paraId="25686017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E3E052E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92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C59A43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 39. CI CD. GitHub Actions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FE4248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641654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Лекция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5D7133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08BDD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https://docs.github.com/en/actions</w:t>
            </w:r>
          </w:p>
        </w:tc>
      </w:tr>
      <w:tr w:rsidR="00000000" w14:paraId="5F2CBF6D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03B0AA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93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41385C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45. Настройка CI-пайп</w:t>
            </w: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лайна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BFFDB1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185CDBE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5329C3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19F8137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https://docs.github.com/en/actions/quickstart</w:t>
            </w:r>
          </w:p>
        </w:tc>
      </w:tr>
      <w:tr w:rsidR="00000000" w14:paraId="46FFAEFB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2B8AC1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94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AFBD83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 10. Настройка CI CD в GitLab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E06106D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9B0E42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Самостоятельная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22DEC6F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6D43B9B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https://docs.gitlab.com/ci/quick_start/</w:t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95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 46. Развертывание приложения на VPS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Практическая работа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https://nginx.org/en/docs/beginners_guide.html</w:t>
            </w:r>
          </w:p>
        </w:tc>
      </w:tr>
      <w:tr w:rsidR="00000000" w14:paraId="2FD01ED3" w14:textId="77777777" w:rsidTr="0000384A">
        <w:trPr>
          <w:cantSplit/>
        </w:trPr>
        <w:tc>
          <w:tcPr>
            <w:tcW w:w="15137" w:type="dxa"/>
            <w:gridSpan w:val="6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2F2F2"/>
          </w:tcPr>
          <w:p w14:paraId="4240FD2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Раздел 10. Курсовое проектирование</w:t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96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Выдача заданий. Общие требования к КП и содержанию ПЗ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97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Анализ требований и определение спецификаций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98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Проектирование и реализация дизайна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99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Реализация компонентов страницы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Разработка базы данных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101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Реализация API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102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Тестирование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103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Развертывание приложения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104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Подготовка курсовой работы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630D1B0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9E8AED2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105</w:t>
            </w: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E878DB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Защита курсовой работы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4155C1F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11FED196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Курсовое проектирование</w:t>
            </w: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7BB2B73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ПЭВМ</w:t>
            </w: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27ED15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000000" w14:paraId="3E28D235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09E92EC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1B50420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Консультация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86C2C6C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58F0FB2F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FE10CA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7AEF639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1D83D3" w14:textId="77777777" w:rsidTr="0000384A">
        <w:trPr>
          <w:cantSplit/>
        </w:trPr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F150B81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989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25671BF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Экзамен</w:t>
            </w:r>
          </w:p>
        </w:tc>
        <w:tc>
          <w:tcPr>
            <w:tcW w:w="79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FA7E2B6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 w:ascii="Times New Roman" w:hAnsi="Times New Roman" w:cs="Times New Roman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66B14B1D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474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3A9B8010" w14:textId="77777777" w:rsidR="00000000" w:rsidRDefault="0000384A">
            <w:pPr>
              <w:spacing w:before="0" w:after="0" w:line="240" w:lineRule="auto"/>
              <w:ind w:left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86" w:type="dxa"/>
            <w:tcMar>
              <w:top w:w="40" w:type="dxa"/>
              <w:left w:w="40" w:type="dxa"/>
              <w:bottom w:w="40" w:type="dxa"/>
              <w:right w:w="40" w:type="dxa"/>
            </w:tcMar>
            <w:hideMark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 w14:paraId="7A8CA832" w14:textId="77777777" w:rsidR="00000000" w:rsidRDefault="0000384A">
            <w:pPr>
              <w:spacing w:before="0" w:after="0" w:line="240" w:lineRule="auto"/>
              <w:ind w:left="0" w:firstLine="0"/>
              <w:jc w:val="left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456DA4A" w14:textId="77777777" w:rsidR="00000000" w:rsidRDefault="0000384A">
      <w:pPr>
        <w:pStyle w:val="a3"/>
        <w:spacing w:before="200" w:after="4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2"/>
        </w:rPr>
        <w:t>Основная литература:</w:t>
      </w:r>
    </w:p>
    <w:p w14:paraId="73014244" w14:textId="77777777" w:rsidR="00000000" w:rsidRDefault="0000384A">
      <w:pPr>
        <w:pStyle w:val="a3"/>
        <w:spacing w:before="0" w:after="40" w:line="240" w:lineRule="auto"/>
        <w:ind w:firstLine="567" w:left="0"/>
        <w:jc w:val="both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1. Баланов, А. Н. Бэкенд-разработка веб-приложений: архитектура, проектирование и управление проектами : учебное пособие для спо / А. Н. Баланов. — Санкт-Петербург : Лань, 2024. — 68 с. — ISBN 978-5-507-48819-3. — Текст : электронный // Лань : электронно-б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иблиотечная система. — URL: https://e.lanbook.com/book/394559 (дата обращения: 12.05.2025). — Режим доступа: для авториз. пользователей.</w:t>
      </w:r>
    </w:p>
    <w:p w14:paraId="125819E6" w14:textId="77777777" w:rsidR="00000000" w:rsidRDefault="0000384A">
      <w:pPr>
        <w:pStyle w:val="a3"/>
        <w:spacing w:before="0" w:after="40" w:line="240" w:lineRule="auto"/>
        <w:ind w:firstLine="567" w:left="0"/>
        <w:jc w:val="both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2. Смоленцева, Т. Е. Проектирование и разработка WEB-приложений: Практикум : учебное пособие / Т. Е. Смоленцева. — Моск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ва : РТУ МИРЭА, 2023. — 68 с. — ISBN 978-5-7339-1759-7. — Текст : электронный // Лань : электронно-библиотечная система. — URL: https://e.lanbook.com/book/368954 (дата обращения: 30.04.2025). — Режим доступа: для авториз. пользователей.</w:t>
      </w:r>
    </w:p>
    <w:p w14:paraId="58E6554F" w14:textId="77777777" w:rsidR="00000000" w:rsidRDefault="0000384A">
      <w:pPr>
        <w:pStyle w:val="a3"/>
        <w:spacing w:before="0" w:after="40" w:line="240" w:lineRule="auto"/>
        <w:ind w:firstLine="567" w:left="0"/>
        <w:jc w:val="both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3. Диков, А. В. Web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-программирование на JavaScript : учебное пособие для СПО / А. В. Диков. — 4-е изд., стер. — Санкт-Петербург : Лань, 2025. — 168 с. — ISBN 978-5-507-50536-4. — Текст : электронный // Лань : электронно-библиотечная система. — URL: https://e.lanbook.com/book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/445289 (дата обращения: 01.05.2025). — Режим доступа: для авториз. пользователей.</w:t>
      </w:r>
    </w:p>
    <w:p w14:paraId="17639FDA" w14:textId="77777777" w:rsidR="00000000" w:rsidRDefault="0000384A">
      <w:pPr>
        <w:pStyle w:val="a3"/>
        <w:spacing w:before="0" w:after="40" w:line="240" w:lineRule="auto"/>
        <w:ind w:firstLine="567" w:left="0"/>
        <w:jc w:val="both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4. Баланов, А. Н. Комплексное руководство по разработке: от мобильных приложений до веб-технологий : учебное пособие для спо / А. Н. Баланов. — Санкт-Петербург : Лань, 2024.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 xml:space="preserve"> — 64 с. — ISBN 978-5-507-48842-1. — Текст : электронный // Лань : электронно-библиотечная система. — URL: https://e.lanbook.com/book/394580 (дата обращения: 12.05.2025). — Режим доступа: для авториз. пользователей.</w:t>
      </w:r>
    </w:p>
    <w:p w14:paraId="63F8341A" w14:textId="77777777" w:rsidR="00000000" w:rsidRDefault="0000384A">
      <w:pPr>
        <w:pStyle w:val="a3"/>
        <w:spacing w:before="200" w:after="4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2"/>
        </w:rPr>
        <w:t>Дополнительная литература:</w:t>
      </w:r>
    </w:p>
    <w:p w14:paraId="43F3B558" w14:textId="77777777" w:rsidR="00000000" w:rsidRDefault="0000384A">
      <w:pPr>
        <w:pStyle w:val="a3"/>
        <w:spacing w:before="0" w:after="40" w:line="240" w:lineRule="auto"/>
        <w:ind w:firstLine="567" w:left="0"/>
        <w:jc w:val="both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1. Сергеев, А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. Н. Создание сайтов на основе WordPress / А. Н. Сергеев. — 4-е изд., стер. — Санкт-Петербург : Лань, 2023. — 120 с. — ISBN 978-5-507-46140-0. — Текст : электронный // Лань : электронно-библиотечная система. — URL: https://e.lanbook.com/book/298532 (дата о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бращения: 12.05.2025). — Режим доступа: для авториз. пользователей.</w:t>
      </w:r>
    </w:p>
    <w:p w14:paraId="7780BA05" w14:textId="77777777" w:rsidR="00000000" w:rsidRDefault="0000384A">
      <w:pPr>
        <w:pStyle w:val="a3"/>
        <w:spacing w:before="0" w:after="40" w:line="240" w:lineRule="auto"/>
        <w:ind w:firstLine="567" w:left="0"/>
        <w:jc w:val="both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2. Янцев, В. В. JavaScript. Креативное программирование : учебное пособие для СПО / В. В. Янцев. — 2-е изд., стер. — Санкт-Петербург : Лань, 2024. — 232 с. — ISBN 978-5-507-51887-6. — Текс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т : электронный // Лань : электронно-библиотечная система. — URL: https://e.lanbook.com/book/430301 (дата обращения: 01.05.2025). — Режим доступа: для авториз. пользователей.</w:t>
      </w:r>
    </w:p>
    <w:p w14:paraId="206D55D8" w14:textId="77777777" w:rsidR="00000000" w:rsidRDefault="0000384A">
      <w:pPr>
        <w:pStyle w:val="a3"/>
        <w:spacing w:before="240" w:after="0"/>
        <w:jc w:val="left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2"/>
        </w:rPr>
        <w:t>Преподаватель(и) разработчик(и) _______________________ /Артемов С.В.</w:t>
      </w:r>
    </w:p>
    <w:sectPr w:rsidR="00000000">
      <w:footerReference w:type="default" r:id="rId6"/>
      <w:pgSz w:w="16838" w:h="11906" w:orient="landscape"/>
      <w:pgMar w:top="850" w:right="567" w:bottom="850" w:left="1134" w:header="708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b w:val="0"/>
        <w:i w:val="0"/>
        <w:sz w:val="20"/>
      </w:rPr>
      <w:t xml:space="preserve">Стр. </w:t>
    </w: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 w:eastAsia="Times New Roman"/>
        <w:b w:val="0"/>
        <w:i w:val="0"/>
        <w:sz w:val="20"/>
      </w:rPr>
      <w:t xml:space="preserve"> из </w:t>
    </w: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 NUMPAGES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4A"/>
    <w:rsid w:val="0000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FF7BF7"/>
  <w15:chartTrackingRefBased/>
  <w15:docId w15:val="{45BEEE1F-0AA4-469B-8FFB-2D32762E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2530</Words>
  <Characters>14424</Characters>
  <Application>Microsoft Office Word</Application>
  <DocSecurity>0</DocSecurity>
  <Lines>120</Lines>
  <Paragraphs>33</Paragraphs>
  <ScaleCrop>false</ScaleCrop>
  <Company/>
  <LinksUpToDate>false</LinksUpToDate>
  <CharactersWithSpaces>16921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artik3314@gmail.com</dc:creator>
  <cp:keywords/>
  <dc:description/>
  <cp:lastModifiedBy>artik3314@gmail.com</cp:lastModifiedBy>
  <cp:revision>2</cp:revision>
  <dcterms:created xsi:type="dcterms:W3CDTF">2026-09-21T14:19:00Z</dcterms:created>
  <dcterms:modified xsi:type="dcterms:W3CDTF">2026-09-21T14:19:00Z</dcterms:modified>
</cp:coreProperties>
</file>