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912BE2" w14:paraId="14C869A5" w14:textId="77777777" w:rsidTr="00912BE2">
        <w:tc>
          <w:tcPr>
            <w:tcW w:w="4962" w:type="dxa"/>
          </w:tcPr>
          <w:p w14:paraId="36148A28" w14:textId="77777777" w:rsidR="00912BE2" w:rsidRDefault="00912BE2" w:rsidP="00972CBC">
            <w:pPr>
              <w:pStyle w:val="a9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6789A872" wp14:editId="135FDA77">
                  <wp:extent cx="3304380" cy="1286510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20D7E066" w14:textId="77777777" w:rsidR="00912BE2" w:rsidRDefault="00912BE2" w:rsidP="00E75D31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541F2F9A" w14:textId="5D9A8350" w:rsidR="00DD4D11" w:rsidRDefault="00DD4D11">
      <w:pPr>
        <w:rPr>
          <w:sz w:val="28"/>
          <w:szCs w:val="28"/>
        </w:rPr>
      </w:pPr>
    </w:p>
    <w:p w14:paraId="4F64C65D" w14:textId="681AAFE8" w:rsidR="00596E5D" w:rsidRDefault="00596E5D">
      <w:pPr>
        <w:rPr>
          <w:sz w:val="28"/>
          <w:szCs w:val="28"/>
        </w:rPr>
      </w:pPr>
    </w:p>
    <w:p w14:paraId="62DB341E" w14:textId="0E6B3EC4" w:rsidR="00596E5D" w:rsidRDefault="00596E5D">
      <w:pPr>
        <w:rPr>
          <w:sz w:val="28"/>
          <w:szCs w:val="28"/>
        </w:rPr>
      </w:pPr>
    </w:p>
    <w:p w14:paraId="43538CD7" w14:textId="774EF150" w:rsidR="00596E5D" w:rsidRDefault="00596E5D">
      <w:pPr>
        <w:rPr>
          <w:sz w:val="28"/>
          <w:szCs w:val="28"/>
        </w:rPr>
      </w:pPr>
    </w:p>
    <w:p w14:paraId="2A8C88C5" w14:textId="6C67A709" w:rsidR="00596E5D" w:rsidRDefault="00596E5D">
      <w:pPr>
        <w:rPr>
          <w:sz w:val="28"/>
          <w:szCs w:val="28"/>
        </w:rPr>
      </w:pPr>
    </w:p>
    <w:p w14:paraId="5F7FEA52" w14:textId="56BF817A" w:rsidR="00596E5D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  <w:r w:rsidRPr="001B15DE">
        <w:rPr>
          <w:rFonts w:ascii="Times New Roman" w:hAnsi="Times New Roman" w:cs="Times New Roman"/>
          <w:sz w:val="72"/>
          <w:szCs w:val="72"/>
        </w:rPr>
        <w:t>ОПИСАНИЕ КОМПЕТЕНЦИИ</w:t>
      </w:r>
    </w:p>
    <w:p w14:paraId="0BD6FABE" w14:textId="69C4E1CF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«</w:t>
      </w:r>
      <w:r w:rsidR="00051154">
        <w:rPr>
          <w:rFonts w:ascii="Times New Roman" w:hAnsi="Times New Roman" w:cs="Times New Roman"/>
          <w:sz w:val="72"/>
          <w:szCs w:val="72"/>
        </w:rPr>
        <w:t>ПРОГРАММНЫЕ РЕШЕНИЯ ДЛЯ БИЗНЕСА</w:t>
      </w:r>
      <w:r>
        <w:rPr>
          <w:rFonts w:ascii="Times New Roman" w:hAnsi="Times New Roman" w:cs="Times New Roman"/>
          <w:sz w:val="72"/>
          <w:szCs w:val="72"/>
        </w:rPr>
        <w:t>»</w:t>
      </w:r>
    </w:p>
    <w:p w14:paraId="5B4F8308" w14:textId="1462A0D3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6C08D1B" w14:textId="43F1FF1A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99D3048" w14:textId="77777777" w:rsidR="00E75D31" w:rsidRDefault="00E75D31" w:rsidP="00051154">
      <w:pPr>
        <w:rPr>
          <w:rFonts w:ascii="Times New Roman" w:hAnsi="Times New Roman" w:cs="Times New Roman"/>
          <w:sz w:val="72"/>
          <w:szCs w:val="72"/>
        </w:rPr>
      </w:pPr>
    </w:p>
    <w:p w14:paraId="69896D91" w14:textId="77777777" w:rsidR="00051154" w:rsidRDefault="00051154" w:rsidP="00051154">
      <w:pPr>
        <w:rPr>
          <w:rFonts w:ascii="Times New Roman" w:hAnsi="Times New Roman" w:cs="Times New Roman"/>
          <w:sz w:val="72"/>
          <w:szCs w:val="72"/>
        </w:rPr>
      </w:pPr>
    </w:p>
    <w:p w14:paraId="7DAC3538" w14:textId="5282A52C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2D0585E" w14:textId="1D5A9F01" w:rsidR="001B15DE" w:rsidRDefault="00D25700" w:rsidP="00596E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C6DDC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7E0C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3BBB3F90" w14:textId="4F52AF4E" w:rsidR="001B15DE" w:rsidRPr="00051154" w:rsidRDefault="001B15DE" w:rsidP="009C4B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4B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Наименование компетенции</w:t>
      </w:r>
      <w:r w:rsidRPr="009C4B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05115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Программные решения для бизнеса</w:t>
      </w:r>
    </w:p>
    <w:p w14:paraId="18036350" w14:textId="77777777" w:rsidR="009C4B59" w:rsidRDefault="009C4B59" w:rsidP="009C4B59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4B32E86" w14:textId="320F4CFF" w:rsidR="00425FBC" w:rsidRPr="00425FBC" w:rsidRDefault="00425FBC" w:rsidP="009C4B59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5FBC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компетенции</w:t>
      </w:r>
    </w:p>
    <w:p w14:paraId="14B7C341" w14:textId="6A6E0457" w:rsidR="00B35B35" w:rsidRDefault="00B35B35" w:rsidP="00AC6E7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Специалист в области программных решений для бизнеса — это ИТ-профессионал, занимающийся разработкой, тестированием, внедрением и сопровождением программного обеспечения для организаций различных отраслей. В его задачи входит полный цикл создания продукта: от анализа бизнес-требований и проектирования архитектуры до написания кода, отладки, документирования и обучения пользователей. Он работает на стыке технологий и бизнеса, автоматизируя рутинные процессы и создавая эффективные цифровые инструменты для управления предприятием</w:t>
      </w:r>
      <w:r w:rsidR="00361E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3E2B97" w14:textId="77777777" w:rsidR="00B35B35" w:rsidRDefault="00B35B35" w:rsidP="00AC6E7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перехода к цифровой экономике и активной политики импортозамещения, профессия программиста становится одной из ключевых. Программные решения востребованы во всех секторах: от финансов и здравоохранения до производства и государственного управления. Государственные программы (например, «Цифровая экономика») и курс на технологический суверенитет стимулируют создание новых рабочих мест и развитие отечественного ПО. Потребность в квалифицированных разработчиках, способных создавать конкурентоспособные российские продукты, продолжает расти, делая компетенцию критически важной для рынка труда.</w:t>
      </w:r>
    </w:p>
    <w:p w14:paraId="2F131645" w14:textId="77777777" w:rsidR="00B35B35" w:rsidRDefault="00B35B35" w:rsidP="00AC6E7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Профессиональная деятельность специалиста в области программных решений для бизнеса носит эвристический, творческий характер, объединяя в себе инженерную точность и инновационное мышление. Работая на стыке знаковых систем и технических средств, профессионал превращает бизнес-идеи в работающие алгоритмы и программный код, создавая цифровую основу для современных предприятий. Ключевая особенность этой роли — постоянное взаимодействие с аналитиками, дизайнерами, тестировщиками и заказчиками, что требует не только технических, но и развитых коммуникативных навыков. Профессия предъявляет высокие требования к концентрации внимания и способности решать сложные логические задачи, а также немыслима без непрерывного обучения, ведь технологии обновляются с беспрецедентной скоростью. От качества работы специалиста напрямую зависит стабильность, безопасность и эффективность бизнес-процессов организации, что делает его труд стратегически значимым для любого предприятия.</w:t>
      </w:r>
    </w:p>
    <w:p w14:paraId="02BDD7E3" w14:textId="6C756593" w:rsidR="00B35B35" w:rsidRPr="00B35B35" w:rsidRDefault="00B35B35" w:rsidP="00B35B3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Технологический арсенал специалиста охватывает весь спектр современных инструментов разработки: от ведущих языков программирования, таких как C#, C++, Java, Python и </w:t>
      </w:r>
      <w:proofErr w:type="spellStart"/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 их строгими </w:t>
      </w:r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стандартами кодирования, до передовых парадигм объектно-ориентированного и структурного программирования. Профессионал владеет технологиями проектирования систем хранения данных и программных интерфейсов, позволяющими создавать масштабируемые и надежные решения. Для реализации проектов используются современные интегрированные среды разработки, системы управления версиями для эффективной командной работы, а высокая культура документирования, опирающаяся на ГОСТы ЕСПД, гарантирует прозрачность и </w:t>
      </w:r>
      <w:proofErr w:type="spellStart"/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сопровождаемость</w:t>
      </w:r>
      <w:proofErr w:type="spellEnd"/>
      <w:r w:rsidRPr="00B35B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каждого созданного продукта.</w:t>
      </w:r>
    </w:p>
    <w:p w14:paraId="22156EB4" w14:textId="383D9F3F" w:rsidR="00AC6E7C" w:rsidRPr="00E3445B" w:rsidRDefault="00AC6E7C" w:rsidP="00AC6E7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Задачи, выполняемые профессионалами в области программных решений, в числе прочего включают следующее: </w:t>
      </w:r>
    </w:p>
    <w:p w14:paraId="2B44C33D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анализ существующей системы и представление идей усовершенствованию, включая анализ экономической эффективности; </w:t>
      </w:r>
    </w:p>
    <w:p w14:paraId="0802B875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анализ и уточнение требований пользователей; </w:t>
      </w:r>
    </w:p>
    <w:p w14:paraId="6B6B03F1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составление детальных спецификаций для разработки новых систем или для модернизации существующих систем; </w:t>
      </w:r>
    </w:p>
    <w:p w14:paraId="03833189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разработку программных систем и тестирование программных решений; </w:t>
      </w:r>
    </w:p>
    <w:p w14:paraId="5B100758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интеграцию нескольких систем и программного обеспечения в соответствии с отраслевыми требованиями; </w:t>
      </w:r>
    </w:p>
    <w:p w14:paraId="10F6AC1D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подготовку обучающих материалов для пользователей, обучение пользователей и демонстрацию программного решения пользователям; </w:t>
      </w:r>
    </w:p>
    <w:p w14:paraId="623592A6" w14:textId="77777777" w:rsidR="00AC6E7C" w:rsidRPr="00E3445B" w:rsidRDefault="00AC6E7C" w:rsidP="00AC6E7C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установку, развертывание и обслуживание программной системы. </w:t>
      </w:r>
    </w:p>
    <w:p w14:paraId="6D3B2ED2" w14:textId="77777777" w:rsidR="00B35B35" w:rsidRPr="00B35B35" w:rsidRDefault="00B35B35" w:rsidP="00B35B35">
      <w:pPr>
        <w:spacing w:after="0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35B35">
        <w:rPr>
          <w:rFonts w:ascii="Times New Roman" w:eastAsia="Times New Roman" w:hAnsi="Times New Roman"/>
          <w:sz w:val="28"/>
          <w:szCs w:val="28"/>
          <w:lang w:eastAsia="ru-RU"/>
        </w:rPr>
        <w:t>Программные решения проникают во все отрасли экономики, делая эту компетенцию универсальной и востребованной. Специалисты успешно реализуют свой потенциал в динамичных ИТ-компаниях и стартапах, создавая инновационные продукты, а также в реальном секторе, где автоматизируют производство, учет и логистику. Высокий спрос на их квалификацию наблюдается в банковской сфере и государственных структурах, где разрабатываются защищенные платежные системы и сервисы цифровизации госуслуг. Значительная роль отводится программистам и в научно-образовательной среде, где они формируют новые подходы и готовят будущие поколения профессионалов, обеспечивая тем самым непрерывное развитие всей ИТ-отрасли.</w:t>
      </w:r>
    </w:p>
    <w:p w14:paraId="2B924AB4" w14:textId="77777777" w:rsidR="00AC6E7C" w:rsidRPr="00E3445B" w:rsidRDefault="00AC6E7C" w:rsidP="00AC6E7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могут работать в разных ролях, в том числе в роли разработчика, позволяющего адаптировать или настраивать программные решения, в роли службы поддержки при работе с системами, в роли бизнес-аналитика для предоставления решений, упрощающих и автоматизирующих рутинные офисные и бизнес-процессы, а также в роли тренера для обучения пользователей применению прикладных программ. </w:t>
      </w:r>
    </w:p>
    <w:p w14:paraId="3C21414E" w14:textId="77777777" w:rsidR="00AC6E7C" w:rsidRPr="00886180" w:rsidRDefault="00AC6E7C" w:rsidP="00AC6E7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ФГОС СПО:</w:t>
      </w:r>
    </w:p>
    <w:p w14:paraId="3ED931F8" w14:textId="3B893D5B" w:rsidR="00AC6E7C" w:rsidRPr="00AC6E7C" w:rsidRDefault="00AC6E7C" w:rsidP="00AC6E7C">
      <w:pPr>
        <w:numPr>
          <w:ilvl w:val="3"/>
          <w:numId w:val="5"/>
        </w:numPr>
        <w:spacing w:after="0" w:line="276" w:lineRule="auto"/>
        <w:ind w:left="113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09.02.07 «Информационные системы и программирование»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</w:t>
      </w:r>
      <w:r w:rsid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Приказ Министерства образования и науки РФ от 09.12.2016 № 1547</w:t>
      </w:r>
      <w:r w:rsid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(с изм.</w:t>
      </w:r>
      <w:r w:rsidR="00737192" w:rsidRPr="00737192">
        <w:rPr>
          <w:rFonts w:ascii="PT Serif" w:hAnsi="PT Serif"/>
          <w:color w:val="464C55"/>
          <w:shd w:val="clear" w:color="auto" w:fill="FFFFFF"/>
        </w:rPr>
        <w:t xml:space="preserve"> </w:t>
      </w:r>
      <w:r w:rsidR="00737192" w:rsidRP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17 декабря 2020 г., 1 сентября 2022 г., 3 июля 2024 г.</w:t>
      </w:r>
      <w:r w:rsid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615FEDF4" w14:textId="7C6088BA" w:rsidR="00AC6E7C" w:rsidRDefault="00737192" w:rsidP="00AC6E7C">
      <w:pPr>
        <w:numPr>
          <w:ilvl w:val="3"/>
          <w:numId w:val="5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09.02.09 «Веб-разработка», Приказ Министерства просвещения Российской Федерации от 21.11.2023 № 879</w:t>
      </w:r>
    </w:p>
    <w:p w14:paraId="1E6A5556" w14:textId="74634489" w:rsidR="00207CB2" w:rsidRDefault="00207CB2" w:rsidP="00AC6E7C">
      <w:pPr>
        <w:numPr>
          <w:ilvl w:val="3"/>
          <w:numId w:val="5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09.02.11 «</w:t>
      </w:r>
      <w:r w:rsidRPr="00207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Разработка и управление программным обеспечением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», Приказ </w:t>
      </w:r>
      <w:r w:rsidRP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Министерства просвещения Российской Федерации от </w:t>
      </w:r>
      <w:r w:rsidRPr="00207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24.02.2025 N 138</w:t>
      </w:r>
    </w:p>
    <w:p w14:paraId="48BEEEEF" w14:textId="4B8C0091" w:rsidR="00207CB2" w:rsidRPr="00737192" w:rsidRDefault="00207CB2" w:rsidP="00AC6E7C">
      <w:pPr>
        <w:numPr>
          <w:ilvl w:val="3"/>
          <w:numId w:val="5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09.02.12 «</w:t>
      </w:r>
      <w:r w:rsidRPr="00207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Техническая эксплуатация и сопровождение информационных систем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», Приказ </w:t>
      </w:r>
      <w:r w:rsidRPr="0073719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Министерства просвещения Российской Федерации от </w:t>
      </w:r>
      <w:r w:rsidRPr="00207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10.03.2025 N 184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2D5EC22C" w14:textId="77777777" w:rsidR="00AC6E7C" w:rsidRPr="00886180" w:rsidRDefault="00AC6E7C" w:rsidP="00AC6E7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>Профессиональный стандарт:</w:t>
      </w:r>
    </w:p>
    <w:p w14:paraId="76BE8B9E" w14:textId="77777777" w:rsidR="00775213" w:rsidRPr="00775213" w:rsidRDefault="00775213" w:rsidP="00B35B35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06.001 «Программист», утвержден Министерством труда и социальной защиты РФ от 20 июля 2022 года № 424н, зарегистрирован Министерством юстиции РФ от 22 августа 2022 года №69720;</w:t>
      </w:r>
    </w:p>
    <w:p w14:paraId="06FF2F9A" w14:textId="77777777" w:rsidR="00775213" w:rsidRPr="00775213" w:rsidRDefault="00775213" w:rsidP="00775213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06.004 «Специалист по тестированию в области информационных технологий», утвержден приказом Министерства труда и социальной защиты РФ от 02.08.2021 № 531н, зарегистрирован Министерством юстиции РФ от 3 сентября 2021 года №64866;</w:t>
      </w:r>
    </w:p>
    <w:p w14:paraId="06D1DC86" w14:textId="77777777" w:rsidR="00775213" w:rsidRPr="00775213" w:rsidRDefault="00775213" w:rsidP="00775213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06.004 "Администратор баз данных", утвержден приказом  Минтруда России от 27.04.2023 N 408н, зарегистрирован Министерством юстиции РФ 29.05.2023 N 73609;</w:t>
      </w:r>
    </w:p>
    <w:p w14:paraId="3C05AF49" w14:textId="77777777" w:rsidR="00775213" w:rsidRPr="00775213" w:rsidRDefault="00775213" w:rsidP="00775213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06.022 "Системный аналитик", утвержден приказом Минтруда России от 27.04.2023, зарегистрирован Министерством юстиции РФ 25.05.2023 N 73453;</w:t>
      </w:r>
    </w:p>
    <w:p w14:paraId="16A1CC5F" w14:textId="77777777" w:rsidR="00775213" w:rsidRPr="00775213" w:rsidRDefault="00775213" w:rsidP="00775213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06.015 «Специалист по информационным системам», утвержден приказом Министерства труда и социальной защиты Российской Федерации от 13.07.2023 № 586н, зарегистрирован Министерством юстиции РФ 16.08.2023 № 74817</w:t>
      </w:r>
    </w:p>
    <w:p w14:paraId="582A2144" w14:textId="76631BFF" w:rsidR="00775213" w:rsidRPr="00775213" w:rsidRDefault="00775213" w:rsidP="00775213">
      <w:pPr>
        <w:numPr>
          <w:ilvl w:val="3"/>
          <w:numId w:val="21"/>
        </w:numPr>
        <w:spacing w:after="0" w:line="276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521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06.035 «Разработчик Web и мультимедийных приложений», утвержден приказом Министерства труда и социальной защиты Российской Федерации от 18.01.2017 № 44н, зарегистрирован Министерством юстиции РФ 31.07.2017 № 45481</w:t>
      </w:r>
    </w:p>
    <w:p w14:paraId="4B8FFCA3" w14:textId="77777777" w:rsidR="00AC6E7C" w:rsidRPr="00886180" w:rsidRDefault="00AC6E7C" w:rsidP="00AC6E7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t>ЕКС:</w:t>
      </w:r>
    </w:p>
    <w:p w14:paraId="6DDBC796" w14:textId="77777777" w:rsidR="00AC6E7C" w:rsidRPr="00236891" w:rsidRDefault="00AC6E7C" w:rsidP="00AC6E7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Техник-программист, Единый квалификационный справочник должностей руководителей, специалистов и других служащих 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>(ЕКС), 2019, утвержден Постановлением Минтруда РФ от 21.08.1998 N 37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(редакция от 15.05.2013);</w:t>
      </w:r>
    </w:p>
    <w:p w14:paraId="2384C58C" w14:textId="77777777" w:rsidR="00AC6E7C" w:rsidRPr="00236891" w:rsidRDefault="00AC6E7C" w:rsidP="00AC6E7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Инженер-программист, Единый квалификационный справочник должностей руководителей, специалистов и других служащих (ЕКС), 2019, утвержден Постановлением Минтруда РФ от 21.08.1998 N 37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(редакция от 15.05.2013)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379B4FAC" w14:textId="77777777" w:rsidR="00AC6E7C" w:rsidRPr="00886180" w:rsidRDefault="00AC6E7C" w:rsidP="00AC6E7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t>Отраслевые/корпоративные стандарты:</w:t>
      </w:r>
    </w:p>
    <w:p w14:paraId="5C4C3BB8" w14:textId="77777777" w:rsidR="00AC6E7C" w:rsidRDefault="00AC6E7C" w:rsidP="00AC6E7C">
      <w:pPr>
        <w:numPr>
          <w:ilvl w:val="2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Соглашения о написании кода на C#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739BF18F" w14:textId="77777777" w:rsidR="00AC6E7C" w:rsidRPr="003E08AA" w:rsidRDefault="00AC6E7C" w:rsidP="00AC6E7C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C# Coding Conventions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408EF47C" w14:textId="77777777" w:rsidR="00AC6E7C" w:rsidRPr="003E08AA" w:rsidRDefault="00AC6E7C" w:rsidP="00AC6E7C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C# Programming Guide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4746045A" w14:textId="77777777" w:rsidR="00AC6E7C" w:rsidRPr="003E08AA" w:rsidRDefault="00AC6E7C" w:rsidP="00AC6E7C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.NET Naming Guidelines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6421B939" w14:textId="77777777" w:rsidR="00AC6E7C" w:rsidRPr="003E08AA" w:rsidRDefault="00AC6E7C" w:rsidP="00AC6E7C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.NET Class Member Usage Guidelines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7CCBB950" w14:textId="77777777" w:rsidR="00AC6E7C" w:rsidRPr="003E08AA" w:rsidRDefault="00AC6E7C" w:rsidP="00AC6E7C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Framework Design </w:t>
      </w:r>
      <w:proofErr w:type="spellStart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Guidelines</w:t>
      </w:r>
      <w:proofErr w:type="spellEnd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2E912AB3" w14:textId="77777777" w:rsidR="00AC6E7C" w:rsidRDefault="00AC6E7C" w:rsidP="00AC6E7C">
      <w:pPr>
        <w:numPr>
          <w:ilvl w:val="2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DA355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++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121FD971" w14:textId="77777777" w:rsidR="00AC6E7C" w:rsidRDefault="00AC6E7C" w:rsidP="00AC6E7C">
      <w:pPr>
        <w:pStyle w:val="a3"/>
        <w:numPr>
          <w:ilvl w:val="0"/>
          <w:numId w:val="9"/>
        </w:numPr>
        <w:spacing w:after="0" w:line="240" w:lineRule="auto"/>
        <w:ind w:hanging="11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C++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Coding 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G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uidelines (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C++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Coding Conventions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)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6AE5714E" w14:textId="77777777" w:rsidR="00AC6E7C" w:rsidRDefault="00AC6E7C" w:rsidP="00AC6E7C">
      <w:pPr>
        <w:numPr>
          <w:ilvl w:val="2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Соглашения о написании кода на Java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7F38B272" w14:textId="77777777" w:rsidR="00AC6E7C" w:rsidRDefault="00AC6E7C" w:rsidP="00AC6E7C">
      <w:pPr>
        <w:pStyle w:val="a3"/>
        <w:numPr>
          <w:ilvl w:val="0"/>
          <w:numId w:val="9"/>
        </w:numPr>
        <w:spacing w:after="0" w:line="240" w:lineRule="auto"/>
        <w:ind w:hanging="11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886180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Java Code Style</w:t>
      </w:r>
      <w:r w:rsidRPr="00886180">
        <w:rPr>
          <w:rFonts w:ascii="stk" w:hAnsi="stk"/>
          <w:color w:val="000000"/>
          <w:sz w:val="27"/>
          <w:szCs w:val="27"/>
          <w:shd w:val="clear" w:color="auto" w:fill="FFFFFF"/>
          <w:lang w:val="en-US"/>
        </w:rPr>
        <w:t xml:space="preserve"> (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Java Code Conventions</w:t>
      </w:r>
      <w:r w:rsidRPr="00886180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)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3D22BC05" w14:textId="77777777" w:rsidR="00AC6E7C" w:rsidRDefault="00AC6E7C" w:rsidP="00AC6E7C">
      <w:pPr>
        <w:pStyle w:val="a3"/>
        <w:numPr>
          <w:ilvl w:val="2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</w:pPr>
      <w:r w:rsidRPr="00062031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Python</w:t>
      </w:r>
      <w:r w:rsidRPr="00062031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:</w:t>
      </w:r>
    </w:p>
    <w:p w14:paraId="7893E85A" w14:textId="77777777" w:rsidR="00AC6E7C" w:rsidRDefault="00AC6E7C" w:rsidP="00AC6E7C">
      <w:pPr>
        <w:pStyle w:val="a3"/>
        <w:numPr>
          <w:ilvl w:val="0"/>
          <w:numId w:val="9"/>
        </w:numPr>
        <w:spacing w:after="0" w:line="240" w:lineRule="auto"/>
        <w:ind w:left="2268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Style Guide for Python Code;</w:t>
      </w:r>
    </w:p>
    <w:p w14:paraId="5CAF3F2E" w14:textId="119B5029" w:rsidR="00AC6E7C" w:rsidRPr="00361EDA" w:rsidRDefault="00AC6E7C" w:rsidP="00361EDA">
      <w:pPr>
        <w:pStyle w:val="a3"/>
        <w:numPr>
          <w:ilvl w:val="0"/>
          <w:numId w:val="9"/>
        </w:numPr>
        <w:spacing w:after="0" w:line="240" w:lineRule="auto"/>
        <w:ind w:left="2268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Python Enhancement Proposal #</w:t>
      </w:r>
      <w:proofErr w:type="gramStart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8</w:t>
      </w:r>
      <w:r w:rsidR="00361ED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.</w:t>
      </w:r>
      <w:r w:rsidRPr="00361ED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  <w:proofErr w:type="gramEnd"/>
    </w:p>
    <w:p w14:paraId="4C8FD7CF" w14:textId="77777777" w:rsidR="00DB0D04" w:rsidRPr="00E112C0" w:rsidRDefault="00DB0D04" w:rsidP="00DB0D04">
      <w:p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</w:p>
    <w:p w14:paraId="0826CED8" w14:textId="77777777" w:rsidR="00DB0D04" w:rsidRPr="00E112C0" w:rsidRDefault="00DB0D04" w:rsidP="00DB0D04">
      <w:p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</w:p>
    <w:p w14:paraId="6AC93364" w14:textId="77777777" w:rsidR="00DB0D04" w:rsidRPr="00E112C0" w:rsidRDefault="00DB0D04" w:rsidP="00DB0D04">
      <w:p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</w:p>
    <w:p w14:paraId="4A17AE23" w14:textId="77777777" w:rsidR="00AC6E7C" w:rsidRPr="00387F97" w:rsidRDefault="00AC6E7C" w:rsidP="00DB0D04">
      <w:pPr>
        <w:pStyle w:val="a3"/>
        <w:spacing w:after="0" w:line="240" w:lineRule="auto"/>
        <w:ind w:left="851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>Квалификационные характеристики (</w:t>
      </w:r>
      <w:proofErr w:type="spellStart"/>
      <w:r w:rsidRPr="00886180">
        <w:rPr>
          <w:rFonts w:ascii="Times New Roman" w:hAnsi="Times New Roman"/>
          <w:b/>
          <w:bCs/>
          <w:sz w:val="28"/>
          <w:szCs w:val="28"/>
        </w:rPr>
        <w:t>профессиограмма</w:t>
      </w:r>
      <w:proofErr w:type="spellEnd"/>
      <w:r w:rsidRPr="00886180">
        <w:rPr>
          <w:rFonts w:ascii="Times New Roman" w:hAnsi="Times New Roman"/>
          <w:b/>
          <w:bCs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AC6E7C" w:rsidRPr="00757B34" w14:paraId="2B4378F7" w14:textId="77777777" w:rsidTr="00794E0F">
        <w:tc>
          <w:tcPr>
            <w:tcW w:w="2122" w:type="dxa"/>
            <w:vAlign w:val="center"/>
          </w:tcPr>
          <w:p w14:paraId="09805A2C" w14:textId="77777777" w:rsidR="00AC6E7C" w:rsidRPr="00757B34" w:rsidRDefault="00AC6E7C" w:rsidP="00794E0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Тип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класс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1C0FFB37" w14:textId="77777777" w:rsidR="00AC6E7C" w:rsidRPr="00757B34" w:rsidRDefault="00AC6E7C" w:rsidP="00794E0F">
            <w:pPr>
              <w:spacing w:line="276" w:lineRule="auto"/>
              <w:ind w:left="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Тип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2C252D6C" w14:textId="77777777" w:rsidR="00AC6E7C" w:rsidRPr="00757B34" w:rsidRDefault="00AC6E7C" w:rsidP="00AC6E7C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7B34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Человек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Знаковая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система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294C43CE" w14:textId="77777777" w:rsidR="00AC6E7C" w:rsidRPr="00757B34" w:rsidRDefault="00AC6E7C" w:rsidP="00AC6E7C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7B34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Человек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Техника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6DD1F8D2" w14:textId="77777777" w:rsidR="00AC6E7C" w:rsidRPr="00AC6E7C" w:rsidRDefault="00AC6E7C" w:rsidP="00794E0F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Класс: эвристическая профессия, т.к. связана с разработкой и созданием новых объектов.</w:t>
            </w:r>
          </w:p>
        </w:tc>
      </w:tr>
      <w:tr w:rsidR="00AC6E7C" w:rsidRPr="00757B34" w14:paraId="4477017A" w14:textId="77777777" w:rsidTr="00794E0F">
        <w:tc>
          <w:tcPr>
            <w:tcW w:w="2122" w:type="dxa"/>
            <w:vAlign w:val="center"/>
          </w:tcPr>
          <w:p w14:paraId="56846C21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Содержание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деятельности</w:t>
            </w:r>
            <w:proofErr w:type="spellEnd"/>
          </w:p>
        </w:tc>
        <w:tc>
          <w:tcPr>
            <w:tcW w:w="7223" w:type="dxa"/>
          </w:tcPr>
          <w:p w14:paraId="31350402" w14:textId="77777777" w:rsidR="00AC6E7C" w:rsidRPr="00AC6E7C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Деятельность программиста направлена на разработку и обеспечение работоспособности программного обеспечения, используемого в организациях:</w:t>
            </w:r>
          </w:p>
          <w:p w14:paraId="59E78848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разработка и обновление баз данных, используемых программным обеспечением; </w:t>
            </w:r>
          </w:p>
          <w:p w14:paraId="22641DE8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разработка необходимого программного обеспечения и сопровождение уже имеющегося; </w:t>
            </w:r>
          </w:p>
          <w:p w14:paraId="75DC0866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подготовка технической документации по разработанному программному обеспечению и пр.</w:t>
            </w:r>
          </w:p>
          <w:p w14:paraId="153B16F6" w14:textId="77777777" w:rsidR="00AC6E7C" w:rsidRPr="00757B34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6EC900B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разрабатывает технологии решения задач по обработке информации, определяет схемы и алгоритмы обработки данных, выбирает язык программирования для описания составленных алгоритмов;</w:t>
            </w:r>
          </w:p>
          <w:p w14:paraId="0C5EC413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занимается подготовкой программ к отладке и проведением отладки и корректировки (нахождение и устранение различных ошибок, которые, возможно, содержатся в программе);</w:t>
            </w:r>
          </w:p>
          <w:p w14:paraId="2A94CAB8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выполняет проектирование архитектуры информационной среды;</w:t>
            </w:r>
          </w:p>
          <w:p w14:paraId="2931C911" w14:textId="77777777" w:rsidR="00AC6E7C" w:rsidRPr="00757B34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работает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с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глобальными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сетями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5FB4AF1" w14:textId="77777777" w:rsidR="00AC6E7C" w:rsidRPr="00AC6E7C" w:rsidRDefault="00AC6E7C" w:rsidP="00AC6E7C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разрабатывает инструкции по работе с компьютерными программами, оформляет техническую документацию и т.п.</w:t>
            </w:r>
          </w:p>
        </w:tc>
      </w:tr>
      <w:tr w:rsidR="00AC6E7C" w:rsidRPr="00757B34" w14:paraId="3BD490BF" w14:textId="77777777" w:rsidTr="00794E0F">
        <w:tc>
          <w:tcPr>
            <w:tcW w:w="2122" w:type="dxa"/>
            <w:vAlign w:val="center"/>
          </w:tcPr>
          <w:p w14:paraId="24807DD0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должен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знать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3" w:type="dxa"/>
          </w:tcPr>
          <w:p w14:paraId="70675BE4" w14:textId="77777777" w:rsidR="00AC6E7C" w:rsidRDefault="00AC6E7C" w:rsidP="00AC6E7C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языки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программирования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83D3708" w14:textId="77777777" w:rsidR="00AC6E7C" w:rsidRDefault="00AC6E7C" w:rsidP="00AC6E7C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технологии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разработки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программно</w:t>
            </w:r>
            <w:r>
              <w:rPr>
                <w:rFonts w:ascii="Times New Roman" w:hAnsi="Times New Roman"/>
                <w:sz w:val="24"/>
                <w:szCs w:val="24"/>
              </w:rPr>
              <w:t>го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обеспечени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F751BD3" w14:textId="77777777" w:rsidR="00AC6E7C" w:rsidRPr="00AC6E7C" w:rsidRDefault="00AC6E7C" w:rsidP="00AC6E7C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технологии проектирования и разработки систем хранения данных;</w:t>
            </w:r>
          </w:p>
          <w:p w14:paraId="7AB95965" w14:textId="77777777" w:rsidR="00AC6E7C" w:rsidRPr="00AC6E7C" w:rsidRDefault="00AC6E7C" w:rsidP="00AC6E7C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компьютерную технику, принципы ее работы и эксплуатации;</w:t>
            </w:r>
          </w:p>
          <w:p w14:paraId="33A77F8A" w14:textId="77777777" w:rsidR="00AC6E7C" w:rsidRPr="00AC6E7C" w:rsidRDefault="00AC6E7C" w:rsidP="00AC6E7C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вычислительную технику, алгоритмы ее работы, и т.п.</w:t>
            </w:r>
          </w:p>
        </w:tc>
      </w:tr>
      <w:tr w:rsidR="00AC6E7C" w:rsidRPr="00757B34" w14:paraId="286B19DE" w14:textId="77777777" w:rsidTr="00794E0F">
        <w:tc>
          <w:tcPr>
            <w:tcW w:w="2122" w:type="dxa"/>
            <w:vAlign w:val="center"/>
          </w:tcPr>
          <w:p w14:paraId="64C1D164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должен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уметь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3" w:type="dxa"/>
          </w:tcPr>
          <w:p w14:paraId="7A8AD9A4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разрабатывать компоненты проектной и технической документации с использованием графических языков спецификаций;</w:t>
            </w:r>
          </w:p>
          <w:p w14:paraId="3BCC737F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разрабатывать программные продукты (владеть различными языками программирования);</w:t>
            </w:r>
          </w:p>
          <w:p w14:paraId="2D779FD6" w14:textId="77777777" w:rsidR="00AC6E7C" w:rsidRPr="00757B34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выполнять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оптимизацию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программного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кода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13BA045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работать с сетями, базами данных;</w:t>
            </w:r>
          </w:p>
          <w:p w14:paraId="47805480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реализовывать методы и технологии защиты информации в базах данных;</w:t>
            </w:r>
          </w:p>
          <w:p w14:paraId="21369FBF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осуществлять разработку тестовых наборов и тестовых сценариев;</w:t>
            </w:r>
          </w:p>
          <w:p w14:paraId="479B35C8" w14:textId="77777777" w:rsidR="00AC6E7C" w:rsidRPr="00AC6E7C" w:rsidRDefault="00AC6E7C" w:rsidP="00AC6E7C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выполнять установку и настройку программного обеспечения для профессиональной деятельности.</w:t>
            </w:r>
          </w:p>
        </w:tc>
      </w:tr>
      <w:tr w:rsidR="00AC6E7C" w:rsidRPr="00757B34" w14:paraId="0440F4EB" w14:textId="77777777" w:rsidTr="00794E0F">
        <w:tc>
          <w:tcPr>
            <w:tcW w:w="2122" w:type="dxa"/>
            <w:vAlign w:val="center"/>
          </w:tcPr>
          <w:p w14:paraId="2FCC15D1" w14:textId="77777777" w:rsidR="00AC6E7C" w:rsidRPr="00AC6E7C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Требования к индивидуальным особенностям специалиста</w:t>
            </w:r>
          </w:p>
        </w:tc>
        <w:tc>
          <w:tcPr>
            <w:tcW w:w="7223" w:type="dxa"/>
          </w:tcPr>
          <w:p w14:paraId="436DC74C" w14:textId="77777777" w:rsidR="00AC6E7C" w:rsidRPr="00AC6E7C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Для успешной деятельности в качестве программиста необходимо наличие следующих профессионально-важных качеств:</w:t>
            </w:r>
          </w:p>
          <w:p w14:paraId="65837650" w14:textId="77777777" w:rsidR="00AC6E7C" w:rsidRPr="00AC6E7C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склонность к работе с информацией;</w:t>
            </w:r>
          </w:p>
          <w:p w14:paraId="7F5ED4BE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развитые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логические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способности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4147CA0" w14:textId="77777777" w:rsidR="00AC6E7C" w:rsidRPr="00AC6E7C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способность к длительной концентрации внимания;</w:t>
            </w:r>
          </w:p>
          <w:p w14:paraId="50FDECDA" w14:textId="77777777" w:rsidR="00AC6E7C" w:rsidRPr="00AC6E7C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хороший уровень развития памяти (в особенности словесно-логической);</w:t>
            </w:r>
          </w:p>
          <w:p w14:paraId="3874423C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развитые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математические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способности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F1DC5DF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склонность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к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творческой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43CE032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умение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работать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самостоятельно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E718C04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аккуратность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внимательность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5157BF3" w14:textId="77777777" w:rsidR="00AC6E7C" w:rsidRPr="00757B34" w:rsidRDefault="00AC6E7C" w:rsidP="00AC6E7C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эмоциональная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устойчивость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C6E7C" w:rsidRPr="00757B34" w14:paraId="4242F00D" w14:textId="77777777" w:rsidTr="00794E0F">
        <w:tc>
          <w:tcPr>
            <w:tcW w:w="2122" w:type="dxa"/>
            <w:vAlign w:val="center"/>
          </w:tcPr>
          <w:p w14:paraId="4B009477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Условия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труда</w:t>
            </w:r>
            <w:proofErr w:type="spellEnd"/>
          </w:p>
        </w:tc>
        <w:tc>
          <w:tcPr>
            <w:tcW w:w="7223" w:type="dxa"/>
          </w:tcPr>
          <w:p w14:paraId="704C82CD" w14:textId="77777777" w:rsidR="00AC6E7C" w:rsidRPr="00AC6E7C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Индивидуальная работа/работа в коллективе</w:t>
            </w:r>
          </w:p>
        </w:tc>
      </w:tr>
      <w:tr w:rsidR="00AC6E7C" w:rsidRPr="00757B34" w14:paraId="3AACD44A" w14:textId="77777777" w:rsidTr="00794E0F">
        <w:tc>
          <w:tcPr>
            <w:tcW w:w="2122" w:type="dxa"/>
            <w:vAlign w:val="center"/>
          </w:tcPr>
          <w:p w14:paraId="1D000D0C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Медицинские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противопоказания</w:t>
            </w:r>
            <w:proofErr w:type="spellEnd"/>
          </w:p>
        </w:tc>
        <w:tc>
          <w:tcPr>
            <w:tcW w:w="7223" w:type="dxa"/>
          </w:tcPr>
          <w:p w14:paraId="26015589" w14:textId="77777777" w:rsidR="00AC6E7C" w:rsidRPr="00AC6E7C" w:rsidRDefault="00AC6E7C" w:rsidP="00AC6E7C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заболевания опорно-двигательного аппарата (полиартрит, остеохондроз, радикулит и т.п.);</w:t>
            </w:r>
          </w:p>
          <w:p w14:paraId="1C3B29E2" w14:textId="77777777" w:rsidR="00AC6E7C" w:rsidRPr="00AC6E7C" w:rsidRDefault="00AC6E7C" w:rsidP="00AC6E7C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нарушения зрения (сильная степень миопии);</w:t>
            </w:r>
          </w:p>
          <w:p w14:paraId="24C29706" w14:textId="77777777" w:rsidR="00AC6E7C" w:rsidRPr="00757B34" w:rsidRDefault="00AC6E7C" w:rsidP="00AC6E7C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заболевания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нервной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системы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8288570" w14:textId="77777777" w:rsidR="00AC6E7C" w:rsidRPr="00757B34" w:rsidRDefault="00AC6E7C" w:rsidP="00AC6E7C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психические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расстройства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59405BC" w14:textId="77777777" w:rsidR="00AC6E7C" w:rsidRPr="00757B34" w:rsidRDefault="00AC6E7C" w:rsidP="00AC6E7C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расстройства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внимания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C6E7C" w:rsidRPr="00757B34" w14:paraId="7C25DF93" w14:textId="77777777" w:rsidTr="00794E0F">
        <w:tc>
          <w:tcPr>
            <w:tcW w:w="2122" w:type="dxa"/>
            <w:vAlign w:val="center"/>
          </w:tcPr>
          <w:p w14:paraId="1358F04E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Базовое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7223" w:type="dxa"/>
          </w:tcPr>
          <w:p w14:paraId="56079682" w14:textId="77777777" w:rsidR="00AC6E7C" w:rsidRPr="00AC6E7C" w:rsidRDefault="00AC6E7C" w:rsidP="00794E0F">
            <w:pPr>
              <w:ind w:left="30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ru-RU" w:eastAsia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Профессия программиста требует наличия среднего профессионального либо высшего образования.</w:t>
            </w:r>
          </w:p>
        </w:tc>
      </w:tr>
      <w:tr w:rsidR="00AC6E7C" w:rsidRPr="00757B34" w14:paraId="76F45F16" w14:textId="77777777" w:rsidTr="00794E0F">
        <w:tc>
          <w:tcPr>
            <w:tcW w:w="2122" w:type="dxa"/>
            <w:vAlign w:val="center"/>
          </w:tcPr>
          <w:p w14:paraId="53FF0F40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Пути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получения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7AF8E609" w14:textId="77777777" w:rsidR="00AC6E7C" w:rsidRPr="00AC6E7C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Обучение в образовательных организациях среднего профессионального, высшего образования. </w:t>
            </w:r>
          </w:p>
          <w:p w14:paraId="399DD4AA" w14:textId="77777777" w:rsidR="00AC6E7C" w:rsidRPr="00AC6E7C" w:rsidRDefault="00AC6E7C" w:rsidP="00794E0F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Обучение в образовательных организациях дополнительного профессионального образования.</w:t>
            </w:r>
          </w:p>
        </w:tc>
      </w:tr>
      <w:tr w:rsidR="00AC6E7C" w:rsidRPr="00757B34" w14:paraId="609ED1EC" w14:textId="77777777" w:rsidTr="00794E0F">
        <w:tc>
          <w:tcPr>
            <w:tcW w:w="2122" w:type="dxa"/>
            <w:vAlign w:val="center"/>
          </w:tcPr>
          <w:p w14:paraId="17F0CD53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Области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0C01A613" w14:textId="77777777" w:rsidR="00AC6E7C" w:rsidRPr="00AC6E7C" w:rsidRDefault="00AC6E7C" w:rsidP="00794E0F">
            <w:pPr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Программист может работать в таких организациях и сферах, как:</w:t>
            </w:r>
          </w:p>
          <w:p w14:paraId="364CCDDE" w14:textId="77777777" w:rsidR="00AC6E7C" w:rsidRPr="00062031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вычислительные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центры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B828282" w14:textId="77777777" w:rsidR="00AC6E7C" w:rsidRPr="00AC6E7C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предприятия и организации различного профиля;</w:t>
            </w:r>
          </w:p>
          <w:p w14:paraId="18D58C4C" w14:textId="77777777" w:rsidR="00AC6E7C" w:rsidRPr="00AC6E7C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предприятия, работающие в области информационных технологий;</w:t>
            </w:r>
          </w:p>
          <w:p w14:paraId="5373F5A2" w14:textId="77777777" w:rsidR="00AC6E7C" w:rsidRPr="00062031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предприятия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банковского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сектора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2A32045" w14:textId="77777777" w:rsidR="00AC6E7C" w:rsidRPr="00062031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научно-исследовательские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институты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719B76E" w14:textId="77777777" w:rsidR="00AC6E7C" w:rsidRPr="00AC6E7C" w:rsidRDefault="00AC6E7C" w:rsidP="00AC6E7C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образовательные учреждения (школы, техникумы, колледжи) и пр.</w:t>
            </w:r>
          </w:p>
        </w:tc>
      </w:tr>
      <w:tr w:rsidR="00AC6E7C" w:rsidRPr="00757B34" w14:paraId="038BDF9A" w14:textId="77777777" w:rsidTr="00794E0F">
        <w:tc>
          <w:tcPr>
            <w:tcW w:w="2122" w:type="dxa"/>
            <w:vAlign w:val="center"/>
          </w:tcPr>
          <w:p w14:paraId="47E83834" w14:textId="77777777" w:rsidR="00AC6E7C" w:rsidRPr="00757B34" w:rsidRDefault="00AC6E7C" w:rsidP="00794E0F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Перспективы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карьерного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роста</w:t>
            </w:r>
            <w:proofErr w:type="spellEnd"/>
          </w:p>
        </w:tc>
        <w:tc>
          <w:tcPr>
            <w:tcW w:w="7223" w:type="dxa"/>
          </w:tcPr>
          <w:p w14:paraId="32C10B31" w14:textId="77777777" w:rsidR="00AC6E7C" w:rsidRPr="00AC6E7C" w:rsidRDefault="00AC6E7C" w:rsidP="00AC6E7C">
            <w:pPr>
              <w:pStyle w:val="a3"/>
              <w:numPr>
                <w:ilvl w:val="0"/>
                <w:numId w:val="2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C6E7C">
              <w:rPr>
                <w:rFonts w:ascii="Times New Roman" w:hAnsi="Times New Roman"/>
                <w:sz w:val="24"/>
                <w:szCs w:val="24"/>
                <w:lang w:val="ru-RU"/>
              </w:rPr>
              <w:t>специализация и освоение смежных областей;</w:t>
            </w:r>
          </w:p>
          <w:p w14:paraId="32D72AA6" w14:textId="77777777" w:rsidR="00AC6E7C" w:rsidRPr="00062031" w:rsidRDefault="00AC6E7C" w:rsidP="00AC6E7C">
            <w:pPr>
              <w:pStyle w:val="a3"/>
              <w:numPr>
                <w:ilvl w:val="0"/>
                <w:numId w:val="20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управленческий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путь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развития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280DBA63" w14:textId="77777777" w:rsidR="00AC6E7C" w:rsidRDefault="00AC6E7C" w:rsidP="00AC6E7C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A76106" w14:textId="77777777" w:rsidR="00DB0D04" w:rsidRPr="003E08AA" w:rsidRDefault="00DB0D04" w:rsidP="00AC6E7C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B43E95" w14:textId="77777777" w:rsidR="00AC6E7C" w:rsidRPr="00886180" w:rsidRDefault="00AC6E7C" w:rsidP="00AC6E7C">
      <w:pPr>
        <w:pStyle w:val="a3"/>
        <w:numPr>
          <w:ilvl w:val="0"/>
          <w:numId w:val="10"/>
        </w:numPr>
        <w:spacing w:after="0"/>
        <w:ind w:left="709"/>
        <w:jc w:val="both"/>
        <w:rPr>
          <w:rFonts w:ascii="Times New Roman" w:hAnsi="Times New Roman"/>
          <w:b/>
          <w:bCs/>
          <w:sz w:val="28"/>
          <w:szCs w:val="28"/>
          <w:vertAlign w:val="subscript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 xml:space="preserve">ГОСТы </w:t>
      </w:r>
    </w:p>
    <w:p w14:paraId="6AD1B311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19.504-79 МЕЖГОСУДАРСТВЕННЫЙ СТАНДАРТ Единая система программной документации РУКОВОДСТВО ПРОГРАММИСТА Требования к содержанию и оформлению; </w:t>
      </w:r>
    </w:p>
    <w:p w14:paraId="09CF8452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51904-2002.Программное обеспечение встроенных систем. Общие требования к разработке и документированию;</w:t>
      </w:r>
    </w:p>
    <w:p w14:paraId="7913FBE7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19.101-77 Единая система программной документации (ЕСПД). Виды программ и программных документов; </w:t>
      </w:r>
    </w:p>
    <w:p w14:paraId="0EB3BD04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19.401-78. Текст программы. Требования к содержанию и оформлению; </w:t>
      </w:r>
    </w:p>
    <w:p w14:paraId="2066EBBE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ИСО/МЭК 90003-2014 Разработка программных продуктов. Руководящие указания по применению ИСО 9001:2008 при разработке программных продуктов; </w:t>
      </w:r>
    </w:p>
    <w:p w14:paraId="276E8EB9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ИСО/МЭК 8824-3-2002 Информационная технология (ИТ). Абстрактная синтаксическая нотация версии один (АСН.1). Часть 3. Спецификация ограничения; </w:t>
      </w:r>
    </w:p>
    <w:p w14:paraId="5766199C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55241.1-2012/ISO/TR 9241-100:2010 Эргономика взаимодействия человек-система. Часть 100. Введение в стандарты, относящиеся к эргономике программных средств; </w:t>
      </w:r>
    </w:p>
    <w:p w14:paraId="02F15DAD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 xml:space="preserve">ГОСТ Р ИСО/МЭК 9126-93 Информационная технология. Оценка программной продукции. Характеристики качества и руководства по их применению; </w:t>
      </w:r>
    </w:p>
    <w:p w14:paraId="00A36DD3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ИСО 9241-161-2016 Эргономика взаимодействия человек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система. Часть 161. Элементы графического пользовательского интерфейса; </w:t>
      </w:r>
    </w:p>
    <w:p w14:paraId="18B8DF12" w14:textId="77777777" w:rsidR="00AC6E7C" w:rsidRDefault="00AC6E7C" w:rsidP="00AC6E7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ИСО/МЭК 15910-2002 Информационная технология (ИТ). Процесс создания документации пользователя программного средства</w:t>
      </w:r>
    </w:p>
    <w:p w14:paraId="07526E7C" w14:textId="77777777" w:rsidR="00AC6E7C" w:rsidRPr="00065A89" w:rsidRDefault="00AC6E7C" w:rsidP="00AC6E7C">
      <w:pPr>
        <w:pStyle w:val="a3"/>
        <w:numPr>
          <w:ilvl w:val="0"/>
          <w:numId w:val="10"/>
        </w:numPr>
        <w:spacing w:after="0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065A89">
        <w:rPr>
          <w:rFonts w:ascii="Times New Roman" w:hAnsi="Times New Roman"/>
          <w:b/>
          <w:bCs/>
          <w:sz w:val="28"/>
          <w:szCs w:val="28"/>
        </w:rPr>
        <w:t xml:space="preserve">СанПин </w:t>
      </w:r>
    </w:p>
    <w:p w14:paraId="00652D33" w14:textId="77777777" w:rsidR="00AC6E7C" w:rsidRPr="00065A89" w:rsidRDefault="00AC6E7C" w:rsidP="00AC6E7C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СанПиН 9-131 РБ 2000 "Гигиенические требования к </w:t>
      </w:r>
      <w:proofErr w:type="spellStart"/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видеодисплейным</w:t>
      </w:r>
      <w:proofErr w:type="spellEnd"/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терминалам, электронно-вычислительным машинам и организации работы";</w:t>
      </w:r>
    </w:p>
    <w:p w14:paraId="19581A19" w14:textId="68B1EA82" w:rsidR="00DB0D04" w:rsidRPr="00361EDA" w:rsidRDefault="00AC6E7C" w:rsidP="00361EDA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СанПиН 2.2.2/2.4.1340-03 Гигиенические требования к персональным электронно-вычислительным машинам и организации работ</w:t>
      </w:r>
      <w:r w:rsidR="00361E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3D9A23C8" w14:textId="77777777" w:rsidR="00DB0D04" w:rsidRPr="00A130B3" w:rsidRDefault="00DB0D04" w:rsidP="00AC6E7C">
      <w:pPr>
        <w:keepNext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</w:p>
    <w:p w14:paraId="26C2BFBC" w14:textId="77777777" w:rsidR="00AC6E7C" w:rsidRDefault="00AC6E7C" w:rsidP="00AC6E7C">
      <w:pPr>
        <w:keepNext/>
        <w:spacing w:after="0" w:line="276" w:lineRule="auto"/>
        <w:ind w:firstLine="709"/>
        <w:jc w:val="both"/>
        <w:outlineLvl w:val="1"/>
        <w:rPr>
          <w:rFonts w:ascii="Times New Roman" w:eastAsia="Calibri" w:hAnsi="Times New Roman" w:cs="Times New Roman"/>
          <w:i/>
          <w:sz w:val="28"/>
          <w:szCs w:val="28"/>
        </w:rPr>
      </w:pPr>
      <w:r w:rsidRPr="009C4B59">
        <w:rPr>
          <w:rFonts w:ascii="Times New Roman" w:eastAsia="Times New Roman" w:hAnsi="Times New Roman" w:cs="Times New Roman"/>
          <w:bCs/>
          <w:sz w:val="28"/>
          <w:szCs w:val="28"/>
        </w:rPr>
        <w:t>Перечень профессиональных задач специалиста по компетенции</w:t>
      </w:r>
      <w:r w:rsidRPr="009C4B59">
        <w:rPr>
          <w:rFonts w:ascii="Times New Roman" w:eastAsia="Times New Roman" w:hAnsi="Times New Roman" w:cs="Times New Roman"/>
          <w:b/>
          <w:sz w:val="28"/>
          <w:szCs w:val="28"/>
        </w:rPr>
        <w:t xml:space="preserve"> о</w:t>
      </w:r>
      <w:r w:rsidRPr="00425FBC">
        <w:rPr>
          <w:rFonts w:ascii="Times New Roman" w:eastAsia="Calibri" w:hAnsi="Times New Roman" w:cs="Times New Roman"/>
          <w:sz w:val="28"/>
          <w:szCs w:val="28"/>
        </w:rPr>
        <w:t>пределяется профессиональной областью специалиста и базируется на требованиях современного рынка труда к данному специалисту</w:t>
      </w:r>
      <w:r w:rsidRPr="00425FBC">
        <w:rPr>
          <w:rFonts w:ascii="Times New Roman" w:eastAsia="Calibri" w:hAnsi="Times New Roman" w:cs="Times New Roman"/>
          <w:i/>
          <w:sz w:val="28"/>
          <w:szCs w:val="28"/>
        </w:rPr>
        <w:t>.</w:t>
      </w:r>
    </w:p>
    <w:p w14:paraId="18425728" w14:textId="77777777" w:rsidR="00AC6E7C" w:rsidRPr="00425FBC" w:rsidRDefault="00AC6E7C" w:rsidP="00AC6E7C">
      <w:pPr>
        <w:keepNext/>
        <w:spacing w:after="0" w:line="276" w:lineRule="auto"/>
        <w:ind w:firstLine="709"/>
        <w:jc w:val="both"/>
        <w:outlineLvl w:val="1"/>
        <w:rPr>
          <w:rFonts w:ascii="Times New Roman" w:eastAsia="Calibri" w:hAnsi="Times New Roman" w:cs="Times New Roman"/>
          <w:i/>
          <w:sz w:val="28"/>
          <w:szCs w:val="28"/>
        </w:rPr>
      </w:pPr>
    </w:p>
    <w:tbl>
      <w:tblPr>
        <w:tblW w:w="5082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03"/>
        <w:gridCol w:w="9131"/>
      </w:tblGrid>
      <w:tr w:rsidR="00AC6E7C" w:rsidRPr="00425FBC" w14:paraId="65EA709E" w14:textId="77777777" w:rsidTr="00372E5A">
        <w:tc>
          <w:tcPr>
            <w:tcW w:w="325" w:type="pct"/>
            <w:shd w:val="clear" w:color="auto" w:fill="92D050"/>
          </w:tcPr>
          <w:p w14:paraId="4416546D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</w:pPr>
            <w:r w:rsidRPr="00425FBC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№ п/п</w:t>
            </w:r>
          </w:p>
        </w:tc>
        <w:tc>
          <w:tcPr>
            <w:tcW w:w="4675" w:type="pct"/>
            <w:shd w:val="clear" w:color="auto" w:fill="92D050"/>
          </w:tcPr>
          <w:p w14:paraId="27B1AA99" w14:textId="77777777" w:rsidR="00AC6E7C" w:rsidRPr="00425FBC" w:rsidRDefault="00AC6E7C" w:rsidP="00794E0F">
            <w:pPr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Виды деятельности/трудовые функции</w:t>
            </w:r>
          </w:p>
        </w:tc>
      </w:tr>
      <w:tr w:rsidR="00AC6E7C" w:rsidRPr="00425FBC" w14:paraId="1F769799" w14:textId="77777777" w:rsidTr="00372E5A">
        <w:tc>
          <w:tcPr>
            <w:tcW w:w="325" w:type="pct"/>
            <w:shd w:val="clear" w:color="auto" w:fill="BFBFBF"/>
          </w:tcPr>
          <w:p w14:paraId="6DEF50B6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5" w:type="pct"/>
          </w:tcPr>
          <w:p w14:paraId="10F844DD" w14:textId="12E97CE1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модулей программного</w:t>
            </w: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обеспечения для компьютерных систем</w:t>
            </w:r>
          </w:p>
        </w:tc>
      </w:tr>
      <w:tr w:rsidR="00AC6E7C" w:rsidRPr="00425FBC" w14:paraId="00A9C0AC" w14:textId="77777777" w:rsidTr="00372E5A">
        <w:tc>
          <w:tcPr>
            <w:tcW w:w="325" w:type="pct"/>
            <w:shd w:val="clear" w:color="auto" w:fill="BFBFBF"/>
          </w:tcPr>
          <w:p w14:paraId="23A27CBC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5" w:type="pct"/>
          </w:tcPr>
          <w:p w14:paraId="2B97FBF5" w14:textId="32E5FE99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Осуществление интеграции программных модулей</w:t>
            </w:r>
          </w:p>
        </w:tc>
      </w:tr>
      <w:tr w:rsidR="00AC6E7C" w:rsidRPr="00425FBC" w14:paraId="5AAE388D" w14:textId="77777777" w:rsidTr="00372E5A">
        <w:trPr>
          <w:trHeight w:val="198"/>
        </w:trPr>
        <w:tc>
          <w:tcPr>
            <w:tcW w:w="325" w:type="pct"/>
            <w:shd w:val="clear" w:color="auto" w:fill="BFBFBF"/>
          </w:tcPr>
          <w:p w14:paraId="0B5131B9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5" w:type="pct"/>
          </w:tcPr>
          <w:p w14:paraId="44ED3244" w14:textId="306FDD6D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и разработка информационных систем</w:t>
            </w:r>
          </w:p>
        </w:tc>
      </w:tr>
      <w:tr w:rsidR="00AC6E7C" w:rsidRPr="00425FBC" w14:paraId="2EC7D21C" w14:textId="77777777" w:rsidTr="00372E5A">
        <w:tc>
          <w:tcPr>
            <w:tcW w:w="325" w:type="pct"/>
            <w:shd w:val="clear" w:color="auto" w:fill="BFBFBF"/>
          </w:tcPr>
          <w:p w14:paraId="68BC5349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5" w:type="pct"/>
          </w:tcPr>
          <w:p w14:paraId="1BD3FE19" w14:textId="2A06BF1B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дизайна веб-приложений</w:t>
            </w:r>
          </w:p>
        </w:tc>
      </w:tr>
      <w:tr w:rsidR="00AC6E7C" w:rsidRPr="00425FBC" w14:paraId="7EC76388" w14:textId="77777777" w:rsidTr="00372E5A">
        <w:tc>
          <w:tcPr>
            <w:tcW w:w="325" w:type="pct"/>
            <w:shd w:val="clear" w:color="auto" w:fill="BFBFBF"/>
          </w:tcPr>
          <w:p w14:paraId="42D44B85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5" w:type="pct"/>
          </w:tcPr>
          <w:p w14:paraId="656214DE" w14:textId="0F4A887D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Проектирование, разработка и оптимизация веб-приложений</w:t>
            </w:r>
          </w:p>
        </w:tc>
      </w:tr>
      <w:tr w:rsidR="00AC6E7C" w:rsidRPr="00425FBC" w14:paraId="4C3732E1" w14:textId="77777777" w:rsidTr="00372E5A">
        <w:tc>
          <w:tcPr>
            <w:tcW w:w="325" w:type="pct"/>
            <w:shd w:val="clear" w:color="auto" w:fill="BFBFBF"/>
          </w:tcPr>
          <w:p w14:paraId="42426546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5" w:type="pct"/>
          </w:tcPr>
          <w:p w14:paraId="0833F47E" w14:textId="548F3F77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Разработка, администрирование и защита баз данных</w:t>
            </w:r>
          </w:p>
        </w:tc>
      </w:tr>
      <w:tr w:rsidR="00AC6E7C" w:rsidRPr="00425FBC" w14:paraId="0F64B89E" w14:textId="77777777" w:rsidTr="00372E5A">
        <w:tc>
          <w:tcPr>
            <w:tcW w:w="325" w:type="pct"/>
            <w:shd w:val="clear" w:color="auto" w:fill="BFBFBF"/>
          </w:tcPr>
          <w:p w14:paraId="7CA7C8E9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75" w:type="pct"/>
          </w:tcPr>
          <w:p w14:paraId="4BD3976B" w14:textId="4DF025B4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азработка веб-приложения на стороне клиента </w:t>
            </w:r>
          </w:p>
        </w:tc>
      </w:tr>
      <w:tr w:rsidR="00AC6E7C" w:rsidRPr="00425FBC" w14:paraId="5C17D25E" w14:textId="77777777" w:rsidTr="00372E5A">
        <w:tc>
          <w:tcPr>
            <w:tcW w:w="325" w:type="pct"/>
            <w:shd w:val="clear" w:color="auto" w:fill="BFBFBF"/>
          </w:tcPr>
          <w:p w14:paraId="260B4996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75" w:type="pct"/>
          </w:tcPr>
          <w:p w14:paraId="1A12BE36" w14:textId="5C8BF5C0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азработка веб-приложения на стороне сервера</w:t>
            </w:r>
          </w:p>
        </w:tc>
      </w:tr>
      <w:tr w:rsidR="00AC6E7C" w:rsidRPr="00425FBC" w14:paraId="6CD86483" w14:textId="77777777" w:rsidTr="00372E5A">
        <w:tc>
          <w:tcPr>
            <w:tcW w:w="325" w:type="pct"/>
            <w:shd w:val="clear" w:color="auto" w:fill="BFBFBF"/>
          </w:tcPr>
          <w:p w14:paraId="18EE3532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75" w:type="pct"/>
          </w:tcPr>
          <w:p w14:paraId="057B78DD" w14:textId="225FE338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приложений для мобильных платформ</w:t>
            </w:r>
          </w:p>
        </w:tc>
      </w:tr>
      <w:tr w:rsidR="00AC6E7C" w:rsidRPr="00425FBC" w14:paraId="71E2B636" w14:textId="77777777" w:rsidTr="00372E5A">
        <w:tc>
          <w:tcPr>
            <w:tcW w:w="325" w:type="pct"/>
            <w:shd w:val="clear" w:color="auto" w:fill="BFBFBF"/>
          </w:tcPr>
          <w:p w14:paraId="4494F891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5" w:type="pct"/>
          </w:tcPr>
          <w:p w14:paraId="221099A3" w14:textId="5A340D1A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бизнес-приложений</w:t>
            </w:r>
          </w:p>
        </w:tc>
      </w:tr>
      <w:tr w:rsidR="00AC6E7C" w:rsidRPr="00425FBC" w14:paraId="51892159" w14:textId="77777777" w:rsidTr="00372E5A">
        <w:tc>
          <w:tcPr>
            <w:tcW w:w="325" w:type="pct"/>
            <w:shd w:val="clear" w:color="auto" w:fill="BFBFBF"/>
          </w:tcPr>
          <w:p w14:paraId="21753812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4675" w:type="pct"/>
          </w:tcPr>
          <w:p w14:paraId="28F4C728" w14:textId="6B5D3B71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Техническая поддержка процессов создания (модификации) и сопровождения информационных систем</w:t>
            </w:r>
          </w:p>
        </w:tc>
      </w:tr>
      <w:tr w:rsidR="00AC6E7C" w:rsidRPr="00425FBC" w14:paraId="53BDAEFB" w14:textId="77777777" w:rsidTr="00372E5A">
        <w:tc>
          <w:tcPr>
            <w:tcW w:w="325" w:type="pct"/>
            <w:shd w:val="clear" w:color="auto" w:fill="BFBFBF"/>
          </w:tcPr>
          <w:p w14:paraId="14D128AE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75" w:type="pct"/>
          </w:tcPr>
          <w:p w14:paraId="37124A6B" w14:textId="0E4C7B26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Сопровождение процессов тестирования в процессе эксплуатации</w:t>
            </w:r>
          </w:p>
        </w:tc>
      </w:tr>
      <w:tr w:rsidR="00AC6E7C" w:rsidRPr="00425FBC" w14:paraId="281F685B" w14:textId="77777777" w:rsidTr="00372E5A">
        <w:tc>
          <w:tcPr>
            <w:tcW w:w="325" w:type="pct"/>
            <w:shd w:val="clear" w:color="auto" w:fill="BFBFBF"/>
          </w:tcPr>
          <w:p w14:paraId="2EEEB14B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75" w:type="pct"/>
          </w:tcPr>
          <w:p w14:paraId="1614697C" w14:textId="7C6FD3DE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Конфигурирование аналитических решений</w:t>
            </w:r>
          </w:p>
        </w:tc>
      </w:tr>
      <w:tr w:rsidR="00AC6E7C" w:rsidRPr="00425FBC" w14:paraId="563B713A" w14:textId="77777777" w:rsidTr="00372E5A">
        <w:tc>
          <w:tcPr>
            <w:tcW w:w="325" w:type="pct"/>
            <w:shd w:val="clear" w:color="auto" w:fill="BFBFBF"/>
          </w:tcPr>
          <w:p w14:paraId="57F32846" w14:textId="77777777" w:rsidR="00AC6E7C" w:rsidRPr="00425FBC" w:rsidRDefault="00AC6E7C" w:rsidP="00794E0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75" w:type="pct"/>
          </w:tcPr>
          <w:p w14:paraId="265CEEA2" w14:textId="2FAECC38" w:rsidR="00AC6E7C" w:rsidRPr="00372E5A" w:rsidRDefault="00372E5A" w:rsidP="00794E0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2E5A">
              <w:rPr>
                <w:rFonts w:ascii="Times New Roman" w:eastAsia="Calibri" w:hAnsi="Times New Roman" w:cs="Times New Roman"/>
                <w:sz w:val="28"/>
                <w:szCs w:val="28"/>
              </w:rPr>
              <w:t>Документирование программных решений</w:t>
            </w:r>
          </w:p>
        </w:tc>
      </w:tr>
    </w:tbl>
    <w:p w14:paraId="37A27911" w14:textId="77777777" w:rsidR="001B15DE" w:rsidRPr="001B15DE" w:rsidRDefault="001B15DE" w:rsidP="00596E5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B15DE" w:rsidRPr="001B15DE" w:rsidSect="00A130B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D32AD" w14:textId="77777777" w:rsidR="00E73CCD" w:rsidRDefault="00E73CCD" w:rsidP="00A130B3">
      <w:pPr>
        <w:spacing w:after="0" w:line="240" w:lineRule="auto"/>
      </w:pPr>
      <w:r>
        <w:separator/>
      </w:r>
    </w:p>
  </w:endnote>
  <w:endnote w:type="continuationSeparator" w:id="0">
    <w:p w14:paraId="448B5FBF" w14:textId="77777777" w:rsidR="00E73CCD" w:rsidRDefault="00E73CCD" w:rsidP="00A13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T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stk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6303619"/>
      <w:docPartObj>
        <w:docPartGallery w:val="Page Numbers (Bottom of Page)"/>
        <w:docPartUnique/>
      </w:docPartObj>
    </w:sdtPr>
    <w:sdtEndPr/>
    <w:sdtContent>
      <w:p w14:paraId="1EC51F36" w14:textId="730A4380" w:rsidR="00A130B3" w:rsidRDefault="00A130B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35EC">
          <w:rPr>
            <w:noProof/>
          </w:rPr>
          <w:t>3</w:t>
        </w:r>
        <w:r>
          <w:fldChar w:fldCharType="end"/>
        </w:r>
      </w:p>
    </w:sdtContent>
  </w:sdt>
  <w:p w14:paraId="368F8AA7" w14:textId="77777777" w:rsidR="00A130B3" w:rsidRDefault="00A130B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6A3E5" w14:textId="77777777" w:rsidR="00E73CCD" w:rsidRDefault="00E73CCD" w:rsidP="00A130B3">
      <w:pPr>
        <w:spacing w:after="0" w:line="240" w:lineRule="auto"/>
      </w:pPr>
      <w:r>
        <w:separator/>
      </w:r>
    </w:p>
  </w:footnote>
  <w:footnote w:type="continuationSeparator" w:id="0">
    <w:p w14:paraId="24AE54F4" w14:textId="77777777" w:rsidR="00E73CCD" w:rsidRDefault="00E73CCD" w:rsidP="00A13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A4B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6F3425B"/>
    <w:multiLevelType w:val="multilevel"/>
    <w:tmpl w:val="19F05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lvlText w:val="%4)"/>
      <w:lvlJc w:val="left"/>
      <w:pPr>
        <w:ind w:left="720" w:hanging="36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4D14C22"/>
    <w:multiLevelType w:val="hybridMultilevel"/>
    <w:tmpl w:val="44BE875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DD1016C"/>
    <w:multiLevelType w:val="hybridMultilevel"/>
    <w:tmpl w:val="73E6D326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1F2503DC"/>
    <w:multiLevelType w:val="hybridMultilevel"/>
    <w:tmpl w:val="7D6C21AE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24396384"/>
    <w:multiLevelType w:val="hybridMultilevel"/>
    <w:tmpl w:val="32F40CEA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2A106F3F"/>
    <w:multiLevelType w:val="hybridMultilevel"/>
    <w:tmpl w:val="25B891A0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2C420EB4"/>
    <w:multiLevelType w:val="hybridMultilevel"/>
    <w:tmpl w:val="6B8C7A8E"/>
    <w:lvl w:ilvl="0" w:tplc="041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9" w15:restartNumberingAfterBreak="0">
    <w:nsid w:val="33CF517B"/>
    <w:multiLevelType w:val="hybridMultilevel"/>
    <w:tmpl w:val="374A623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 w15:restartNumberingAfterBreak="0">
    <w:nsid w:val="38612C0B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D6B7216"/>
    <w:multiLevelType w:val="hybridMultilevel"/>
    <w:tmpl w:val="E6E8E412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 w15:restartNumberingAfterBreak="0">
    <w:nsid w:val="5A6E64E3"/>
    <w:multiLevelType w:val="hybridMultilevel"/>
    <w:tmpl w:val="4B3238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46747D"/>
    <w:multiLevelType w:val="hybridMultilevel"/>
    <w:tmpl w:val="3AF88946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4" w15:restartNumberingAfterBreak="0">
    <w:nsid w:val="5E6A48AB"/>
    <w:multiLevelType w:val="hybridMultilevel"/>
    <w:tmpl w:val="1C343E52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 w15:restartNumberingAfterBreak="0">
    <w:nsid w:val="5F39481D"/>
    <w:multiLevelType w:val="hybridMultilevel"/>
    <w:tmpl w:val="AC06D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4425F"/>
    <w:multiLevelType w:val="hybridMultilevel"/>
    <w:tmpl w:val="97E46B2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3678FD"/>
    <w:multiLevelType w:val="multilevel"/>
    <w:tmpl w:val="19F05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lvlText w:val="%4)"/>
      <w:lvlJc w:val="left"/>
      <w:pPr>
        <w:ind w:left="720" w:hanging="36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3CC256D"/>
    <w:multiLevelType w:val="hybridMultilevel"/>
    <w:tmpl w:val="061A8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5179D"/>
    <w:multiLevelType w:val="hybridMultilevel"/>
    <w:tmpl w:val="97E46B2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B10525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2"/>
  </w:num>
  <w:num w:numId="2">
    <w:abstractNumId w:val="18"/>
  </w:num>
  <w:num w:numId="3">
    <w:abstractNumId w:val="15"/>
  </w:num>
  <w:num w:numId="4">
    <w:abstractNumId w:val="10"/>
  </w:num>
  <w:num w:numId="5">
    <w:abstractNumId w:val="1"/>
  </w:num>
  <w:num w:numId="6">
    <w:abstractNumId w:val="0"/>
  </w:num>
  <w:num w:numId="7">
    <w:abstractNumId w:val="20"/>
  </w:num>
  <w:num w:numId="8">
    <w:abstractNumId w:val="13"/>
  </w:num>
  <w:num w:numId="9">
    <w:abstractNumId w:val="3"/>
  </w:num>
  <w:num w:numId="10">
    <w:abstractNumId w:val="12"/>
  </w:num>
  <w:num w:numId="11">
    <w:abstractNumId w:val="16"/>
  </w:num>
  <w:num w:numId="12">
    <w:abstractNumId w:val="19"/>
  </w:num>
  <w:num w:numId="13">
    <w:abstractNumId w:val="11"/>
  </w:num>
  <w:num w:numId="14">
    <w:abstractNumId w:val="9"/>
  </w:num>
  <w:num w:numId="15">
    <w:abstractNumId w:val="8"/>
  </w:num>
  <w:num w:numId="16">
    <w:abstractNumId w:val="4"/>
  </w:num>
  <w:num w:numId="17">
    <w:abstractNumId w:val="14"/>
  </w:num>
  <w:num w:numId="18">
    <w:abstractNumId w:val="7"/>
  </w:num>
  <w:num w:numId="19">
    <w:abstractNumId w:val="5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F94"/>
    <w:rsid w:val="00051154"/>
    <w:rsid w:val="00054085"/>
    <w:rsid w:val="00062417"/>
    <w:rsid w:val="00077D0D"/>
    <w:rsid w:val="000D27BC"/>
    <w:rsid w:val="001262E4"/>
    <w:rsid w:val="001B15DE"/>
    <w:rsid w:val="001C01BA"/>
    <w:rsid w:val="00207CB2"/>
    <w:rsid w:val="003327A6"/>
    <w:rsid w:val="00361EDA"/>
    <w:rsid w:val="00372E5A"/>
    <w:rsid w:val="00397DA7"/>
    <w:rsid w:val="003D0CC1"/>
    <w:rsid w:val="003F614A"/>
    <w:rsid w:val="00416EFA"/>
    <w:rsid w:val="00425FBC"/>
    <w:rsid w:val="004C6DDC"/>
    <w:rsid w:val="004C7D09"/>
    <w:rsid w:val="004F5C21"/>
    <w:rsid w:val="00532AD0"/>
    <w:rsid w:val="005911D4"/>
    <w:rsid w:val="00596E5D"/>
    <w:rsid w:val="00716F94"/>
    <w:rsid w:val="00737192"/>
    <w:rsid w:val="00775213"/>
    <w:rsid w:val="007E0C3F"/>
    <w:rsid w:val="008504D1"/>
    <w:rsid w:val="00912BE2"/>
    <w:rsid w:val="009C4B59"/>
    <w:rsid w:val="009F616C"/>
    <w:rsid w:val="00A130B3"/>
    <w:rsid w:val="00A217D9"/>
    <w:rsid w:val="00A57927"/>
    <w:rsid w:val="00AA1894"/>
    <w:rsid w:val="00AB059B"/>
    <w:rsid w:val="00AC6E7C"/>
    <w:rsid w:val="00B35B35"/>
    <w:rsid w:val="00B45D3F"/>
    <w:rsid w:val="00B635EC"/>
    <w:rsid w:val="00B96387"/>
    <w:rsid w:val="00BD3F1D"/>
    <w:rsid w:val="00C31FCD"/>
    <w:rsid w:val="00CA1315"/>
    <w:rsid w:val="00D25700"/>
    <w:rsid w:val="00D4659A"/>
    <w:rsid w:val="00DB0D04"/>
    <w:rsid w:val="00DD4D11"/>
    <w:rsid w:val="00E110E4"/>
    <w:rsid w:val="00E112C0"/>
    <w:rsid w:val="00E73CCD"/>
    <w:rsid w:val="00E75D31"/>
    <w:rsid w:val="00E93611"/>
    <w:rsid w:val="00F6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DEF1"/>
  <w15:chartTrackingRefBased/>
  <w15:docId w15:val="{51EE0A58-660C-4568-92E4-48C16461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1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B15D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Абзац списка Знак"/>
    <w:basedOn w:val="a0"/>
    <w:link w:val="a3"/>
    <w:uiPriority w:val="34"/>
    <w:rsid w:val="001B15DE"/>
    <w:rPr>
      <w:rFonts w:ascii="Calibri" w:eastAsia="Calibri" w:hAnsi="Calibri" w:cs="Times New Roman"/>
    </w:rPr>
  </w:style>
  <w:style w:type="paragraph" w:styleId="a5">
    <w:name w:val="header"/>
    <w:basedOn w:val="a"/>
    <w:link w:val="a6"/>
    <w:uiPriority w:val="99"/>
    <w:unhideWhenUsed/>
    <w:rsid w:val="00A130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30B3"/>
  </w:style>
  <w:style w:type="paragraph" w:styleId="a7">
    <w:name w:val="footer"/>
    <w:basedOn w:val="a"/>
    <w:link w:val="a8"/>
    <w:uiPriority w:val="99"/>
    <w:unhideWhenUsed/>
    <w:rsid w:val="00A130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30B3"/>
  </w:style>
  <w:style w:type="paragraph" w:styleId="a9">
    <w:name w:val="Body Text"/>
    <w:basedOn w:val="a"/>
    <w:link w:val="aa"/>
    <w:uiPriority w:val="1"/>
    <w:qFormat/>
    <w:rsid w:val="00912B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912BE2"/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1"/>
    <w:uiPriority w:val="39"/>
    <w:rsid w:val="00912BE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3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Strong"/>
    <w:basedOn w:val="a0"/>
    <w:uiPriority w:val="22"/>
    <w:qFormat/>
    <w:rsid w:val="00372E5A"/>
    <w:rPr>
      <w:b/>
      <w:bCs/>
    </w:rPr>
  </w:style>
  <w:style w:type="character" w:customStyle="1" w:styleId="futurismarkdown-word">
    <w:name w:val="futurismarkdown-word"/>
    <w:basedOn w:val="a0"/>
    <w:rsid w:val="00372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ЙОСТ3</dc:creator>
  <cp:keywords/>
  <dc:description/>
  <cp:lastModifiedBy>Наталья Викторовна Кривоносова</cp:lastModifiedBy>
  <cp:revision>11</cp:revision>
  <dcterms:created xsi:type="dcterms:W3CDTF">2025-09-30T14:58:00Z</dcterms:created>
  <dcterms:modified xsi:type="dcterms:W3CDTF">2026-09-28T13:45:00Z</dcterms:modified>
</cp:coreProperties>
</file>