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608CBF" w14:textId="77777777" w:rsidR="007911AF" w:rsidRDefault="007911AF" w:rsidP="007911AF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Чемпионат «ХАЙТЕК»</w:t>
      </w:r>
    </w:p>
    <w:p w14:paraId="02044220" w14:textId="77777777" w:rsidR="007911AF" w:rsidRDefault="007911AF" w:rsidP="007911AF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Компетенция</w:t>
      </w:r>
    </w:p>
    <w:p w14:paraId="786964B8" w14:textId="77777777" w:rsidR="007911AF" w:rsidRDefault="007911AF" w:rsidP="007911AF">
      <w:pPr>
        <w:spacing w:after="408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«Эксплуатация беспилотных авиационных систем»</w:t>
      </w:r>
    </w:p>
    <w:p w14:paraId="7E49CF4B" w14:textId="77777777" w:rsidR="007911AF" w:rsidRDefault="007911AF" w:rsidP="007911AF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ПРОЕКТ</w:t>
      </w:r>
    </w:p>
    <w:p w14:paraId="70A2691A" w14:textId="3DBF05A4" w:rsidR="007911AF" w:rsidRDefault="007911AF" w:rsidP="007911AF">
      <w:pPr>
        <w:spacing w:after="324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«Оформление проектной документации»</w:t>
      </w:r>
    </w:p>
    <w:p w14:paraId="21A70A33" w14:textId="77777777" w:rsidR="007911AF" w:rsidRDefault="007911AF" w:rsidP="007911AF">
      <w:pPr>
        <w:jc w:val="right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СПБПУ им. Петра Великого</w:t>
      </w:r>
    </w:p>
    <w:p w14:paraId="203F14D4" w14:textId="77777777" w:rsidR="007911AF" w:rsidRDefault="007911AF" w:rsidP="007911AF">
      <w:pPr>
        <w:spacing w:after="3720"/>
        <w:jc w:val="right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Харитонова Анастасия Антоновна</w:t>
      </w:r>
    </w:p>
    <w:p w14:paraId="2F0EDBBD" w14:textId="77777777" w:rsidR="007911AF" w:rsidRDefault="007911AF" w:rsidP="007911AF">
      <w:pPr>
        <w:spacing w:after="276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Екатеринбург 2025</w:t>
      </w: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57D95E7D" w14:textId="247A3966" w:rsidR="003207F5" w:rsidRDefault="007911AF" w:rsidP="00AD6806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В ходе выполнения конкурсных заданий, были осуществлены такие проекты как «</w:t>
      </w:r>
      <w:r w:rsidRPr="007911AF">
        <w:rPr>
          <w:rFonts w:ascii="Times New Roman" w:hAnsi="Times New Roman" w:cs="Times New Roman"/>
          <w:sz w:val="28"/>
          <w:szCs w:val="28"/>
        </w:rPr>
        <w:t>Узел транспортировки для сельского хозяйства</w:t>
      </w:r>
      <w:r>
        <w:rPr>
          <w:rFonts w:ascii="Times New Roman" w:hAnsi="Times New Roman" w:cs="Times New Roman"/>
          <w:sz w:val="28"/>
          <w:szCs w:val="28"/>
        </w:rPr>
        <w:t>», «</w:t>
      </w:r>
      <w:r w:rsidRPr="007911AF">
        <w:rPr>
          <w:rFonts w:ascii="Times New Roman" w:hAnsi="Times New Roman" w:cs="Times New Roman"/>
          <w:sz w:val="28"/>
          <w:szCs w:val="28"/>
        </w:rPr>
        <w:t>Обслуживание линий электропередач с помощью БПЛА</w:t>
      </w:r>
      <w:r>
        <w:rPr>
          <w:rFonts w:ascii="Times New Roman" w:hAnsi="Times New Roman" w:cs="Times New Roman"/>
          <w:sz w:val="28"/>
          <w:szCs w:val="28"/>
        </w:rPr>
        <w:t>», на их основе составлен данный отчет с финальной версией технического описания проекта, перечнем компонентов, оборудования и технических решений в виде таблицы с комментариями, также</w:t>
      </w:r>
      <w:r w:rsidR="00796B1C">
        <w:rPr>
          <w:rFonts w:ascii="Times New Roman" w:hAnsi="Times New Roman" w:cs="Times New Roman"/>
          <w:sz w:val="28"/>
          <w:szCs w:val="28"/>
        </w:rPr>
        <w:t xml:space="preserve"> с</w:t>
      </w:r>
      <w:r>
        <w:rPr>
          <w:rFonts w:ascii="Times New Roman" w:hAnsi="Times New Roman" w:cs="Times New Roman"/>
          <w:sz w:val="28"/>
          <w:szCs w:val="28"/>
        </w:rPr>
        <w:t xml:space="preserve"> таблиц</w:t>
      </w:r>
      <w:r w:rsidR="00796B1C">
        <w:rPr>
          <w:rFonts w:ascii="Times New Roman" w:hAnsi="Times New Roman" w:cs="Times New Roman"/>
          <w:sz w:val="28"/>
          <w:szCs w:val="28"/>
        </w:rPr>
        <w:t>ей</w:t>
      </w:r>
      <w:r>
        <w:rPr>
          <w:rFonts w:ascii="Times New Roman" w:hAnsi="Times New Roman" w:cs="Times New Roman"/>
          <w:sz w:val="28"/>
          <w:szCs w:val="28"/>
        </w:rPr>
        <w:t xml:space="preserve"> распределения ролей в команде с указанием функций каждого участника, оформленный пр</w:t>
      </w:r>
      <w:r w:rsidR="00AD6806">
        <w:rPr>
          <w:rFonts w:ascii="Times New Roman" w:hAnsi="Times New Roman" w:cs="Times New Roman"/>
          <w:sz w:val="28"/>
          <w:szCs w:val="28"/>
        </w:rPr>
        <w:t>отокол испытаний с кратким описанием сценариев, результатов и выводов и итоговую презентацию проекта для финальной защиты перед экспертной комиссией.</w:t>
      </w:r>
    </w:p>
    <w:p w14:paraId="1F568860" w14:textId="05578235" w:rsidR="00AD6806" w:rsidRDefault="00AD6806" w:rsidP="00AD6806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51846">
        <w:rPr>
          <w:rFonts w:ascii="Times New Roman" w:hAnsi="Times New Roman" w:cs="Times New Roman"/>
          <w:b/>
          <w:bCs/>
          <w:sz w:val="28"/>
          <w:szCs w:val="28"/>
        </w:rPr>
        <w:t>Система предназначена</w:t>
      </w:r>
      <w:r>
        <w:rPr>
          <w:rFonts w:ascii="Times New Roman" w:hAnsi="Times New Roman" w:cs="Times New Roman"/>
          <w:sz w:val="28"/>
          <w:szCs w:val="28"/>
        </w:rPr>
        <w:t xml:space="preserve"> для </w:t>
      </w:r>
      <w:r w:rsidRPr="003C59AD">
        <w:rPr>
          <w:rFonts w:ascii="Times New Roman" w:hAnsi="Times New Roman" w:cs="Times New Roman"/>
          <w:sz w:val="28"/>
          <w:szCs w:val="28"/>
        </w:rPr>
        <w:t>сельскохозяйственной сферы</w:t>
      </w:r>
      <w:r w:rsidR="003C59AD">
        <w:rPr>
          <w:rFonts w:ascii="Times New Roman" w:hAnsi="Times New Roman" w:cs="Times New Roman"/>
          <w:sz w:val="28"/>
          <w:szCs w:val="28"/>
        </w:rPr>
        <w:t>. О</w:t>
      </w:r>
      <w:r>
        <w:rPr>
          <w:rFonts w:ascii="Times New Roman" w:hAnsi="Times New Roman" w:cs="Times New Roman"/>
          <w:sz w:val="28"/>
          <w:szCs w:val="28"/>
        </w:rPr>
        <w:t>на подразумевает под собой возможность собирать и транспортировать промышленные объекты, а также обслуживание линий электропередач с помощью БПЛА, что включает в себя посадку на провод, выявление дефектов и его отчистку за счет скольжения на дополнительно спроектированно</w:t>
      </w:r>
      <w:r w:rsidR="00CA35FA">
        <w:rPr>
          <w:rFonts w:ascii="Times New Roman" w:hAnsi="Times New Roman" w:cs="Times New Roman"/>
          <w:sz w:val="28"/>
          <w:szCs w:val="28"/>
        </w:rPr>
        <w:t>м устройстве.</w:t>
      </w:r>
    </w:p>
    <w:p w14:paraId="3116FEAF" w14:textId="455B310E" w:rsidR="003C59AD" w:rsidRDefault="003C59AD" w:rsidP="00AD6806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Для реализации данного проекта потребовались следующие </w:t>
      </w:r>
      <w:r w:rsidRPr="003C59AD">
        <w:rPr>
          <w:rFonts w:ascii="Times New Roman" w:hAnsi="Times New Roman" w:cs="Times New Roman"/>
          <w:b/>
          <w:bCs/>
          <w:sz w:val="28"/>
          <w:szCs w:val="28"/>
        </w:rPr>
        <w:t>инструменты</w:t>
      </w:r>
      <w:r>
        <w:rPr>
          <w:rFonts w:ascii="Times New Roman" w:hAnsi="Times New Roman" w:cs="Times New Roman"/>
          <w:sz w:val="28"/>
          <w:szCs w:val="28"/>
        </w:rPr>
        <w:t>: Отвертка, фреза, плоскогубцы, метр, двухсторонний скотч, кусачки, ключ, 3д принтер, паяльник, припой, все составляющие компоненты БПЛА.</w:t>
      </w:r>
    </w:p>
    <w:p w14:paraId="5675B18A" w14:textId="4833B6DC" w:rsidR="00796B1C" w:rsidRDefault="003C59AD" w:rsidP="00AD6806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C59AD">
        <w:rPr>
          <w:rFonts w:ascii="Times New Roman" w:hAnsi="Times New Roman" w:cs="Times New Roman"/>
          <w:b/>
          <w:bCs/>
          <w:sz w:val="28"/>
          <w:szCs w:val="28"/>
        </w:rPr>
        <w:t>Специалисты</w:t>
      </w:r>
      <w:r>
        <w:rPr>
          <w:rFonts w:ascii="Times New Roman" w:hAnsi="Times New Roman" w:cs="Times New Roman"/>
          <w:sz w:val="28"/>
          <w:szCs w:val="28"/>
        </w:rPr>
        <w:t>, которые понадобились при выполнении конкурсного задания: Технический специалист по настройке прошивки дрона и сервопривода, технический специалист по сборке БПЛА, технический специалист по 3д моделированию, технический специалист по пайке.</w:t>
      </w:r>
    </w:p>
    <w:p w14:paraId="4DB231F7" w14:textId="6D5D1993" w:rsidR="003C59AD" w:rsidRPr="003C59AD" w:rsidRDefault="00796B1C" w:rsidP="00796B1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3724E081" w14:textId="1CC57527" w:rsidR="00CA35FA" w:rsidRDefault="00CA35FA" w:rsidP="00CA35FA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Рассмотрим </w:t>
      </w:r>
      <w:r w:rsidRPr="00451846">
        <w:rPr>
          <w:rFonts w:ascii="Times New Roman" w:hAnsi="Times New Roman" w:cs="Times New Roman"/>
          <w:b/>
          <w:bCs/>
          <w:sz w:val="28"/>
          <w:szCs w:val="28"/>
        </w:rPr>
        <w:t>функциональную структуру</w:t>
      </w:r>
      <w:r>
        <w:rPr>
          <w:rFonts w:ascii="Times New Roman" w:hAnsi="Times New Roman" w:cs="Times New Roman"/>
          <w:sz w:val="28"/>
          <w:szCs w:val="28"/>
        </w:rPr>
        <w:t xml:space="preserve"> для каждого модуля. </w:t>
      </w:r>
    </w:p>
    <w:p w14:paraId="5121D62E" w14:textId="56495AD3" w:rsidR="00CA35FA" w:rsidRDefault="00CA35FA" w:rsidP="00CA35FA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Для </w:t>
      </w:r>
      <w:proofErr w:type="gramStart"/>
      <w:r>
        <w:rPr>
          <w:rFonts w:ascii="Times New Roman" w:hAnsi="Times New Roman" w:cs="Times New Roman"/>
          <w:sz w:val="28"/>
          <w:szCs w:val="28"/>
        </w:rPr>
        <w:t>модуля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А: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CA35FA" w14:paraId="1B03D5F2" w14:textId="77777777" w:rsidTr="00CA35FA">
        <w:tc>
          <w:tcPr>
            <w:tcW w:w="3115" w:type="dxa"/>
            <w:vMerge w:val="restart"/>
            <w:vAlign w:val="center"/>
          </w:tcPr>
          <w:p w14:paraId="008119A4" w14:textId="1BF4215C" w:rsidR="00CA35FA" w:rsidRPr="00CA35FA" w:rsidRDefault="00CA35FA" w:rsidP="00CA35FA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A35F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Взаимодействие друг с другом</w:t>
            </w:r>
          </w:p>
        </w:tc>
        <w:tc>
          <w:tcPr>
            <w:tcW w:w="3115" w:type="dxa"/>
            <w:vAlign w:val="center"/>
          </w:tcPr>
          <w:p w14:paraId="73C16963" w14:textId="27F1E086" w:rsidR="00CA35FA" w:rsidRPr="00CA35FA" w:rsidRDefault="00CA35FA" w:rsidP="00CA35FA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A35F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БПЛА</w:t>
            </w:r>
          </w:p>
        </w:tc>
        <w:tc>
          <w:tcPr>
            <w:tcW w:w="3115" w:type="dxa"/>
            <w:vAlign w:val="center"/>
          </w:tcPr>
          <w:p w14:paraId="5DF4FFBD" w14:textId="324CF46A" w:rsidR="00CA35FA" w:rsidRPr="00CA35FA" w:rsidRDefault="00CA35FA" w:rsidP="00CA35FA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A35F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Устройство для переноса грузов</w:t>
            </w:r>
          </w:p>
        </w:tc>
      </w:tr>
      <w:tr w:rsidR="00CA35FA" w14:paraId="20F86FCE" w14:textId="77777777" w:rsidTr="00CA35FA">
        <w:tc>
          <w:tcPr>
            <w:tcW w:w="3115" w:type="dxa"/>
            <w:vMerge/>
          </w:tcPr>
          <w:p w14:paraId="7D33680C" w14:textId="77777777" w:rsidR="00CA35FA" w:rsidRDefault="00CA35FA" w:rsidP="00CA35FA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115" w:type="dxa"/>
          </w:tcPr>
          <w:p w14:paraId="382B8AF9" w14:textId="1E62C37A" w:rsidR="00CA35FA" w:rsidRDefault="00CA35FA" w:rsidP="00CA35FA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За счет подключенного сервопривода происходит движение устройства.</w:t>
            </w:r>
          </w:p>
        </w:tc>
        <w:tc>
          <w:tcPr>
            <w:tcW w:w="3115" w:type="dxa"/>
          </w:tcPr>
          <w:p w14:paraId="797F3A9C" w14:textId="4D3C3CF2" w:rsidR="00CA35FA" w:rsidRDefault="00CA35FA" w:rsidP="00CA35FA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Устройство разжимает и сужает крюки.</w:t>
            </w:r>
          </w:p>
        </w:tc>
      </w:tr>
      <w:tr w:rsidR="00CA35FA" w14:paraId="443E1997" w14:textId="77777777" w:rsidTr="00CA35FA">
        <w:tc>
          <w:tcPr>
            <w:tcW w:w="3115" w:type="dxa"/>
            <w:vMerge/>
          </w:tcPr>
          <w:p w14:paraId="75E5F27F" w14:textId="77777777" w:rsidR="00CA35FA" w:rsidRDefault="00CA35FA" w:rsidP="00CA35FA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115" w:type="dxa"/>
          </w:tcPr>
          <w:p w14:paraId="1194E8FA" w14:textId="7523DA68" w:rsidR="00CA35FA" w:rsidRDefault="00CA35FA" w:rsidP="00CA35FA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Настроенный регулируемый </w:t>
            </w:r>
            <w:r w:rsidR="00430772">
              <w:rPr>
                <w:rFonts w:ascii="Times New Roman" w:hAnsi="Times New Roman" w:cs="Times New Roman"/>
                <w:sz w:val="28"/>
                <w:szCs w:val="28"/>
              </w:rPr>
              <w:t xml:space="preserve">боковой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ролик </w:t>
            </w:r>
            <w:r w:rsidR="00430772">
              <w:rPr>
                <w:rFonts w:ascii="Times New Roman" w:hAnsi="Times New Roman" w:cs="Times New Roman"/>
                <w:sz w:val="28"/>
                <w:szCs w:val="28"/>
              </w:rPr>
              <w:t xml:space="preserve">прокрутки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на пульте </w:t>
            </w:r>
            <w:r w:rsidR="00430772">
              <w:rPr>
                <w:rFonts w:ascii="Times New Roman" w:hAnsi="Times New Roman" w:cs="Times New Roman"/>
                <w:sz w:val="28"/>
                <w:szCs w:val="28"/>
              </w:rPr>
              <w:t>приводит в действие устройство для переноса грузов.</w:t>
            </w:r>
          </w:p>
        </w:tc>
        <w:tc>
          <w:tcPr>
            <w:tcW w:w="3115" w:type="dxa"/>
          </w:tcPr>
          <w:p w14:paraId="18BA7598" w14:textId="3A797D9F" w:rsidR="00CA35FA" w:rsidRDefault="00430772" w:rsidP="00CA35FA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 зависимости от степени прокрутки на пульте, управляемого оператором, устройство сжимает крюки либо разжимает.</w:t>
            </w:r>
          </w:p>
        </w:tc>
      </w:tr>
    </w:tbl>
    <w:p w14:paraId="0D62B988" w14:textId="5E2552CC" w:rsidR="00430772" w:rsidRDefault="00430772" w:rsidP="00430772">
      <w:pPr>
        <w:spacing w:before="48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модуля В: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430772" w14:paraId="53B5F5B7" w14:textId="77777777" w:rsidTr="00073064">
        <w:tc>
          <w:tcPr>
            <w:tcW w:w="3115" w:type="dxa"/>
            <w:vMerge w:val="restart"/>
            <w:vAlign w:val="center"/>
          </w:tcPr>
          <w:p w14:paraId="1F744730" w14:textId="77777777" w:rsidR="00430772" w:rsidRPr="00CA35FA" w:rsidRDefault="00430772" w:rsidP="00073064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A35F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Взаимодействие друг с другом</w:t>
            </w:r>
          </w:p>
        </w:tc>
        <w:tc>
          <w:tcPr>
            <w:tcW w:w="3115" w:type="dxa"/>
            <w:vAlign w:val="center"/>
          </w:tcPr>
          <w:p w14:paraId="4ADBB96E" w14:textId="77777777" w:rsidR="00430772" w:rsidRPr="00CA35FA" w:rsidRDefault="00430772" w:rsidP="00073064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A35F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БПЛА</w:t>
            </w:r>
          </w:p>
        </w:tc>
        <w:tc>
          <w:tcPr>
            <w:tcW w:w="3115" w:type="dxa"/>
            <w:vAlign w:val="center"/>
          </w:tcPr>
          <w:p w14:paraId="6A658541" w14:textId="7875C527" w:rsidR="00430772" w:rsidRPr="00CA35FA" w:rsidRDefault="00430772" w:rsidP="00073064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A35F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Устройство для 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обслуживания линий электропередач помощью БПЛА</w:t>
            </w:r>
          </w:p>
        </w:tc>
      </w:tr>
      <w:tr w:rsidR="00430772" w14:paraId="6612A9B6" w14:textId="77777777" w:rsidTr="00073064">
        <w:tc>
          <w:tcPr>
            <w:tcW w:w="3115" w:type="dxa"/>
            <w:vMerge/>
          </w:tcPr>
          <w:p w14:paraId="06A044ED" w14:textId="77777777" w:rsidR="00430772" w:rsidRDefault="00430772" w:rsidP="0007306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115" w:type="dxa"/>
          </w:tcPr>
          <w:p w14:paraId="4D80EA99" w14:textId="24C7A9ED" w:rsidR="00430772" w:rsidRDefault="00430772" w:rsidP="0007306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Снизу рамы, на основании лучей крепится устройство без необходимости подключать сервопривод и другие механические компоненты.</w:t>
            </w:r>
          </w:p>
        </w:tc>
        <w:tc>
          <w:tcPr>
            <w:tcW w:w="3115" w:type="dxa"/>
          </w:tcPr>
          <w:p w14:paraId="65B4D9C1" w14:textId="227DECC0" w:rsidR="00430772" w:rsidRDefault="00430772" w:rsidP="0007306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Устройство разработано со специальным углублением диаметром 1см</w:t>
            </w:r>
            <w:r w:rsidR="00451846">
              <w:rPr>
                <w:rFonts w:ascii="Times New Roman" w:hAnsi="Times New Roman" w:cs="Times New Roman"/>
                <w:sz w:val="28"/>
                <w:szCs w:val="28"/>
              </w:rPr>
              <w:t>, что позволяет БПЛА скользить по проводу.</w:t>
            </w:r>
          </w:p>
        </w:tc>
      </w:tr>
    </w:tbl>
    <w:p w14:paraId="572E228C" w14:textId="0EE5A355" w:rsidR="00CA35FA" w:rsidRDefault="00451846" w:rsidP="00451846">
      <w:pPr>
        <w:spacing w:before="48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51846">
        <w:rPr>
          <w:rFonts w:ascii="Times New Roman" w:hAnsi="Times New Roman" w:cs="Times New Roman"/>
          <w:b/>
          <w:bCs/>
          <w:sz w:val="28"/>
          <w:szCs w:val="28"/>
        </w:rPr>
        <w:t>Ключевыми инженерными решениями</w:t>
      </w:r>
      <w:r>
        <w:rPr>
          <w:rFonts w:ascii="Times New Roman" w:hAnsi="Times New Roman" w:cs="Times New Roman"/>
          <w:sz w:val="28"/>
          <w:szCs w:val="28"/>
        </w:rPr>
        <w:t xml:space="preserve"> по отношению к модулю А являются:</w:t>
      </w:r>
    </w:p>
    <w:p w14:paraId="527B3158" w14:textId="437643AF" w:rsidR="00451846" w:rsidRDefault="00451846" w:rsidP="00451846">
      <w:pPr>
        <w:pStyle w:val="a4"/>
        <w:numPr>
          <w:ilvl w:val="0"/>
          <w:numId w:val="1"/>
        </w:numPr>
        <w:spacing w:before="120"/>
        <w:ind w:hanging="35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Устройство подходит </w:t>
      </w:r>
      <w:r w:rsidRPr="00451846">
        <w:rPr>
          <w:rFonts w:ascii="Times New Roman" w:hAnsi="Times New Roman" w:cs="Times New Roman"/>
          <w:sz w:val="28"/>
          <w:szCs w:val="28"/>
        </w:rPr>
        <w:t xml:space="preserve">для всех трех заданных грузов. </w:t>
      </w:r>
    </w:p>
    <w:p w14:paraId="1B6135E3" w14:textId="77777777" w:rsidR="00451846" w:rsidRDefault="00451846" w:rsidP="00451846">
      <w:pPr>
        <w:pStyle w:val="a4"/>
        <w:numPr>
          <w:ilvl w:val="0"/>
          <w:numId w:val="1"/>
        </w:numPr>
        <w:spacing w:before="120"/>
        <w:ind w:hanging="357"/>
        <w:jc w:val="both"/>
        <w:rPr>
          <w:rFonts w:ascii="Times New Roman" w:hAnsi="Times New Roman" w:cs="Times New Roman"/>
          <w:sz w:val="28"/>
          <w:szCs w:val="28"/>
        </w:rPr>
      </w:pPr>
      <w:r w:rsidRPr="00451846">
        <w:rPr>
          <w:rFonts w:ascii="Times New Roman" w:hAnsi="Times New Roman" w:cs="Times New Roman"/>
          <w:sz w:val="28"/>
          <w:szCs w:val="28"/>
        </w:rPr>
        <w:t>Это решение обеспечивает надежность сбора, транспортировки и посадки грузов, а также универсальность, поскольку ширину разведения крюков регулирует оператор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09D094EC" w14:textId="1BFCDD57" w:rsidR="00451846" w:rsidRDefault="00451846" w:rsidP="00451846">
      <w:pPr>
        <w:spacing w:before="12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51846">
        <w:rPr>
          <w:rFonts w:ascii="Times New Roman" w:hAnsi="Times New Roman" w:cs="Times New Roman"/>
          <w:b/>
          <w:bCs/>
          <w:sz w:val="28"/>
          <w:szCs w:val="28"/>
        </w:rPr>
        <w:t>Ключевыми инженерными решениями</w:t>
      </w:r>
      <w:r w:rsidRPr="00451846">
        <w:rPr>
          <w:rFonts w:ascii="Times New Roman" w:hAnsi="Times New Roman" w:cs="Times New Roman"/>
          <w:sz w:val="28"/>
          <w:szCs w:val="28"/>
        </w:rPr>
        <w:t xml:space="preserve"> по отношению к модулю </w:t>
      </w:r>
      <w:r>
        <w:rPr>
          <w:rFonts w:ascii="Times New Roman" w:hAnsi="Times New Roman" w:cs="Times New Roman"/>
          <w:sz w:val="28"/>
          <w:szCs w:val="28"/>
        </w:rPr>
        <w:t>В</w:t>
      </w:r>
      <w:r w:rsidRPr="00451846">
        <w:rPr>
          <w:rFonts w:ascii="Times New Roman" w:hAnsi="Times New Roman" w:cs="Times New Roman"/>
          <w:sz w:val="28"/>
          <w:szCs w:val="28"/>
        </w:rPr>
        <w:t xml:space="preserve"> являются:</w:t>
      </w:r>
    </w:p>
    <w:p w14:paraId="310AE3C4" w14:textId="7202337E" w:rsidR="00451846" w:rsidRDefault="00451846" w:rsidP="00451846">
      <w:pPr>
        <w:pStyle w:val="a4"/>
        <w:numPr>
          <w:ilvl w:val="0"/>
          <w:numId w:val="2"/>
        </w:numPr>
        <w:spacing w:before="1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Отсутствие необходимости иметь технические навыки в области БПЛА, чтобы установить устройство.</w:t>
      </w:r>
    </w:p>
    <w:p w14:paraId="597E5F3C" w14:textId="387274CC" w:rsidR="00F579B1" w:rsidRPr="00796B1C" w:rsidRDefault="00796B1C" w:rsidP="00796B1C">
      <w:pPr>
        <w:spacing w:before="120" w:after="48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796B1C">
        <w:rPr>
          <w:rFonts w:ascii="Times New Roman" w:hAnsi="Times New Roman" w:cs="Times New Roman"/>
          <w:b/>
          <w:bCs/>
          <w:sz w:val="28"/>
          <w:szCs w:val="28"/>
        </w:rPr>
        <w:lastRenderedPageBreak/>
        <w:t>Перечень компонентов, оборудования и технических решений</w:t>
      </w:r>
    </w:p>
    <w:tbl>
      <w:tblPr>
        <w:tblStyle w:val="a3"/>
        <w:tblW w:w="9776" w:type="dxa"/>
        <w:tblLayout w:type="fixed"/>
        <w:tblLook w:val="04A0" w:firstRow="1" w:lastRow="0" w:firstColumn="1" w:lastColumn="0" w:noHBand="0" w:noVBand="1"/>
      </w:tblPr>
      <w:tblGrid>
        <w:gridCol w:w="447"/>
        <w:gridCol w:w="1941"/>
        <w:gridCol w:w="2002"/>
        <w:gridCol w:w="3118"/>
        <w:gridCol w:w="2268"/>
      </w:tblGrid>
      <w:tr w:rsidR="00F579B1" w14:paraId="62A208D6" w14:textId="77777777" w:rsidTr="00073064">
        <w:tc>
          <w:tcPr>
            <w:tcW w:w="447" w:type="dxa"/>
          </w:tcPr>
          <w:p w14:paraId="0D92BF52" w14:textId="77777777" w:rsidR="00F579B1" w:rsidRPr="00D15405" w:rsidRDefault="00F579B1" w:rsidP="00073064">
            <w:pPr>
              <w:spacing w:after="120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1540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№</w:t>
            </w:r>
          </w:p>
        </w:tc>
        <w:tc>
          <w:tcPr>
            <w:tcW w:w="1941" w:type="dxa"/>
          </w:tcPr>
          <w:p w14:paraId="51C273E5" w14:textId="77777777" w:rsidR="00F579B1" w:rsidRDefault="00F579B1" w:rsidP="00073064">
            <w:pPr>
              <w:spacing w:after="120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1540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Наименование компонента/</w:t>
            </w:r>
          </w:p>
          <w:p w14:paraId="2BE5007E" w14:textId="77777777" w:rsidR="00F579B1" w:rsidRPr="00D15405" w:rsidRDefault="00F579B1" w:rsidP="00073064">
            <w:pPr>
              <w:spacing w:after="120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1540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узла</w:t>
            </w:r>
          </w:p>
        </w:tc>
        <w:tc>
          <w:tcPr>
            <w:tcW w:w="2002" w:type="dxa"/>
          </w:tcPr>
          <w:p w14:paraId="0B50B59F" w14:textId="77777777" w:rsidR="00F579B1" w:rsidRPr="00D15405" w:rsidRDefault="00F579B1" w:rsidP="00073064">
            <w:pPr>
              <w:spacing w:after="120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1540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Назначение в системе</w:t>
            </w:r>
          </w:p>
        </w:tc>
        <w:tc>
          <w:tcPr>
            <w:tcW w:w="3118" w:type="dxa"/>
          </w:tcPr>
          <w:p w14:paraId="3254520E" w14:textId="77777777" w:rsidR="00F579B1" w:rsidRDefault="00F579B1" w:rsidP="00073064">
            <w:pPr>
              <w:spacing w:after="120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1540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Основные характеристики/</w:t>
            </w:r>
          </w:p>
          <w:p w14:paraId="67DCACE3" w14:textId="77777777" w:rsidR="00F579B1" w:rsidRPr="00D15405" w:rsidRDefault="00F579B1" w:rsidP="00073064">
            <w:pPr>
              <w:spacing w:after="120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1540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параметры</w:t>
            </w:r>
          </w:p>
        </w:tc>
        <w:tc>
          <w:tcPr>
            <w:tcW w:w="2268" w:type="dxa"/>
          </w:tcPr>
          <w:p w14:paraId="17E17D73" w14:textId="77777777" w:rsidR="00F579B1" w:rsidRDefault="00F579B1" w:rsidP="00073064">
            <w:pPr>
              <w:spacing w:after="120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1540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Причина выбора</w:t>
            </w:r>
          </w:p>
          <w:p w14:paraId="4096575B" w14:textId="77777777" w:rsidR="00F579B1" w:rsidRPr="00D15405" w:rsidRDefault="00F579B1" w:rsidP="00073064">
            <w:pPr>
              <w:spacing w:after="240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1540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/комментарий</w:t>
            </w:r>
          </w:p>
        </w:tc>
      </w:tr>
      <w:tr w:rsidR="00F579B1" w14:paraId="422B85B6" w14:textId="77777777" w:rsidTr="00073064">
        <w:tc>
          <w:tcPr>
            <w:tcW w:w="447" w:type="dxa"/>
          </w:tcPr>
          <w:p w14:paraId="7D39DE38" w14:textId="77777777" w:rsidR="00F579B1" w:rsidRPr="004F62FD" w:rsidRDefault="00F579B1" w:rsidP="00073064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F62FD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41" w:type="dxa"/>
          </w:tcPr>
          <w:p w14:paraId="300EFA70" w14:textId="77777777" w:rsidR="00F579B1" w:rsidRPr="004F62FD" w:rsidRDefault="00F579B1" w:rsidP="00073064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F62FD">
              <w:rPr>
                <w:rFonts w:ascii="Times New Roman" w:hAnsi="Times New Roman" w:cs="Times New Roman"/>
                <w:sz w:val="24"/>
                <w:szCs w:val="24"/>
              </w:rPr>
              <w:t>Узел механического сбора грузов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002" w:type="dxa"/>
          </w:tcPr>
          <w:p w14:paraId="49AA6A56" w14:textId="77777777" w:rsidR="00F579B1" w:rsidRPr="004F62FD" w:rsidRDefault="00F579B1" w:rsidP="00073064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Обеспечивает сбор, транспортировку и высадку грузов для сельского хозяйства.</w:t>
            </w:r>
          </w:p>
        </w:tc>
        <w:tc>
          <w:tcPr>
            <w:tcW w:w="3118" w:type="dxa"/>
          </w:tcPr>
          <w:p w14:paraId="29BE424E" w14:textId="77777777" w:rsidR="00F579B1" w:rsidRDefault="00F579B1" w:rsidP="00073064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Основными характеристиками являются следующие способности:</w:t>
            </w:r>
          </w:p>
          <w:p w14:paraId="030274BE" w14:textId="77777777" w:rsidR="00F579B1" w:rsidRDefault="00F579B1" w:rsidP="00073064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При помощи серводвигателя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mg</w:t>
            </w:r>
            <w:r w:rsidRPr="004F62FD">
              <w:rPr>
                <w:rFonts w:ascii="Times New Roman" w:hAnsi="Times New Roman" w:cs="Times New Roman"/>
                <w:sz w:val="24"/>
                <w:szCs w:val="24"/>
              </w:rPr>
              <w:t>995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происходит движение ротора.</w:t>
            </w:r>
          </w:p>
          <w:p w14:paraId="10455EAA" w14:textId="77777777" w:rsidR="00F579B1" w:rsidRPr="004F62FD" w:rsidRDefault="00F579B1" w:rsidP="00073064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При регулировании бокового ролика прокрутки на пульте происходит сжатие и разведение крюков одновременно, что позволяет собрать необходимый объект.</w:t>
            </w:r>
          </w:p>
        </w:tc>
        <w:tc>
          <w:tcPr>
            <w:tcW w:w="2268" w:type="dxa"/>
          </w:tcPr>
          <w:p w14:paraId="504D57BB" w14:textId="77777777" w:rsidR="00F579B1" w:rsidRPr="004F62FD" w:rsidRDefault="00F579B1" w:rsidP="00073064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Легкий в понимании, удобный в использовании.</w:t>
            </w:r>
          </w:p>
        </w:tc>
      </w:tr>
      <w:tr w:rsidR="00F579B1" w14:paraId="6D480C50" w14:textId="77777777" w:rsidTr="00073064">
        <w:tc>
          <w:tcPr>
            <w:tcW w:w="447" w:type="dxa"/>
          </w:tcPr>
          <w:p w14:paraId="3937E40E" w14:textId="000D4C62" w:rsidR="00F579B1" w:rsidRPr="004F62FD" w:rsidRDefault="00F579B1" w:rsidP="00073064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41" w:type="dxa"/>
          </w:tcPr>
          <w:p w14:paraId="3034AECD" w14:textId="76CD1996" w:rsidR="00F579B1" w:rsidRPr="003C59AD" w:rsidRDefault="00F579B1" w:rsidP="00073064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Узел </w:t>
            </w:r>
            <w:r w:rsidRPr="00F579B1">
              <w:rPr>
                <w:rFonts w:ascii="Times New Roman" w:hAnsi="Times New Roman" w:cs="Times New Roman"/>
                <w:sz w:val="24"/>
                <w:szCs w:val="24"/>
              </w:rPr>
              <w:t>для обслуживания линий электропередач помощью БПЛА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002" w:type="dxa"/>
          </w:tcPr>
          <w:p w14:paraId="7022AD69" w14:textId="1F7E403B" w:rsidR="00F579B1" w:rsidRDefault="003C59AD" w:rsidP="00073064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Обеспечивает ровную посадку на провод.</w:t>
            </w:r>
          </w:p>
        </w:tc>
        <w:tc>
          <w:tcPr>
            <w:tcW w:w="3118" w:type="dxa"/>
          </w:tcPr>
          <w:p w14:paraId="21B900F1" w14:textId="77777777" w:rsidR="00F579B1" w:rsidRDefault="003C59AD" w:rsidP="00073064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Основными характеристиками являются следующие способности:</w:t>
            </w:r>
          </w:p>
          <w:p w14:paraId="7D638529" w14:textId="03E12178" w:rsidR="003C59AD" w:rsidRDefault="003C59AD" w:rsidP="00073064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Стабильная посадка на провод, скольжение за счет наклона корпуса вверх либо вниз</w:t>
            </w:r>
            <w:r w:rsidR="00EE2006">
              <w:rPr>
                <w:rFonts w:ascii="Times New Roman" w:hAnsi="Times New Roman" w:cs="Times New Roman"/>
                <w:sz w:val="24"/>
                <w:szCs w:val="24"/>
              </w:rPr>
              <w:t xml:space="preserve"> оператором.</w:t>
            </w:r>
          </w:p>
        </w:tc>
        <w:tc>
          <w:tcPr>
            <w:tcW w:w="2268" w:type="dxa"/>
          </w:tcPr>
          <w:p w14:paraId="6DF86503" w14:textId="0C3DE6EE" w:rsidR="00F579B1" w:rsidRDefault="003C59AD" w:rsidP="00073064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Не требует особых знаний в сфере БПЛА, чтобы установить узел.</w:t>
            </w:r>
          </w:p>
        </w:tc>
      </w:tr>
    </w:tbl>
    <w:p w14:paraId="666D5D7C" w14:textId="77777777" w:rsidR="00796B1C" w:rsidRDefault="00796B1C" w:rsidP="000902CE">
      <w:pPr>
        <w:spacing w:before="48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F51D029" w14:textId="77777777" w:rsidR="00796B1C" w:rsidRDefault="00796B1C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4AAF08C0" w14:textId="0CA84AFF" w:rsidR="00451846" w:rsidRPr="000902CE" w:rsidRDefault="000902CE" w:rsidP="000902CE">
      <w:pPr>
        <w:spacing w:before="48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0902CE">
        <w:rPr>
          <w:rFonts w:ascii="Times New Roman" w:hAnsi="Times New Roman" w:cs="Times New Roman"/>
          <w:b/>
          <w:bCs/>
          <w:sz w:val="28"/>
          <w:szCs w:val="28"/>
        </w:rPr>
        <w:lastRenderedPageBreak/>
        <w:t>Распределение ролей в команде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295"/>
        <w:gridCol w:w="3148"/>
        <w:gridCol w:w="2902"/>
      </w:tblGrid>
      <w:tr w:rsidR="000902CE" w14:paraId="73DEE1BF" w14:textId="1A30BCC3" w:rsidTr="000902CE">
        <w:tc>
          <w:tcPr>
            <w:tcW w:w="3295" w:type="dxa"/>
            <w:vAlign w:val="center"/>
          </w:tcPr>
          <w:p w14:paraId="66B587FF" w14:textId="69EF0FDF" w:rsidR="000902CE" w:rsidRPr="000902CE" w:rsidRDefault="000902CE" w:rsidP="000902CE">
            <w:pPr>
              <w:spacing w:before="480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902C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Роль в команде</w:t>
            </w:r>
          </w:p>
        </w:tc>
        <w:tc>
          <w:tcPr>
            <w:tcW w:w="3148" w:type="dxa"/>
            <w:vAlign w:val="center"/>
          </w:tcPr>
          <w:p w14:paraId="5D2F1FAC" w14:textId="223A26E3" w:rsidR="000902CE" w:rsidRPr="000902CE" w:rsidRDefault="000902CE" w:rsidP="000902CE">
            <w:pPr>
              <w:spacing w:before="480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902C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ФИО</w:t>
            </w:r>
          </w:p>
        </w:tc>
        <w:tc>
          <w:tcPr>
            <w:tcW w:w="2902" w:type="dxa"/>
            <w:vAlign w:val="center"/>
          </w:tcPr>
          <w:p w14:paraId="5AC641D5" w14:textId="74D360BE" w:rsidR="000902CE" w:rsidRPr="000902CE" w:rsidRDefault="000902CE" w:rsidP="000902CE">
            <w:pPr>
              <w:spacing w:before="480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902C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Функции</w:t>
            </w:r>
          </w:p>
        </w:tc>
      </w:tr>
      <w:tr w:rsidR="000902CE" w14:paraId="3749CFD6" w14:textId="02D85CAD" w:rsidTr="000902CE">
        <w:tc>
          <w:tcPr>
            <w:tcW w:w="3295" w:type="dxa"/>
            <w:vAlign w:val="center"/>
          </w:tcPr>
          <w:p w14:paraId="48875B8A" w14:textId="48255D4E" w:rsidR="000902CE" w:rsidRDefault="000902CE" w:rsidP="000902CE">
            <w:pPr>
              <w:spacing w:before="48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Эксперт</w:t>
            </w:r>
          </w:p>
        </w:tc>
        <w:tc>
          <w:tcPr>
            <w:tcW w:w="3148" w:type="dxa"/>
            <w:vAlign w:val="center"/>
          </w:tcPr>
          <w:p w14:paraId="0BCFA06B" w14:textId="1EE2DB93" w:rsidR="000902CE" w:rsidRDefault="000902CE" w:rsidP="000902CE">
            <w:pPr>
              <w:spacing w:before="48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Швецов Артём Александрович</w:t>
            </w:r>
          </w:p>
        </w:tc>
        <w:tc>
          <w:tcPr>
            <w:tcW w:w="2902" w:type="dxa"/>
            <w:vAlign w:val="center"/>
          </w:tcPr>
          <w:p w14:paraId="41681996" w14:textId="4FFC8054" w:rsidR="000902CE" w:rsidRDefault="000902CE" w:rsidP="000902CE">
            <w:pPr>
              <w:spacing w:before="48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Следит за процессом проведения соревнований, помогает при подготовке, оценивает конкурсантов.</w:t>
            </w:r>
          </w:p>
        </w:tc>
      </w:tr>
      <w:tr w:rsidR="000902CE" w14:paraId="39CB7A17" w14:textId="77777777" w:rsidTr="000902CE">
        <w:tc>
          <w:tcPr>
            <w:tcW w:w="3295" w:type="dxa"/>
            <w:vAlign w:val="center"/>
          </w:tcPr>
          <w:p w14:paraId="2403D3B9" w14:textId="7C23853D" w:rsidR="000902CE" w:rsidRDefault="000902CE" w:rsidP="000902CE">
            <w:pPr>
              <w:spacing w:before="48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Конкурсант</w:t>
            </w:r>
          </w:p>
        </w:tc>
        <w:tc>
          <w:tcPr>
            <w:tcW w:w="3148" w:type="dxa"/>
            <w:vAlign w:val="center"/>
          </w:tcPr>
          <w:p w14:paraId="41DE152E" w14:textId="04545446" w:rsidR="000902CE" w:rsidRDefault="000902CE" w:rsidP="000902CE">
            <w:pPr>
              <w:spacing w:before="48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Харитонова Анастасия Антоновна</w:t>
            </w:r>
          </w:p>
        </w:tc>
        <w:tc>
          <w:tcPr>
            <w:tcW w:w="2902" w:type="dxa"/>
            <w:vAlign w:val="center"/>
          </w:tcPr>
          <w:p w14:paraId="7FDF6FA8" w14:textId="1A301A24" w:rsidR="000902CE" w:rsidRDefault="000902CE" w:rsidP="000902CE">
            <w:pPr>
              <w:spacing w:before="48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Участник соревнований.</w:t>
            </w:r>
          </w:p>
        </w:tc>
      </w:tr>
    </w:tbl>
    <w:p w14:paraId="4FBB55F6" w14:textId="7297C145" w:rsidR="000902CE" w:rsidRDefault="002526D1" w:rsidP="002526D1">
      <w:pPr>
        <w:spacing w:before="48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2526D1">
        <w:rPr>
          <w:rFonts w:ascii="Times New Roman" w:hAnsi="Times New Roman" w:cs="Times New Roman"/>
          <w:b/>
          <w:bCs/>
          <w:sz w:val="28"/>
          <w:szCs w:val="28"/>
        </w:rPr>
        <w:t>Протокол испытаний</w:t>
      </w:r>
    </w:p>
    <w:p w14:paraId="6DB9455A" w14:textId="1AE53B5D" w:rsidR="002526D1" w:rsidRDefault="002526D1" w:rsidP="002526D1">
      <w:pPr>
        <w:spacing w:before="12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Для </w:t>
      </w:r>
      <w:proofErr w:type="gramStart"/>
      <w:r>
        <w:rPr>
          <w:rFonts w:ascii="Times New Roman" w:hAnsi="Times New Roman" w:cs="Times New Roman"/>
          <w:b/>
          <w:bCs/>
          <w:sz w:val="28"/>
          <w:szCs w:val="28"/>
        </w:rPr>
        <w:t>модуля</w:t>
      </w:r>
      <w:proofErr w:type="gram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А: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88"/>
        <w:gridCol w:w="2693"/>
        <w:gridCol w:w="2693"/>
        <w:gridCol w:w="2971"/>
      </w:tblGrid>
      <w:tr w:rsidR="002526D1" w14:paraId="002517DC" w14:textId="63CDF407" w:rsidTr="00C97128">
        <w:tc>
          <w:tcPr>
            <w:tcW w:w="988" w:type="dxa"/>
            <w:vAlign w:val="center"/>
          </w:tcPr>
          <w:p w14:paraId="6D058EF8" w14:textId="0144918C" w:rsidR="002526D1" w:rsidRDefault="002526D1" w:rsidP="002526D1">
            <w:pPr>
              <w:spacing w:before="120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№</w:t>
            </w:r>
          </w:p>
        </w:tc>
        <w:tc>
          <w:tcPr>
            <w:tcW w:w="2693" w:type="dxa"/>
            <w:vAlign w:val="center"/>
          </w:tcPr>
          <w:p w14:paraId="094A9E82" w14:textId="28BD613B" w:rsidR="002526D1" w:rsidRDefault="002526D1" w:rsidP="002526D1">
            <w:pPr>
              <w:spacing w:before="120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Описание сценария</w:t>
            </w:r>
          </w:p>
        </w:tc>
        <w:tc>
          <w:tcPr>
            <w:tcW w:w="2693" w:type="dxa"/>
            <w:vAlign w:val="center"/>
          </w:tcPr>
          <w:p w14:paraId="0EAF8F9C" w14:textId="52FE8631" w:rsidR="002526D1" w:rsidRDefault="002526D1" w:rsidP="002526D1">
            <w:pPr>
              <w:spacing w:before="120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Фактический результат</w:t>
            </w:r>
          </w:p>
        </w:tc>
        <w:tc>
          <w:tcPr>
            <w:tcW w:w="2971" w:type="dxa"/>
            <w:vAlign w:val="center"/>
          </w:tcPr>
          <w:p w14:paraId="6F17A0EF" w14:textId="700F36EB" w:rsidR="002526D1" w:rsidRDefault="002526D1" w:rsidP="002526D1">
            <w:pPr>
              <w:spacing w:before="120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Вывод</w:t>
            </w:r>
          </w:p>
        </w:tc>
      </w:tr>
      <w:tr w:rsidR="00C97128" w14:paraId="7472F140" w14:textId="7885DC58" w:rsidTr="00C97128">
        <w:tc>
          <w:tcPr>
            <w:tcW w:w="988" w:type="dxa"/>
          </w:tcPr>
          <w:p w14:paraId="2A1111A3" w14:textId="12BAB848" w:rsidR="00C97128" w:rsidRPr="002526D1" w:rsidRDefault="00C97128" w:rsidP="002526D1">
            <w:pPr>
              <w:spacing w:before="12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526D1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693" w:type="dxa"/>
          </w:tcPr>
          <w:p w14:paraId="6BDE7554" w14:textId="56628F34" w:rsidR="00C97128" w:rsidRPr="002526D1" w:rsidRDefault="00C97128" w:rsidP="002526D1">
            <w:pPr>
              <w:spacing w:before="12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Взлететь с точки старта, пройти по карте и начать сбор объектов (мешки).</w:t>
            </w:r>
          </w:p>
        </w:tc>
        <w:tc>
          <w:tcPr>
            <w:tcW w:w="2693" w:type="dxa"/>
            <w:vMerge w:val="restart"/>
          </w:tcPr>
          <w:p w14:paraId="5047FAF2" w14:textId="34956CBD" w:rsidR="00C97128" w:rsidRPr="00C97128" w:rsidRDefault="00C97128" w:rsidP="002526D1">
            <w:pPr>
              <w:spacing w:before="12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Полет не мог быть осуществлен в связи с нехваткой времени для печати из-за некорректно напечатанной детали. (Рис. 1)</w:t>
            </w:r>
          </w:p>
        </w:tc>
        <w:tc>
          <w:tcPr>
            <w:tcW w:w="2971" w:type="dxa"/>
            <w:vMerge w:val="restart"/>
          </w:tcPr>
          <w:p w14:paraId="42630EFC" w14:textId="66DA24B4" w:rsidR="00C97128" w:rsidRPr="00C97128" w:rsidRDefault="00C97128" w:rsidP="002526D1">
            <w:pPr>
              <w:spacing w:before="12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Есть над чем работать и что исправлять, необходимо спроектировать такой узел, который при идеальных условиях состоял бы из нескольких детал</w:t>
            </w:r>
            <w:r w:rsidR="00E26E61">
              <w:rPr>
                <w:rFonts w:ascii="Times New Roman" w:hAnsi="Times New Roman" w:cs="Times New Roman"/>
                <w:sz w:val="28"/>
                <w:szCs w:val="28"/>
              </w:rPr>
              <w:t>ей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, что обеспечило бы скорость печати и возможность не дожидаться нужного атрибута для продолжения сборки устройства</w:t>
            </w:r>
            <w:r w:rsidR="00E724FA">
              <w:rPr>
                <w:rFonts w:ascii="Times New Roman" w:hAnsi="Times New Roman" w:cs="Times New Roman"/>
                <w:sz w:val="28"/>
                <w:szCs w:val="28"/>
              </w:rPr>
              <w:t xml:space="preserve">, также стоит поработать с поддержкой принтера, так как было очень затруднительно счищать лишний пластик, к тому же, </w:t>
            </w:r>
            <w:r w:rsidR="00E724FA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 xml:space="preserve">это отняло достаточно времени. </w:t>
            </w:r>
          </w:p>
        </w:tc>
      </w:tr>
      <w:tr w:rsidR="00C97128" w14:paraId="4261394C" w14:textId="6D42AC7D" w:rsidTr="00C97128">
        <w:tc>
          <w:tcPr>
            <w:tcW w:w="988" w:type="dxa"/>
          </w:tcPr>
          <w:p w14:paraId="789E0E32" w14:textId="018A715E" w:rsidR="00C97128" w:rsidRPr="00C97128" w:rsidRDefault="00C97128" w:rsidP="00C97128">
            <w:pPr>
              <w:spacing w:before="12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2693" w:type="dxa"/>
          </w:tcPr>
          <w:p w14:paraId="62938E5F" w14:textId="0CE1644A" w:rsidR="00C97128" w:rsidRPr="00C97128" w:rsidRDefault="00C97128" w:rsidP="00C97128">
            <w:pPr>
              <w:spacing w:before="12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Взлететь с точки старта, пройти по карте и начать сбор объектов (контейнеры).</w:t>
            </w:r>
          </w:p>
        </w:tc>
        <w:tc>
          <w:tcPr>
            <w:tcW w:w="2693" w:type="dxa"/>
            <w:vMerge/>
          </w:tcPr>
          <w:p w14:paraId="51C9B63E" w14:textId="77777777" w:rsidR="00C97128" w:rsidRDefault="00C97128" w:rsidP="002526D1">
            <w:pPr>
              <w:spacing w:before="12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2971" w:type="dxa"/>
            <w:vMerge/>
          </w:tcPr>
          <w:p w14:paraId="31E03A89" w14:textId="77777777" w:rsidR="00C97128" w:rsidRDefault="00C97128" w:rsidP="002526D1">
            <w:pPr>
              <w:spacing w:before="12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</w:tr>
      <w:tr w:rsidR="00C97128" w14:paraId="03891C0E" w14:textId="02326ED1" w:rsidTr="00C97128">
        <w:tc>
          <w:tcPr>
            <w:tcW w:w="988" w:type="dxa"/>
          </w:tcPr>
          <w:p w14:paraId="26DFEB1B" w14:textId="6FCE5A0B" w:rsidR="00C97128" w:rsidRPr="00C97128" w:rsidRDefault="00C97128" w:rsidP="00C97128">
            <w:pPr>
              <w:spacing w:before="12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2693" w:type="dxa"/>
          </w:tcPr>
          <w:p w14:paraId="774B441F" w14:textId="1C8BE44D" w:rsidR="00C97128" w:rsidRDefault="00C97128" w:rsidP="002526D1">
            <w:pPr>
              <w:spacing w:before="12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Взлететь с точки старта, пройти по карте и начать сбор объектов (</w:t>
            </w:r>
            <w:r w:rsidR="00CE39B7">
              <w:rPr>
                <w:rFonts w:ascii="Times New Roman" w:hAnsi="Times New Roman" w:cs="Times New Roman"/>
                <w:sz w:val="28"/>
                <w:szCs w:val="28"/>
              </w:rPr>
              <w:t>круглые тюки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сена).</w:t>
            </w:r>
          </w:p>
        </w:tc>
        <w:tc>
          <w:tcPr>
            <w:tcW w:w="2693" w:type="dxa"/>
            <w:vMerge/>
          </w:tcPr>
          <w:p w14:paraId="1D8146E2" w14:textId="77777777" w:rsidR="00C97128" w:rsidRDefault="00C97128" w:rsidP="002526D1">
            <w:pPr>
              <w:spacing w:before="12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2971" w:type="dxa"/>
            <w:vMerge/>
          </w:tcPr>
          <w:p w14:paraId="63D2019E" w14:textId="77777777" w:rsidR="00C97128" w:rsidRDefault="00C97128" w:rsidP="002526D1">
            <w:pPr>
              <w:spacing w:before="12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</w:tr>
    </w:tbl>
    <w:p w14:paraId="7DD5160A" w14:textId="77777777" w:rsidR="00C97128" w:rsidRDefault="00C97128" w:rsidP="00C97128">
      <w:pPr>
        <w:keepNext/>
        <w:spacing w:before="120"/>
        <w:jc w:val="center"/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007C55A0" wp14:editId="1CFD9E84">
            <wp:extent cx="3639418" cy="2374527"/>
            <wp:effectExtent l="0" t="0" r="0" b="698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9376" b="41689"/>
                    <a:stretch/>
                  </pic:blipFill>
                  <pic:spPr bwMode="auto">
                    <a:xfrm>
                      <a:off x="0" y="0"/>
                      <a:ext cx="3643917" cy="237746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7232956" w14:textId="5CDD07C9" w:rsidR="002526D1" w:rsidRDefault="00C97128" w:rsidP="00C97128">
      <w:pPr>
        <w:pStyle w:val="a6"/>
        <w:rPr>
          <w:rFonts w:cs="Times New Roman"/>
          <w:b/>
          <w:bCs/>
          <w:sz w:val="28"/>
          <w:szCs w:val="28"/>
        </w:rPr>
      </w:pPr>
      <w:r>
        <w:t xml:space="preserve">Рисунок </w:t>
      </w:r>
      <w:fldSimple w:instr=" SEQ Рисунок \* ARABIC ">
        <w:r w:rsidR="004433B3">
          <w:rPr>
            <w:noProof/>
          </w:rPr>
          <w:t>1</w:t>
        </w:r>
      </w:fldSimple>
      <w:r>
        <w:t xml:space="preserve"> – Неудачная печать детали узла для механического сбора грузов.</w:t>
      </w:r>
    </w:p>
    <w:p w14:paraId="1EF77347" w14:textId="1F864D19" w:rsidR="002526D1" w:rsidRDefault="002526D1" w:rsidP="002526D1">
      <w:pPr>
        <w:spacing w:before="12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Для модуля В: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686"/>
        <w:gridCol w:w="2853"/>
        <w:gridCol w:w="2835"/>
        <w:gridCol w:w="2971"/>
      </w:tblGrid>
      <w:tr w:rsidR="00E724FA" w14:paraId="5BC1626D" w14:textId="7A65DF79" w:rsidTr="00E724FA">
        <w:tc>
          <w:tcPr>
            <w:tcW w:w="686" w:type="dxa"/>
            <w:vAlign w:val="center"/>
          </w:tcPr>
          <w:p w14:paraId="3EC2C28D" w14:textId="77777777" w:rsidR="00E724FA" w:rsidRPr="003909F7" w:rsidRDefault="00E724FA" w:rsidP="00E724FA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909F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№</w:t>
            </w:r>
          </w:p>
        </w:tc>
        <w:tc>
          <w:tcPr>
            <w:tcW w:w="2853" w:type="dxa"/>
            <w:vAlign w:val="center"/>
          </w:tcPr>
          <w:p w14:paraId="50AE61E1" w14:textId="5077C344" w:rsidR="00E724FA" w:rsidRPr="003909F7" w:rsidRDefault="00E724FA" w:rsidP="00E724FA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Описание сценария</w:t>
            </w:r>
          </w:p>
        </w:tc>
        <w:tc>
          <w:tcPr>
            <w:tcW w:w="2835" w:type="dxa"/>
            <w:vAlign w:val="center"/>
          </w:tcPr>
          <w:p w14:paraId="4CEDD997" w14:textId="6F8A04B7" w:rsidR="00E724FA" w:rsidRPr="003909F7" w:rsidRDefault="00E724FA" w:rsidP="00E724FA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Фактический </w:t>
            </w:r>
            <w:r w:rsidRPr="003909F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результат</w:t>
            </w:r>
          </w:p>
        </w:tc>
        <w:tc>
          <w:tcPr>
            <w:tcW w:w="2971" w:type="dxa"/>
            <w:vAlign w:val="center"/>
          </w:tcPr>
          <w:p w14:paraId="313B1307" w14:textId="18F03F85" w:rsidR="00E724FA" w:rsidRDefault="00E724FA" w:rsidP="00E724FA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Вывод</w:t>
            </w:r>
          </w:p>
        </w:tc>
      </w:tr>
      <w:tr w:rsidR="00E724FA" w14:paraId="48894F44" w14:textId="4255C6F0" w:rsidTr="00E724FA">
        <w:tc>
          <w:tcPr>
            <w:tcW w:w="686" w:type="dxa"/>
          </w:tcPr>
          <w:p w14:paraId="24E9D102" w14:textId="77777777" w:rsidR="00E724FA" w:rsidRPr="003909F7" w:rsidRDefault="00E724FA" w:rsidP="0007306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909F7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853" w:type="dxa"/>
          </w:tcPr>
          <w:p w14:paraId="3903F24C" w14:textId="77777777" w:rsidR="00E724FA" w:rsidRPr="003909F7" w:rsidRDefault="00E724FA" w:rsidP="0007306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909F7">
              <w:rPr>
                <w:rFonts w:ascii="Times New Roman" w:hAnsi="Times New Roman" w:cs="Times New Roman"/>
                <w:sz w:val="28"/>
                <w:szCs w:val="28"/>
              </w:rPr>
              <w:t>Взлет со стартовой площадки.</w:t>
            </w:r>
          </w:p>
        </w:tc>
        <w:tc>
          <w:tcPr>
            <w:tcW w:w="2835" w:type="dxa"/>
            <w:vMerge w:val="restart"/>
          </w:tcPr>
          <w:p w14:paraId="67732CC4" w14:textId="6F57CA5B" w:rsidR="00E724FA" w:rsidRPr="003909F7" w:rsidRDefault="00E724FA" w:rsidP="0007306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Полет не мог быть осуществлен в связи с неосторожностью конкурсанта. При выполнении тестового полета воздушные винты задели приёмник и было потрачено достаточно времени, чтобы определить проблему, а когда она была решена, время уже вышло.</w:t>
            </w:r>
          </w:p>
        </w:tc>
        <w:tc>
          <w:tcPr>
            <w:tcW w:w="2971" w:type="dxa"/>
            <w:vMerge w:val="restart"/>
          </w:tcPr>
          <w:p w14:paraId="0EC2B0C5" w14:textId="77777777" w:rsidR="00E724FA" w:rsidRDefault="00E724FA" w:rsidP="0007306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Есть недочеты помимо приёмника, которые были подмечены в процессе работы над проектом. Например, некорректно рассчитанное устройство,</w:t>
            </w:r>
            <w:r w:rsidR="004433B3">
              <w:rPr>
                <w:rFonts w:ascii="Times New Roman" w:hAnsi="Times New Roman" w:cs="Times New Roman"/>
                <w:sz w:val="28"/>
                <w:szCs w:val="28"/>
              </w:rPr>
              <w:t xml:space="preserve"> (Рис. 2)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которое хоть и выполняло свою функцию, но не подходило полностью под размер БПЛА (угол наклона лучей относительно рамы). Также</w:t>
            </w:r>
            <w:r w:rsidR="004433B3">
              <w:rPr>
                <w:rFonts w:ascii="Times New Roman" w:hAnsi="Times New Roman" w:cs="Times New Roman"/>
                <w:sz w:val="28"/>
                <w:szCs w:val="28"/>
              </w:rPr>
              <w:t xml:space="preserve"> не стоило крепить стяжки толстыми частями вниз корпуса, так как это привело к неровному положению дрона.</w:t>
            </w:r>
          </w:p>
          <w:p w14:paraId="1556B084" w14:textId="77777777" w:rsidR="004433B3" w:rsidRPr="004433B3" w:rsidRDefault="004433B3" w:rsidP="004433B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433B3">
              <w:rPr>
                <w:rFonts w:ascii="Times New Roman" w:hAnsi="Times New Roman" w:cs="Times New Roman"/>
                <w:sz w:val="28"/>
                <w:szCs w:val="28"/>
              </w:rPr>
              <w:t xml:space="preserve">В перспективе присутствует </w:t>
            </w:r>
            <w:r w:rsidRPr="004433B3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улучшение устройства, например:</w:t>
            </w:r>
          </w:p>
          <w:p w14:paraId="39BE7DB6" w14:textId="77777777" w:rsidR="004433B3" w:rsidRPr="004433B3" w:rsidRDefault="004433B3" w:rsidP="004433B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433B3">
              <w:rPr>
                <w:rFonts w:ascii="Times New Roman" w:hAnsi="Times New Roman" w:cs="Times New Roman"/>
                <w:sz w:val="28"/>
                <w:szCs w:val="28"/>
              </w:rPr>
              <w:t>•</w:t>
            </w:r>
            <w:r w:rsidRPr="004433B3">
              <w:rPr>
                <w:rFonts w:ascii="Times New Roman" w:hAnsi="Times New Roman" w:cs="Times New Roman"/>
                <w:sz w:val="28"/>
                <w:szCs w:val="28"/>
              </w:rPr>
              <w:tab/>
              <w:t xml:space="preserve">Добавление </w:t>
            </w:r>
            <w:proofErr w:type="spellStart"/>
            <w:r w:rsidRPr="004433B3">
              <w:rPr>
                <w:rFonts w:ascii="Times New Roman" w:hAnsi="Times New Roman" w:cs="Times New Roman"/>
                <w:sz w:val="28"/>
                <w:szCs w:val="28"/>
              </w:rPr>
              <w:t>защелкивателей</w:t>
            </w:r>
            <w:proofErr w:type="spellEnd"/>
            <w:r w:rsidRPr="004433B3">
              <w:rPr>
                <w:rFonts w:ascii="Times New Roman" w:hAnsi="Times New Roman" w:cs="Times New Roman"/>
                <w:sz w:val="28"/>
                <w:szCs w:val="28"/>
              </w:rPr>
              <w:t xml:space="preserve"> для упрощения установки конструкции;</w:t>
            </w:r>
          </w:p>
          <w:p w14:paraId="5BE98D13" w14:textId="77777777" w:rsidR="004433B3" w:rsidRPr="004433B3" w:rsidRDefault="004433B3" w:rsidP="004433B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433B3">
              <w:rPr>
                <w:rFonts w:ascii="Times New Roman" w:hAnsi="Times New Roman" w:cs="Times New Roman"/>
                <w:sz w:val="28"/>
                <w:szCs w:val="28"/>
              </w:rPr>
              <w:t>•</w:t>
            </w:r>
            <w:r w:rsidRPr="004433B3">
              <w:rPr>
                <w:rFonts w:ascii="Times New Roman" w:hAnsi="Times New Roman" w:cs="Times New Roman"/>
                <w:sz w:val="28"/>
                <w:szCs w:val="28"/>
              </w:rPr>
              <w:tab/>
              <w:t>Добавление более усовершенствованных очистителей, которые будут осуществлять свою работу с помощью сервопривода.</w:t>
            </w:r>
          </w:p>
          <w:p w14:paraId="6FBDC565" w14:textId="7D69745D" w:rsidR="004433B3" w:rsidRPr="003909F7" w:rsidRDefault="004433B3" w:rsidP="004433B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433B3">
              <w:rPr>
                <w:rFonts w:ascii="Times New Roman" w:hAnsi="Times New Roman" w:cs="Times New Roman"/>
                <w:sz w:val="28"/>
                <w:szCs w:val="28"/>
              </w:rPr>
              <w:t>•</w:t>
            </w:r>
            <w:r w:rsidRPr="004433B3">
              <w:rPr>
                <w:rFonts w:ascii="Times New Roman" w:hAnsi="Times New Roman" w:cs="Times New Roman"/>
                <w:sz w:val="28"/>
                <w:szCs w:val="28"/>
              </w:rPr>
              <w:tab/>
              <w:t>Переключение светодиодов в зависимости от этапа обслуживания линий электропередач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E724FA" w14:paraId="4B767CD4" w14:textId="5E4A9638" w:rsidTr="00E724FA">
        <w:tc>
          <w:tcPr>
            <w:tcW w:w="686" w:type="dxa"/>
          </w:tcPr>
          <w:p w14:paraId="56B2CB67" w14:textId="77777777" w:rsidR="00E724FA" w:rsidRPr="003909F7" w:rsidRDefault="00E724FA" w:rsidP="0007306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909F7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2853" w:type="dxa"/>
          </w:tcPr>
          <w:p w14:paraId="2432173F" w14:textId="77777777" w:rsidR="00E724FA" w:rsidRPr="003909F7" w:rsidRDefault="00E724FA" w:rsidP="0007306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909F7">
              <w:rPr>
                <w:rFonts w:ascii="Times New Roman" w:hAnsi="Times New Roman" w:cs="Times New Roman"/>
                <w:sz w:val="28"/>
                <w:szCs w:val="28"/>
              </w:rPr>
              <w:t>Ручной поиск и обнаружение провода с использованием камеры, а также визуальное определение дефектов опоры, расположенной в полетной зоне.</w:t>
            </w:r>
          </w:p>
        </w:tc>
        <w:tc>
          <w:tcPr>
            <w:tcW w:w="2835" w:type="dxa"/>
            <w:vMerge/>
          </w:tcPr>
          <w:p w14:paraId="30B283C9" w14:textId="33656F40" w:rsidR="00E724FA" w:rsidRPr="003909F7" w:rsidRDefault="00E724FA" w:rsidP="00073064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971" w:type="dxa"/>
            <w:vMerge/>
          </w:tcPr>
          <w:p w14:paraId="6E71DD26" w14:textId="77777777" w:rsidR="00E724FA" w:rsidRPr="003909F7" w:rsidRDefault="00E724FA" w:rsidP="00073064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E724FA" w14:paraId="65EB9595" w14:textId="213DEFD8" w:rsidTr="00E724FA">
        <w:tc>
          <w:tcPr>
            <w:tcW w:w="686" w:type="dxa"/>
          </w:tcPr>
          <w:p w14:paraId="1B9F9D72" w14:textId="77777777" w:rsidR="00E724FA" w:rsidRPr="003909F7" w:rsidRDefault="00E724FA" w:rsidP="0007306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909F7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2853" w:type="dxa"/>
          </w:tcPr>
          <w:p w14:paraId="5567DC61" w14:textId="77777777" w:rsidR="00E724FA" w:rsidRPr="003909F7" w:rsidRDefault="00E724FA" w:rsidP="0007306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909F7">
              <w:rPr>
                <w:rFonts w:ascii="Times New Roman" w:hAnsi="Times New Roman" w:cs="Times New Roman"/>
                <w:sz w:val="28"/>
                <w:szCs w:val="28"/>
              </w:rPr>
              <w:t>Совершение посадки в точке взлета.</w:t>
            </w:r>
          </w:p>
        </w:tc>
        <w:tc>
          <w:tcPr>
            <w:tcW w:w="2835" w:type="dxa"/>
            <w:vMerge/>
          </w:tcPr>
          <w:p w14:paraId="0C7E5766" w14:textId="5569A6B7" w:rsidR="00E724FA" w:rsidRPr="003909F7" w:rsidRDefault="00E724FA" w:rsidP="00073064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971" w:type="dxa"/>
            <w:vMerge/>
          </w:tcPr>
          <w:p w14:paraId="602700D1" w14:textId="77777777" w:rsidR="00E724FA" w:rsidRPr="003909F7" w:rsidRDefault="00E724FA" w:rsidP="00073064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E724FA" w14:paraId="684CDD22" w14:textId="5357397A" w:rsidTr="00E724FA">
        <w:tc>
          <w:tcPr>
            <w:tcW w:w="686" w:type="dxa"/>
          </w:tcPr>
          <w:p w14:paraId="19D65171" w14:textId="77777777" w:rsidR="00E724FA" w:rsidRPr="003909F7" w:rsidRDefault="00E724FA" w:rsidP="0007306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909F7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2853" w:type="dxa"/>
          </w:tcPr>
          <w:p w14:paraId="4DFF2D7F" w14:textId="77777777" w:rsidR="00E724FA" w:rsidRPr="003909F7" w:rsidRDefault="00E724FA" w:rsidP="0007306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Осуществить посадку на провод.</w:t>
            </w:r>
          </w:p>
        </w:tc>
        <w:tc>
          <w:tcPr>
            <w:tcW w:w="2835" w:type="dxa"/>
            <w:vMerge/>
          </w:tcPr>
          <w:p w14:paraId="51814BFC" w14:textId="488A3891" w:rsidR="00E724FA" w:rsidRPr="003909F7" w:rsidRDefault="00E724FA" w:rsidP="00073064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971" w:type="dxa"/>
            <w:vMerge/>
          </w:tcPr>
          <w:p w14:paraId="5444D835" w14:textId="77777777" w:rsidR="00E724FA" w:rsidRPr="003909F7" w:rsidRDefault="00E724FA" w:rsidP="00073064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E724FA" w14:paraId="7BE87A35" w14:textId="70274FC1" w:rsidTr="00E724FA">
        <w:tc>
          <w:tcPr>
            <w:tcW w:w="686" w:type="dxa"/>
          </w:tcPr>
          <w:p w14:paraId="67CC5257" w14:textId="77777777" w:rsidR="00E724FA" w:rsidRPr="003909F7" w:rsidRDefault="00E724FA" w:rsidP="0007306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2853" w:type="dxa"/>
          </w:tcPr>
          <w:p w14:paraId="247FD083" w14:textId="77777777" w:rsidR="00E724FA" w:rsidRDefault="00E724FA" w:rsidP="0007306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После успешной очистки провода ЛЭП.</w:t>
            </w:r>
          </w:p>
        </w:tc>
        <w:tc>
          <w:tcPr>
            <w:tcW w:w="2835" w:type="dxa"/>
            <w:vMerge/>
          </w:tcPr>
          <w:p w14:paraId="566F038F" w14:textId="5FFB58CA" w:rsidR="00E724FA" w:rsidRDefault="00E724FA" w:rsidP="00073064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971" w:type="dxa"/>
            <w:vMerge/>
          </w:tcPr>
          <w:p w14:paraId="2F2B8B89" w14:textId="77777777" w:rsidR="00E724FA" w:rsidRPr="003909F7" w:rsidRDefault="00E724FA" w:rsidP="00073064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E724FA" w14:paraId="6F60E0AA" w14:textId="3494DA51" w:rsidTr="00E724FA">
        <w:tc>
          <w:tcPr>
            <w:tcW w:w="686" w:type="dxa"/>
          </w:tcPr>
          <w:p w14:paraId="20A54DB9" w14:textId="77777777" w:rsidR="00E724FA" w:rsidRDefault="00E724FA" w:rsidP="0007306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2853" w:type="dxa"/>
          </w:tcPr>
          <w:p w14:paraId="00A37F76" w14:textId="77777777" w:rsidR="00E724FA" w:rsidRDefault="00E724FA" w:rsidP="0007306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Произвести возврат на площадку взлета.</w:t>
            </w:r>
          </w:p>
        </w:tc>
        <w:tc>
          <w:tcPr>
            <w:tcW w:w="2835" w:type="dxa"/>
            <w:vMerge/>
          </w:tcPr>
          <w:p w14:paraId="1B5D8FC3" w14:textId="512DAAB9" w:rsidR="00E724FA" w:rsidRPr="003909F7" w:rsidRDefault="00E724FA" w:rsidP="00073064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971" w:type="dxa"/>
            <w:vMerge/>
          </w:tcPr>
          <w:p w14:paraId="4D881D35" w14:textId="77777777" w:rsidR="00E724FA" w:rsidRPr="003909F7" w:rsidRDefault="00E724FA" w:rsidP="00073064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27E44AFF" w14:textId="77777777" w:rsidR="004433B3" w:rsidRDefault="004433B3" w:rsidP="004433B3">
      <w:pPr>
        <w:keepNext/>
        <w:spacing w:before="120"/>
        <w:jc w:val="center"/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387A7C8F" wp14:editId="19F79426">
            <wp:extent cx="3176564" cy="3415273"/>
            <wp:effectExtent l="0" t="0" r="508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84061" cy="3423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48827C" w14:textId="08275144" w:rsidR="002526D1" w:rsidRPr="002526D1" w:rsidRDefault="004433B3" w:rsidP="004433B3">
      <w:pPr>
        <w:pStyle w:val="a6"/>
        <w:rPr>
          <w:rFonts w:cs="Times New Roman"/>
          <w:b/>
          <w:bCs/>
          <w:sz w:val="28"/>
          <w:szCs w:val="28"/>
        </w:rPr>
      </w:pPr>
      <w:r>
        <w:t xml:space="preserve">Рисунок </w:t>
      </w:r>
      <w:fldSimple w:instr=" SEQ Рисунок \* ARABIC ">
        <w:r>
          <w:rPr>
            <w:noProof/>
          </w:rPr>
          <w:t>2</w:t>
        </w:r>
      </w:fldSimple>
      <w:r>
        <w:t xml:space="preserve"> – Разработанное устройство, прикрепленное на основания лучей.</w:t>
      </w:r>
    </w:p>
    <w:sectPr w:rsidR="002526D1" w:rsidRPr="002526D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CD5A4A"/>
    <w:multiLevelType w:val="hybridMultilevel"/>
    <w:tmpl w:val="9DBCB80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558769E3"/>
    <w:multiLevelType w:val="hybridMultilevel"/>
    <w:tmpl w:val="0E0C48A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927925214">
    <w:abstractNumId w:val="0"/>
  </w:num>
  <w:num w:numId="2" w16cid:durableId="694715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11AF"/>
    <w:rsid w:val="000902CE"/>
    <w:rsid w:val="002526D1"/>
    <w:rsid w:val="003207F5"/>
    <w:rsid w:val="00331C0C"/>
    <w:rsid w:val="003A17F5"/>
    <w:rsid w:val="003C59AD"/>
    <w:rsid w:val="00430772"/>
    <w:rsid w:val="004433B3"/>
    <w:rsid w:val="00451846"/>
    <w:rsid w:val="005153CB"/>
    <w:rsid w:val="007911AF"/>
    <w:rsid w:val="00796B1C"/>
    <w:rsid w:val="00A244EB"/>
    <w:rsid w:val="00AD6806"/>
    <w:rsid w:val="00C97128"/>
    <w:rsid w:val="00CA35FA"/>
    <w:rsid w:val="00CE39B7"/>
    <w:rsid w:val="00E26E61"/>
    <w:rsid w:val="00E724FA"/>
    <w:rsid w:val="00EE2006"/>
    <w:rsid w:val="00F579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767B28"/>
  <w15:chartTrackingRefBased/>
  <w15:docId w15:val="{E105A9EF-23F5-4493-93E8-BDB24AC01C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51846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CA35F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451846"/>
    <w:pPr>
      <w:ind w:left="720"/>
      <w:contextualSpacing/>
    </w:pPr>
  </w:style>
  <w:style w:type="paragraph" w:styleId="a5">
    <w:name w:val="caption"/>
    <w:basedOn w:val="a"/>
    <w:next w:val="a"/>
    <w:uiPriority w:val="35"/>
    <w:unhideWhenUsed/>
    <w:qFormat/>
    <w:rsid w:val="00C97128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a6">
    <w:name w:val="No Spacing"/>
    <w:uiPriority w:val="1"/>
    <w:qFormat/>
    <w:rsid w:val="00C97128"/>
    <w:pPr>
      <w:spacing w:after="0" w:line="360" w:lineRule="auto"/>
      <w:jc w:val="center"/>
    </w:pPr>
    <w:rPr>
      <w:rFonts w:ascii="Times New Roman" w:hAnsi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224</TotalTime>
  <Pages>7</Pages>
  <Words>955</Words>
  <Characters>5448</Characters>
  <Application>Microsoft Office Word</Application>
  <DocSecurity>0</DocSecurity>
  <Lines>45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Artem Shvetsov</dc:creator>
  <cp:keywords/>
  <dc:description/>
  <cp:lastModifiedBy>Admin</cp:lastModifiedBy>
  <cp:revision>7</cp:revision>
  <dcterms:created xsi:type="dcterms:W3CDTF">2025-11-13T04:28:00Z</dcterms:created>
  <dcterms:modified xsi:type="dcterms:W3CDTF">2025-11-13T09:41:00Z</dcterms:modified>
</cp:coreProperties>
</file>