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6EB56" w14:textId="77777777" w:rsidR="009A7EC5" w:rsidRDefault="009A7EC5" w:rsidP="00220FCF">
      <w:pPr>
        <w:pStyle w:val="1"/>
        <w:ind w:firstLine="0"/>
      </w:pPr>
      <w:bookmarkStart w:id="0" w:name="_Toc165842677"/>
      <w:r>
        <w:t>Список литературы</w:t>
      </w:r>
      <w:bookmarkEnd w:id="0"/>
    </w:p>
    <w:p w14:paraId="7CCEF989" w14:textId="77777777" w:rsidR="009A7EC5" w:rsidRDefault="009A7EC5" w:rsidP="009A7EC5"/>
    <w:p w14:paraId="2B47FEEC" w14:textId="77777777" w:rsidR="009A7EC5" w:rsidRDefault="009A7EC5" w:rsidP="00D513E0">
      <w:pPr>
        <w:pStyle w:val="A-"/>
        <w:numPr>
          <w:ilvl w:val="0"/>
          <w:numId w:val="10"/>
        </w:numPr>
        <w:spacing w:before="120" w:after="120" w:line="300" w:lineRule="auto"/>
        <w:ind w:left="0" w:firstLine="851"/>
      </w:pPr>
      <w:r w:rsidRPr="00421491">
        <w:rPr>
          <w:rStyle w:val="a6"/>
        </w:rPr>
        <w:t>Единый Государственный Реестр Юридических Лиц</w:t>
      </w:r>
      <w:r>
        <w:t xml:space="preserve"> – сведения о юридическом лице КРОСО СК «Крепость». </w:t>
      </w:r>
      <w:r w:rsidRPr="002F704C">
        <w:t>[</w:t>
      </w:r>
      <w:r>
        <w:t>Электронный ресурс</w:t>
      </w:r>
      <w:r w:rsidRPr="002F704C">
        <w:t>].</w:t>
      </w:r>
      <w:r>
        <w:t xml:space="preserve"> – Режим доступа – </w:t>
      </w:r>
      <w:r w:rsidRPr="00AA408D">
        <w:rPr>
          <w:rFonts w:cs="Times New Roman"/>
        </w:rPr>
        <w:t>URL:</w:t>
      </w:r>
      <w:r>
        <w:t xml:space="preserve"> </w:t>
      </w:r>
      <w:r w:rsidRPr="004A695C">
        <w:t>https://www.rusprofile.ru/id/10991993</w:t>
      </w:r>
      <w:r w:rsidRPr="00491205">
        <w:t>.</w:t>
      </w:r>
    </w:p>
    <w:p w14:paraId="040B6AD8" w14:textId="77777777" w:rsidR="009A7EC5" w:rsidRDefault="009A7EC5" w:rsidP="00D513E0">
      <w:pPr>
        <w:pStyle w:val="A-"/>
        <w:numPr>
          <w:ilvl w:val="0"/>
          <w:numId w:val="10"/>
        </w:numPr>
        <w:spacing w:before="120" w:after="120" w:line="300" w:lineRule="auto"/>
        <w:ind w:left="0" w:firstLine="851"/>
      </w:pPr>
      <w:r>
        <w:t xml:space="preserve">Организационная структура управления. </w:t>
      </w:r>
      <w:r w:rsidRPr="00557CB8">
        <w:t>[</w:t>
      </w:r>
      <w:r>
        <w:t>Электронный ресурс</w:t>
      </w:r>
      <w:r w:rsidRPr="00557CB8">
        <w:t>]</w:t>
      </w:r>
      <w:r>
        <w:t xml:space="preserve">. – Режим доступа – </w:t>
      </w:r>
      <w:r w:rsidRPr="00AA408D">
        <w:rPr>
          <w:rFonts w:cs="Times New Roman"/>
        </w:rPr>
        <w:t>URL</w:t>
      </w:r>
      <w:r>
        <w:t>:</w:t>
      </w:r>
      <w:r w:rsidRPr="00215608">
        <w:t xml:space="preserve"> http://www.grandars.ru/college/ekonomika-firmy/organizacionnaya-struktura.html</w:t>
      </w:r>
      <w:r w:rsidRPr="00491205">
        <w:t>.</w:t>
      </w:r>
    </w:p>
    <w:p w14:paraId="450EA268" w14:textId="77777777" w:rsidR="009A7EC5" w:rsidRDefault="009A7EC5" w:rsidP="00D513E0">
      <w:pPr>
        <w:pStyle w:val="af"/>
        <w:numPr>
          <w:ilvl w:val="0"/>
          <w:numId w:val="10"/>
        </w:numPr>
        <w:ind w:left="0" w:firstLine="851"/>
      </w:pPr>
      <w:r>
        <w:t xml:space="preserve">Информационные потоки: понятие, виды и сущность </w:t>
      </w:r>
      <w:r w:rsidRPr="00144BA5">
        <w:t>[</w:t>
      </w:r>
      <w:r>
        <w:t>Электронный ресурс</w:t>
      </w:r>
      <w:r w:rsidRPr="00144BA5">
        <w:t>]</w:t>
      </w:r>
      <w:r>
        <w:t>.</w:t>
      </w:r>
      <w:r w:rsidRPr="00144BA5">
        <w:t xml:space="preserve"> </w:t>
      </w:r>
      <w:r>
        <w:t>–</w:t>
      </w:r>
      <w:r w:rsidRPr="00144BA5">
        <w:t xml:space="preserve"> </w:t>
      </w:r>
      <w:r>
        <w:t xml:space="preserve">Режим доступа – </w:t>
      </w:r>
      <w:r w:rsidRPr="00AA408D">
        <w:t>URL</w:t>
      </w:r>
      <w:r>
        <w:t xml:space="preserve">: </w:t>
      </w:r>
      <w:r w:rsidRPr="005853FC">
        <w:t>https://studwood.ru/1987457/informatika/informatsionnye_potoki_ponyatie_vidy_suschnost</w:t>
      </w:r>
      <w:r w:rsidRPr="00491205">
        <w:t>.</w:t>
      </w:r>
    </w:p>
    <w:p w14:paraId="5D7943A0" w14:textId="77777777" w:rsidR="009A7EC5" w:rsidRDefault="009A7EC5" w:rsidP="00D513E0">
      <w:pPr>
        <w:pStyle w:val="A-"/>
        <w:numPr>
          <w:ilvl w:val="0"/>
          <w:numId w:val="10"/>
        </w:numPr>
        <w:spacing w:before="120" w:after="120" w:line="300" w:lineRule="auto"/>
        <w:ind w:left="0" w:firstLine="851"/>
      </w:pPr>
      <w:proofErr w:type="spellStart"/>
      <w:r>
        <w:t>Миндалёв</w:t>
      </w:r>
      <w:proofErr w:type="spellEnd"/>
      <w:r>
        <w:t xml:space="preserve"> И.В. </w:t>
      </w:r>
      <w:r w:rsidRPr="005853FC">
        <w:rPr>
          <w:rStyle w:val="a6"/>
        </w:rPr>
        <w:t>Моделирование бизнес-процессов с пом</w:t>
      </w:r>
      <w:r>
        <w:rPr>
          <w:rStyle w:val="a6"/>
        </w:rPr>
        <w:t xml:space="preserve">ощью IDEF0, DFD, BPMN за 7 дней: </w:t>
      </w:r>
      <w:r w:rsidRPr="005853FC">
        <w:rPr>
          <w:rStyle w:val="a6"/>
        </w:rPr>
        <w:t>[учебное пособие]</w:t>
      </w:r>
      <w:r>
        <w:t xml:space="preserve">. </w:t>
      </w:r>
      <w:r w:rsidRPr="005853FC">
        <w:rPr>
          <w:rStyle w:val="a6"/>
        </w:rPr>
        <w:t>М-во образования и науки РФ, ФГБОУ ВПО "</w:t>
      </w:r>
      <w:proofErr w:type="spellStart"/>
      <w:r w:rsidRPr="005853FC">
        <w:rPr>
          <w:rStyle w:val="a6"/>
        </w:rPr>
        <w:t>Краснояр</w:t>
      </w:r>
      <w:proofErr w:type="spellEnd"/>
      <w:r w:rsidRPr="005853FC">
        <w:rPr>
          <w:rStyle w:val="a6"/>
        </w:rPr>
        <w:t xml:space="preserve">. </w:t>
      </w:r>
      <w:r>
        <w:rPr>
          <w:rStyle w:val="a6"/>
        </w:rPr>
        <w:t xml:space="preserve">гос. </w:t>
      </w:r>
      <w:proofErr w:type="spellStart"/>
      <w:r>
        <w:rPr>
          <w:rStyle w:val="a6"/>
        </w:rPr>
        <w:t>аграр</w:t>
      </w:r>
      <w:proofErr w:type="spellEnd"/>
      <w:r>
        <w:rPr>
          <w:rStyle w:val="a6"/>
        </w:rPr>
        <w:t>. ун-т". - Красноярск</w:t>
      </w:r>
      <w:r w:rsidRPr="005853FC">
        <w:rPr>
          <w:rStyle w:val="a6"/>
        </w:rPr>
        <w:t xml:space="preserve">: </w:t>
      </w:r>
      <w:proofErr w:type="spellStart"/>
      <w:r w:rsidRPr="005853FC">
        <w:rPr>
          <w:rStyle w:val="a6"/>
        </w:rPr>
        <w:t>КрасГАУ</w:t>
      </w:r>
      <w:proofErr w:type="spellEnd"/>
      <w:r w:rsidRPr="005853FC">
        <w:rPr>
          <w:rStyle w:val="a6"/>
        </w:rPr>
        <w:t>, 2016. - 122 с</w:t>
      </w:r>
      <w:r>
        <w:rPr>
          <w:rStyle w:val="a6"/>
        </w:rPr>
        <w:t>.</w:t>
      </w:r>
    </w:p>
    <w:p w14:paraId="102434C8" w14:textId="77777777" w:rsidR="009A7EC5" w:rsidRDefault="009A7EC5" w:rsidP="00D513E0">
      <w:pPr>
        <w:pStyle w:val="a5"/>
        <w:numPr>
          <w:ilvl w:val="0"/>
          <w:numId w:val="10"/>
        </w:numPr>
        <w:spacing w:before="120" w:after="120" w:line="300" w:lineRule="auto"/>
        <w:ind w:left="0" w:firstLine="851"/>
      </w:pPr>
      <w:r w:rsidRPr="009748C1">
        <w:t xml:space="preserve">Что такое </w:t>
      </w:r>
      <w:proofErr w:type="spellStart"/>
      <w:r w:rsidRPr="009748C1">
        <w:t>WordPress</w:t>
      </w:r>
      <w:proofErr w:type="spellEnd"/>
      <w:r>
        <w:t>.</w:t>
      </w:r>
      <w:r w:rsidRPr="009748C1">
        <w:t xml:space="preserve"> </w:t>
      </w:r>
      <w:r w:rsidRPr="00144BA5">
        <w:t>[</w:t>
      </w:r>
      <w:r>
        <w:t>Электронный ресурс</w:t>
      </w:r>
      <w:r w:rsidRPr="00144BA5">
        <w:t>]</w:t>
      </w:r>
      <w:r>
        <w:t>. – Режим доступа</w:t>
      </w:r>
      <w:r w:rsidRPr="009748C1">
        <w:t xml:space="preserve"> </w:t>
      </w:r>
      <w:r>
        <w:t xml:space="preserve">– </w:t>
      </w:r>
      <w:r w:rsidRPr="009748C1">
        <w:t>URL</w:t>
      </w:r>
      <w:r>
        <w:t xml:space="preserve">: </w:t>
      </w:r>
      <w:r w:rsidRPr="006807F5">
        <w:t>http://wordpresslib.ru/osnovy-raboty/chto-takoe-wordpress.html</w:t>
      </w:r>
      <w:r>
        <w:t>.</w:t>
      </w:r>
    </w:p>
    <w:p w14:paraId="5809A676" w14:textId="77777777" w:rsidR="009A7EC5" w:rsidRDefault="009A7EC5" w:rsidP="00D513E0">
      <w:pPr>
        <w:pStyle w:val="A-"/>
        <w:numPr>
          <w:ilvl w:val="0"/>
          <w:numId w:val="10"/>
        </w:numPr>
        <w:spacing w:before="120" w:after="120" w:line="300" w:lineRule="auto"/>
        <w:ind w:left="0" w:firstLine="851"/>
      </w:pPr>
      <w:r w:rsidRPr="007E69D3">
        <w:rPr>
          <w:rFonts w:cs="Times New Roman"/>
        </w:rPr>
        <w:t>Рейтинг CMS</w:t>
      </w:r>
      <w:r w:rsidRPr="00AA408D">
        <w:rPr>
          <w:rFonts w:cs="Times New Roman"/>
        </w:rPr>
        <w:t xml:space="preserve">. [Электронный ресурс] </w:t>
      </w:r>
      <w:r>
        <w:rPr>
          <w:rFonts w:cs="Times New Roman"/>
          <w:lang w:val="en-US"/>
        </w:rPr>
        <w:t>I</w:t>
      </w:r>
      <w:proofErr w:type="spellStart"/>
      <w:r w:rsidRPr="007E69D3">
        <w:rPr>
          <w:rFonts w:cs="Times New Roman"/>
        </w:rPr>
        <w:t>track</w:t>
      </w:r>
      <w:proofErr w:type="spellEnd"/>
      <w:r w:rsidRPr="00AA408D">
        <w:rPr>
          <w:rFonts w:cs="Times New Roman"/>
        </w:rPr>
        <w:t xml:space="preserve">. – Режим доступа – URL: </w:t>
      </w:r>
      <w:r w:rsidRPr="009748C1">
        <w:rPr>
          <w:rFonts w:cs="Times New Roman"/>
        </w:rPr>
        <w:t>https://itrack.ru/research/cmsrate/#!cms-free-tab/</w:t>
      </w:r>
      <w:r>
        <w:rPr>
          <w:rFonts w:cs="Times New Roman"/>
        </w:rPr>
        <w:t>.</w:t>
      </w:r>
    </w:p>
    <w:p w14:paraId="0543D37D" w14:textId="77777777" w:rsidR="009A7EC5" w:rsidRDefault="009A7EC5" w:rsidP="00D513E0">
      <w:pPr>
        <w:pStyle w:val="A-"/>
        <w:numPr>
          <w:ilvl w:val="0"/>
          <w:numId w:val="10"/>
        </w:numPr>
        <w:spacing w:before="120" w:after="120" w:line="300" w:lineRule="auto"/>
        <w:ind w:left="0" w:firstLine="851"/>
      </w:pPr>
      <w:proofErr w:type="spellStart"/>
      <w:r w:rsidRPr="001A7BF9">
        <w:rPr>
          <w:lang w:val="en-US"/>
        </w:rPr>
        <w:t>Timeweb</w:t>
      </w:r>
      <w:proofErr w:type="spellEnd"/>
      <w:r>
        <w:t xml:space="preserve">. </w:t>
      </w:r>
      <w:r w:rsidRPr="00C30E58">
        <w:t>[</w:t>
      </w:r>
      <w:r>
        <w:t>Электронный ресурс</w:t>
      </w:r>
      <w:r w:rsidRPr="00C30E58">
        <w:t>]</w:t>
      </w:r>
      <w:r>
        <w:t>. – Режим доступа</w:t>
      </w:r>
      <w:r w:rsidRPr="00491205">
        <w:t xml:space="preserve"> </w:t>
      </w:r>
      <w:r w:rsidRPr="001A7BF9">
        <w:rPr>
          <w:rFonts w:cs="Times New Roman"/>
        </w:rPr>
        <w:t>– URL</w:t>
      </w:r>
      <w:r>
        <w:t xml:space="preserve">: </w:t>
      </w:r>
      <w:r w:rsidRPr="001A7BF9">
        <w:t>https://timeweb.com/ru/</w:t>
      </w:r>
      <w:r>
        <w:t>.</w:t>
      </w:r>
    </w:p>
    <w:p w14:paraId="161514FD" w14:textId="77777777" w:rsidR="009A7EC5" w:rsidRDefault="009A7EC5" w:rsidP="00D513E0">
      <w:pPr>
        <w:pStyle w:val="A-"/>
        <w:numPr>
          <w:ilvl w:val="0"/>
          <w:numId w:val="10"/>
        </w:numPr>
        <w:spacing w:before="120" w:after="120" w:line="300" w:lineRule="auto"/>
        <w:ind w:left="0" w:firstLine="851"/>
      </w:pPr>
      <w:r w:rsidRPr="001A7BF9">
        <w:rPr>
          <w:lang w:val="en-US"/>
        </w:rPr>
        <w:t>Adobe</w:t>
      </w:r>
      <w:r>
        <w:t xml:space="preserve">. </w:t>
      </w:r>
      <w:r w:rsidRPr="00615C19">
        <w:t>[</w:t>
      </w:r>
      <w:r>
        <w:t>Электронный ресурс</w:t>
      </w:r>
      <w:r w:rsidRPr="00615C19">
        <w:t>]</w:t>
      </w:r>
      <w:r>
        <w:t>. – Режим доступа</w:t>
      </w:r>
      <w:r w:rsidRPr="001A7BF9">
        <w:rPr>
          <w:rFonts w:cs="Times New Roman"/>
        </w:rPr>
        <w:t xml:space="preserve"> – URL:</w:t>
      </w:r>
      <w:r>
        <w:t xml:space="preserve"> </w:t>
      </w:r>
      <w:r w:rsidRPr="00C95E17">
        <w:t>https://www.adobe.com/ru</w:t>
      </w:r>
      <w:r>
        <w:t>.</w:t>
      </w:r>
    </w:p>
    <w:p w14:paraId="41D2F8B0" w14:textId="77777777" w:rsidR="009A7EC5" w:rsidRDefault="009A7EC5" w:rsidP="00D513E0">
      <w:pPr>
        <w:pStyle w:val="A-"/>
        <w:numPr>
          <w:ilvl w:val="0"/>
          <w:numId w:val="10"/>
        </w:numPr>
        <w:spacing w:before="120" w:after="120" w:line="300" w:lineRule="auto"/>
        <w:ind w:left="0" w:firstLine="851"/>
      </w:pPr>
      <w:r>
        <w:rPr>
          <w:lang w:val="en-US"/>
        </w:rPr>
        <w:t>UML</w:t>
      </w:r>
      <w:r w:rsidRPr="00144BA5">
        <w:t>-</w:t>
      </w:r>
      <w:r>
        <w:t xml:space="preserve">диаграмма. Виды диаграмм </w:t>
      </w:r>
      <w:r>
        <w:rPr>
          <w:lang w:val="en-US"/>
        </w:rPr>
        <w:t>UML</w:t>
      </w:r>
      <w:r w:rsidRPr="00144BA5">
        <w:t xml:space="preserve"> [</w:t>
      </w:r>
      <w:r>
        <w:t>Электронный ресурс</w:t>
      </w:r>
      <w:r w:rsidRPr="00144BA5">
        <w:t>]</w:t>
      </w:r>
      <w:r>
        <w:t xml:space="preserve">. – Режим доступа </w:t>
      </w:r>
      <w:r w:rsidRPr="001A7BF9">
        <w:rPr>
          <w:rFonts w:cs="Times New Roman"/>
        </w:rPr>
        <w:t>– URL</w:t>
      </w:r>
      <w:r>
        <w:t xml:space="preserve">: </w:t>
      </w:r>
      <w:r w:rsidRPr="00C13B70">
        <w:t>https://www.syl.ru/article/206012/new_uml-diagramma-vidyi-diagramm-uml</w:t>
      </w:r>
      <w:r>
        <w:t>.</w:t>
      </w:r>
    </w:p>
    <w:p w14:paraId="559B5C6A" w14:textId="77777777" w:rsidR="009A7EC5" w:rsidRPr="00615C19" w:rsidRDefault="009A7EC5" w:rsidP="00D513E0">
      <w:pPr>
        <w:pStyle w:val="a5"/>
        <w:numPr>
          <w:ilvl w:val="0"/>
          <w:numId w:val="10"/>
        </w:numPr>
        <w:spacing w:before="120" w:after="120" w:line="300" w:lineRule="auto"/>
        <w:ind w:left="0" w:firstLine="851"/>
      </w:pPr>
      <w:r>
        <w:rPr>
          <w:rStyle w:val="posttitle-text"/>
        </w:rPr>
        <w:t xml:space="preserve"> </w:t>
      </w:r>
      <w:proofErr w:type="spellStart"/>
      <w:r>
        <w:rPr>
          <w:rStyle w:val="posttitle-text"/>
        </w:rPr>
        <w:t>Хабр</w:t>
      </w:r>
      <w:proofErr w:type="spellEnd"/>
      <w:r>
        <w:rPr>
          <w:rStyle w:val="posttitle-text"/>
        </w:rPr>
        <w:t xml:space="preserve">. </w:t>
      </w:r>
      <w:r w:rsidRPr="00DB0B5D">
        <w:rPr>
          <w:rStyle w:val="posttitle-text"/>
        </w:rPr>
        <w:t>UML — диаграмма вариантов использования (</w:t>
      </w:r>
      <w:proofErr w:type="spellStart"/>
      <w:r w:rsidRPr="00DB0B5D">
        <w:rPr>
          <w:rStyle w:val="posttitle-text"/>
        </w:rPr>
        <w:t>use</w:t>
      </w:r>
      <w:proofErr w:type="spellEnd"/>
      <w:r w:rsidRPr="00DB0B5D">
        <w:rPr>
          <w:rStyle w:val="posttitle-text"/>
        </w:rPr>
        <w:t xml:space="preserve"> </w:t>
      </w:r>
      <w:proofErr w:type="spellStart"/>
      <w:r w:rsidRPr="00DB0B5D">
        <w:rPr>
          <w:rStyle w:val="posttitle-text"/>
        </w:rPr>
        <w:t>case</w:t>
      </w:r>
      <w:proofErr w:type="spellEnd"/>
      <w:r w:rsidRPr="00DB0B5D">
        <w:rPr>
          <w:rStyle w:val="posttitle-text"/>
        </w:rPr>
        <w:t xml:space="preserve"> </w:t>
      </w:r>
      <w:proofErr w:type="spellStart"/>
      <w:r w:rsidRPr="00DB0B5D">
        <w:rPr>
          <w:rStyle w:val="posttitle-text"/>
        </w:rPr>
        <w:t>diagram</w:t>
      </w:r>
      <w:proofErr w:type="spellEnd"/>
      <w:r w:rsidRPr="00DB0B5D">
        <w:rPr>
          <w:rStyle w:val="posttitle-text"/>
        </w:rPr>
        <w:t>)</w:t>
      </w:r>
      <w:r>
        <w:rPr>
          <w:rStyle w:val="posttitle-text"/>
        </w:rPr>
        <w:t xml:space="preserve">. </w:t>
      </w:r>
      <w:r w:rsidRPr="00615C19">
        <w:t>[</w:t>
      </w:r>
      <w:r>
        <w:t>Электронный ресурс</w:t>
      </w:r>
      <w:r w:rsidRPr="00615C19">
        <w:t>]</w:t>
      </w:r>
      <w:r>
        <w:t>. – Режим доступа</w:t>
      </w:r>
      <w:r w:rsidRPr="00DB0B5D">
        <w:t xml:space="preserve"> – URL:</w:t>
      </w:r>
      <w:r>
        <w:t xml:space="preserve"> </w:t>
      </w:r>
      <w:r w:rsidRPr="00DB0B5D">
        <w:t>https://habr.com/post/47940/</w:t>
      </w:r>
      <w:r>
        <w:t>.</w:t>
      </w:r>
    </w:p>
    <w:p w14:paraId="44353E9A" w14:textId="77777777" w:rsidR="009A7EC5" w:rsidRPr="00D97776" w:rsidRDefault="009A7EC5" w:rsidP="00D513E0">
      <w:pPr>
        <w:pStyle w:val="af"/>
        <w:numPr>
          <w:ilvl w:val="0"/>
          <w:numId w:val="10"/>
        </w:numPr>
        <w:ind w:left="0" w:firstLine="851"/>
      </w:pPr>
      <w:proofErr w:type="spellStart"/>
      <w:r w:rsidRPr="00D97776">
        <w:lastRenderedPageBreak/>
        <w:t>Wordpress-abc</w:t>
      </w:r>
      <w:proofErr w:type="spellEnd"/>
      <w:r w:rsidRPr="00D97776">
        <w:t>. Плагины. [Электронный ресурс]. – Режим доступа – URL: https://www.wordpress-abc.ru/uroki-wordpress/chto-takoe-plaginyi-wordpress-2.html</w:t>
      </w:r>
      <w:r>
        <w:t>.</w:t>
      </w:r>
    </w:p>
    <w:p w14:paraId="49AF6998" w14:textId="77777777" w:rsidR="009A7EC5" w:rsidRPr="00D97776" w:rsidRDefault="009A7EC5" w:rsidP="00D513E0">
      <w:pPr>
        <w:pStyle w:val="af"/>
        <w:numPr>
          <w:ilvl w:val="0"/>
          <w:numId w:val="10"/>
        </w:numPr>
        <w:ind w:left="0" w:firstLine="851"/>
      </w:pPr>
      <w:r>
        <w:t xml:space="preserve"> </w:t>
      </w:r>
      <w:r w:rsidRPr="00D97776">
        <w:t>Pro-</w:t>
      </w:r>
      <w:proofErr w:type="spellStart"/>
      <w:r w:rsidRPr="00D97776">
        <w:t>wordpress</w:t>
      </w:r>
      <w:proofErr w:type="spellEnd"/>
      <w:r w:rsidRPr="00D97776">
        <w:t xml:space="preserve">. Плагин </w:t>
      </w:r>
      <w:proofErr w:type="spellStart"/>
      <w:r w:rsidRPr="00D97776">
        <w:t>WooCommerce</w:t>
      </w:r>
      <w:proofErr w:type="spellEnd"/>
      <w:r w:rsidRPr="00D97776">
        <w:t xml:space="preserve">. [Электронный ресурс]. – </w:t>
      </w:r>
      <w:r>
        <w:t xml:space="preserve">      </w:t>
      </w:r>
      <w:r w:rsidRPr="00D97776">
        <w:t>Режим доступа – URL: http://pro-wordpress.ru/poleznoe/plagin-woocommerce-wordpress.php</w:t>
      </w:r>
      <w:r>
        <w:t>.</w:t>
      </w:r>
    </w:p>
    <w:p w14:paraId="6972C947" w14:textId="77777777" w:rsidR="009A7EC5" w:rsidRDefault="009A7EC5" w:rsidP="00D513E0">
      <w:pPr>
        <w:pStyle w:val="A-"/>
        <w:numPr>
          <w:ilvl w:val="0"/>
          <w:numId w:val="10"/>
        </w:numPr>
        <w:spacing w:before="120" w:after="120" w:line="300" w:lineRule="auto"/>
        <w:ind w:left="0" w:firstLine="851"/>
      </w:pPr>
      <w:r>
        <w:t xml:space="preserve"> </w:t>
      </w:r>
      <w:proofErr w:type="spellStart"/>
      <w:r>
        <w:t>Яндекс.Вебмастер</w:t>
      </w:r>
      <w:proofErr w:type="spellEnd"/>
      <w:r>
        <w:t>.</w:t>
      </w:r>
      <w:r w:rsidRPr="00C47E9B">
        <w:t xml:space="preserve"> [</w:t>
      </w:r>
      <w:r>
        <w:t>Электронный ресурс</w:t>
      </w:r>
      <w:r w:rsidRPr="00C47E9B">
        <w:t>]</w:t>
      </w:r>
      <w:r>
        <w:t xml:space="preserve">. – Режим доступа </w:t>
      </w:r>
      <w:r w:rsidRPr="00D97776">
        <w:t>– URL</w:t>
      </w:r>
      <w:r>
        <w:t xml:space="preserve">: </w:t>
      </w:r>
      <w:r w:rsidRPr="00D97776">
        <w:t>https://webmaster.yandex.ru/</w:t>
      </w:r>
      <w:r>
        <w:t>.</w:t>
      </w:r>
    </w:p>
    <w:p w14:paraId="73A0998F" w14:textId="77777777" w:rsidR="009A7EC5" w:rsidRDefault="009A7EC5" w:rsidP="00D513E0">
      <w:pPr>
        <w:pStyle w:val="A-"/>
        <w:numPr>
          <w:ilvl w:val="0"/>
          <w:numId w:val="10"/>
        </w:numPr>
        <w:spacing w:before="120" w:after="120" w:line="300" w:lineRule="auto"/>
        <w:ind w:left="0" w:firstLine="851"/>
      </w:pPr>
      <w:r>
        <w:t xml:space="preserve"> </w:t>
      </w:r>
      <w:r>
        <w:rPr>
          <w:lang w:val="en-US"/>
        </w:rPr>
        <w:t>Google</w:t>
      </w:r>
      <w:r w:rsidRPr="00BD359C">
        <w:t xml:space="preserve"> </w:t>
      </w:r>
      <w:r>
        <w:rPr>
          <w:lang w:val="en-US"/>
        </w:rPr>
        <w:t>Source</w:t>
      </w:r>
      <w:r w:rsidRPr="00BD359C">
        <w:t xml:space="preserve"> </w:t>
      </w:r>
      <w:r>
        <w:rPr>
          <w:lang w:val="en-US"/>
        </w:rPr>
        <w:t>Console</w:t>
      </w:r>
      <w:r>
        <w:t xml:space="preserve">. </w:t>
      </w:r>
      <w:r w:rsidRPr="002324E1">
        <w:t>[</w:t>
      </w:r>
      <w:r>
        <w:t>Электронный ресурс</w:t>
      </w:r>
      <w:r w:rsidRPr="002324E1">
        <w:t>]</w:t>
      </w:r>
      <w:r>
        <w:t xml:space="preserve">. – Режим доступа </w:t>
      </w:r>
      <w:r w:rsidRPr="00D97776">
        <w:t>– URL</w:t>
      </w:r>
      <w:r>
        <w:t xml:space="preserve">: </w:t>
      </w:r>
      <w:r w:rsidRPr="00D97776">
        <w:t>https://www.google.com/webmasters/tools/</w:t>
      </w:r>
      <w:r>
        <w:t>.</w:t>
      </w:r>
    </w:p>
    <w:p w14:paraId="732FEAF2" w14:textId="77777777" w:rsidR="009A7EC5" w:rsidRDefault="009A7EC5" w:rsidP="00D513E0">
      <w:pPr>
        <w:pStyle w:val="A-"/>
        <w:numPr>
          <w:ilvl w:val="0"/>
          <w:numId w:val="10"/>
        </w:numPr>
        <w:spacing w:before="120" w:after="120" w:line="300" w:lineRule="auto"/>
        <w:ind w:left="0" w:firstLine="851"/>
      </w:pPr>
      <w:r>
        <w:t xml:space="preserve"> База данных </w:t>
      </w:r>
      <w:r w:rsidRPr="00293193">
        <w:rPr>
          <w:lang w:val="en-US"/>
        </w:rPr>
        <w:t>WordPress</w:t>
      </w:r>
      <w:r w:rsidRPr="002324E1">
        <w:t xml:space="preserve"> [</w:t>
      </w:r>
      <w:r>
        <w:t>Электронный ресурс</w:t>
      </w:r>
      <w:r w:rsidRPr="002324E1">
        <w:t>]</w:t>
      </w:r>
      <w:r>
        <w:t xml:space="preserve">. – Режим доступа </w:t>
      </w:r>
      <w:r w:rsidRPr="00D97776">
        <w:t>– URL</w:t>
      </w:r>
      <w:r>
        <w:t xml:space="preserve">: </w:t>
      </w:r>
      <w:r w:rsidRPr="00293193">
        <w:t>https://studopedia.ru/10_288255_diagrammi-deyatelnosti.html</w:t>
      </w:r>
      <w:r>
        <w:t>.</w:t>
      </w:r>
    </w:p>
    <w:p w14:paraId="10554A9E" w14:textId="77777777" w:rsidR="009A7EC5" w:rsidRPr="00F64EF2" w:rsidRDefault="009A7EC5" w:rsidP="00D513E0">
      <w:pPr>
        <w:pStyle w:val="af"/>
        <w:numPr>
          <w:ilvl w:val="0"/>
          <w:numId w:val="10"/>
        </w:numPr>
        <w:ind w:left="0" w:firstLine="851"/>
      </w:pPr>
      <w:r>
        <w:t xml:space="preserve"> </w:t>
      </w:r>
      <w:r w:rsidRPr="00F64EF2">
        <w:t xml:space="preserve">Стив </w:t>
      </w:r>
      <w:proofErr w:type="spellStart"/>
      <w:r w:rsidRPr="00F64EF2">
        <w:t>Суэринг</w:t>
      </w:r>
      <w:proofErr w:type="spellEnd"/>
      <w:r w:rsidRPr="00F64EF2">
        <w:t>, Тим Конверс, Джойс Парк. «PHP и MySQL. Библия п</w:t>
      </w:r>
      <w:r w:rsidR="00D513E0">
        <w:t>рограммиста, 2-е издание», — 202</w:t>
      </w:r>
      <w:r w:rsidRPr="00F64EF2">
        <w:t>0. — 912 с.</w:t>
      </w:r>
    </w:p>
    <w:p w14:paraId="331C36E3" w14:textId="77777777" w:rsidR="009A7EC5" w:rsidRDefault="009A7EC5" w:rsidP="00D513E0">
      <w:pPr>
        <w:pStyle w:val="A-"/>
        <w:numPr>
          <w:ilvl w:val="0"/>
          <w:numId w:val="10"/>
        </w:numPr>
        <w:spacing w:before="120" w:after="120" w:line="300" w:lineRule="auto"/>
        <w:ind w:left="0" w:firstLine="851"/>
      </w:pPr>
      <w:r>
        <w:t xml:space="preserve"> Структура </w:t>
      </w:r>
      <w:r>
        <w:rPr>
          <w:lang w:val="en-US"/>
        </w:rPr>
        <w:t>web</w:t>
      </w:r>
      <w:r w:rsidRPr="005D01BD">
        <w:t>-</w:t>
      </w:r>
      <w:r>
        <w:t xml:space="preserve">приложения </w:t>
      </w:r>
      <w:r w:rsidRPr="005D01BD">
        <w:t>[</w:t>
      </w:r>
      <w:r>
        <w:t>Электронный ресурс</w:t>
      </w:r>
      <w:r w:rsidRPr="005D01BD">
        <w:t>]</w:t>
      </w:r>
      <w:r>
        <w:t xml:space="preserve">. – Режим доступа </w:t>
      </w:r>
      <w:r w:rsidRPr="00D97776">
        <w:t>– URL</w:t>
      </w:r>
      <w:r>
        <w:t xml:space="preserve">: </w:t>
      </w:r>
      <w:r w:rsidRPr="00C9356D">
        <w:t>https://studme.org/97612/informatika/struktura_web-prilozhenii</w:t>
      </w:r>
      <w:r>
        <w:t>.</w:t>
      </w:r>
    </w:p>
    <w:p w14:paraId="5C7271BD" w14:textId="77777777" w:rsidR="009A7EC5" w:rsidRDefault="009A7EC5" w:rsidP="00D513E0">
      <w:pPr>
        <w:pStyle w:val="A-"/>
        <w:numPr>
          <w:ilvl w:val="0"/>
          <w:numId w:val="10"/>
        </w:numPr>
        <w:spacing w:before="120" w:after="120" w:line="300" w:lineRule="auto"/>
        <w:ind w:left="0" w:firstLine="851"/>
      </w:pPr>
      <w:r>
        <w:t xml:space="preserve"> Файловая структура </w:t>
      </w:r>
      <w:r>
        <w:rPr>
          <w:lang w:val="en-US"/>
        </w:rPr>
        <w:t>web</w:t>
      </w:r>
      <w:r w:rsidRPr="00C92510">
        <w:t>-</w:t>
      </w:r>
      <w:r>
        <w:t xml:space="preserve">приложения </w:t>
      </w:r>
      <w:r w:rsidRPr="00C92510">
        <w:t>[</w:t>
      </w:r>
      <w:r>
        <w:t>Электронный ресурс</w:t>
      </w:r>
      <w:r w:rsidRPr="00C92510">
        <w:t>]</w:t>
      </w:r>
      <w:r>
        <w:t>. – Режим доступа</w:t>
      </w:r>
      <w:r w:rsidRPr="006B79B8">
        <w:t xml:space="preserve"> </w:t>
      </w:r>
      <w:r w:rsidRPr="00D97776">
        <w:t>– URL</w:t>
      </w:r>
      <w:r>
        <w:t xml:space="preserve">: </w:t>
      </w:r>
      <w:r w:rsidRPr="00C92510">
        <w:t>https://studfiles.net/preview/2524306/page:19/</w:t>
      </w:r>
      <w:r>
        <w:t>.</w:t>
      </w:r>
    </w:p>
    <w:p w14:paraId="2D82403F" w14:textId="77777777" w:rsidR="009A7EC5" w:rsidRPr="00E96B30" w:rsidRDefault="009A7EC5" w:rsidP="00D513E0">
      <w:pPr>
        <w:pStyle w:val="af"/>
        <w:numPr>
          <w:ilvl w:val="0"/>
          <w:numId w:val="10"/>
        </w:numPr>
        <w:ind w:left="0" w:firstLine="851"/>
      </w:pPr>
      <w:r>
        <w:t xml:space="preserve"> </w:t>
      </w:r>
      <w:proofErr w:type="spellStart"/>
      <w:r>
        <w:t>S</w:t>
      </w:r>
      <w:r w:rsidRPr="00857F93">
        <w:t>ebweo</w:t>
      </w:r>
      <w:proofErr w:type="spellEnd"/>
      <w:r w:rsidRPr="0089381B">
        <w:t xml:space="preserve">. </w:t>
      </w:r>
      <w:r>
        <w:t xml:space="preserve">Структура </w:t>
      </w:r>
      <w:r>
        <w:rPr>
          <w:lang w:val="en-US"/>
        </w:rPr>
        <w:t>WordPress</w:t>
      </w:r>
      <w:r w:rsidRPr="00C92510">
        <w:t xml:space="preserve"> [</w:t>
      </w:r>
      <w:r>
        <w:t>Электронный ресурс</w:t>
      </w:r>
      <w:r w:rsidRPr="00C92510">
        <w:t>]</w:t>
      </w:r>
      <w:r>
        <w:t>. – Режим доступа</w:t>
      </w:r>
      <w:r w:rsidRPr="00857F93">
        <w:t xml:space="preserve"> </w:t>
      </w:r>
      <w:r w:rsidRPr="00D97776">
        <w:t>– URL</w:t>
      </w:r>
      <w:r>
        <w:t xml:space="preserve">: </w:t>
      </w:r>
      <w:r w:rsidRPr="00E96B30">
        <w:rPr>
          <w:rFonts w:cstheme="minorBidi"/>
          <w:lang w:eastAsia="en-US"/>
        </w:rPr>
        <w:t>https://sebweo.com/ru/struktura-cms-wordpress/</w:t>
      </w:r>
      <w:r w:rsidRPr="006B79B8">
        <w:rPr>
          <w:rFonts w:cstheme="minorBidi"/>
          <w:lang w:eastAsia="en-US"/>
        </w:rPr>
        <w:t>.</w:t>
      </w:r>
    </w:p>
    <w:p w14:paraId="78E76988" w14:textId="77777777" w:rsidR="009A7EC5" w:rsidRDefault="009A7EC5" w:rsidP="00D513E0">
      <w:pPr>
        <w:pStyle w:val="af"/>
        <w:numPr>
          <w:ilvl w:val="0"/>
          <w:numId w:val="10"/>
        </w:numPr>
        <w:ind w:left="0" w:firstLine="851"/>
      </w:pPr>
      <w:r>
        <w:t xml:space="preserve"> Команды для поисковых роботов. </w:t>
      </w:r>
      <w:r w:rsidRPr="007666C6">
        <w:t>[</w:t>
      </w:r>
      <w:r>
        <w:t>Электронный ресурс</w:t>
      </w:r>
      <w:r w:rsidRPr="007666C6">
        <w:t>]</w:t>
      </w:r>
      <w:r>
        <w:t xml:space="preserve">. – Режим доступа </w:t>
      </w:r>
      <w:r w:rsidRPr="00D97776">
        <w:t>– URL</w:t>
      </w:r>
      <w:r>
        <w:t xml:space="preserve">: </w:t>
      </w:r>
      <w:r w:rsidRPr="00F63A51">
        <w:rPr>
          <w:rFonts w:cstheme="minorBidi"/>
          <w:lang w:eastAsia="en-US"/>
        </w:rPr>
        <w:t>https://rukala.ru/articles/robots-txt-upravlenie-poiskovymi-robotami/</w:t>
      </w:r>
      <w:r>
        <w:rPr>
          <w:rFonts w:cstheme="minorBidi"/>
          <w:lang w:eastAsia="en-US"/>
        </w:rPr>
        <w:t>.</w:t>
      </w:r>
    </w:p>
    <w:p w14:paraId="60C86C88" w14:textId="77777777" w:rsidR="009A7EC5" w:rsidRPr="0053173B" w:rsidRDefault="009A7EC5" w:rsidP="00D513E0">
      <w:pPr>
        <w:pStyle w:val="af"/>
        <w:numPr>
          <w:ilvl w:val="0"/>
          <w:numId w:val="10"/>
        </w:numPr>
        <w:ind w:left="0" w:firstLine="851"/>
      </w:pPr>
      <w:r>
        <w:t xml:space="preserve"> Кросс-браузерное тестирование </w:t>
      </w:r>
      <w:r w:rsidRPr="00CC6270">
        <w:t>[</w:t>
      </w:r>
      <w:r>
        <w:t>Электронный ресурс</w:t>
      </w:r>
      <w:r w:rsidRPr="00CC6270">
        <w:t>]</w:t>
      </w:r>
      <w:r>
        <w:t xml:space="preserve">. – Режим доступа </w:t>
      </w:r>
      <w:r w:rsidRPr="00D97776">
        <w:t>– URL</w:t>
      </w:r>
      <w:r>
        <w:t xml:space="preserve">: </w:t>
      </w:r>
      <w:r w:rsidRPr="00763274">
        <w:rPr>
          <w:rFonts w:cstheme="minorBidi"/>
          <w:lang w:eastAsia="en-US"/>
        </w:rPr>
        <w:t>http://browsershots.org</w:t>
      </w:r>
      <w:r>
        <w:rPr>
          <w:rFonts w:cstheme="minorBidi"/>
          <w:lang w:eastAsia="en-US"/>
        </w:rPr>
        <w:t>.</w:t>
      </w:r>
    </w:p>
    <w:p w14:paraId="03F88D6E" w14:textId="77777777" w:rsidR="009A7EC5" w:rsidRPr="00763274" w:rsidRDefault="009A7EC5" w:rsidP="00D513E0">
      <w:pPr>
        <w:pStyle w:val="af"/>
        <w:numPr>
          <w:ilvl w:val="0"/>
          <w:numId w:val="10"/>
        </w:numPr>
        <w:ind w:left="0" w:firstLine="851"/>
      </w:pPr>
      <w:r>
        <w:t xml:space="preserve"> </w:t>
      </w:r>
      <w:r w:rsidRPr="00B555B1">
        <w:t>Кроссплатформенное</w:t>
      </w:r>
      <w:r>
        <w:t xml:space="preserve"> тестирование адаптивности. </w:t>
      </w:r>
      <w:r w:rsidRPr="00CC6270">
        <w:t>[</w:t>
      </w:r>
      <w:r>
        <w:t>Электронный ресурс</w:t>
      </w:r>
      <w:r w:rsidRPr="00CC6270">
        <w:t>]</w:t>
      </w:r>
      <w:r>
        <w:t xml:space="preserve">. – Режим доступа </w:t>
      </w:r>
      <w:r w:rsidRPr="00D97776">
        <w:t>– URL</w:t>
      </w:r>
      <w:r>
        <w:t xml:space="preserve">: </w:t>
      </w:r>
      <w:r w:rsidRPr="00763274">
        <w:rPr>
          <w:rFonts w:cstheme="minorBidi"/>
          <w:lang w:eastAsia="en-US"/>
        </w:rPr>
        <w:t>http://sk-krepost24.ru/wp-admin/themes.php</w:t>
      </w:r>
      <w:r>
        <w:rPr>
          <w:rFonts w:cstheme="minorBidi"/>
          <w:lang w:eastAsia="en-US"/>
        </w:rPr>
        <w:t>.</w:t>
      </w:r>
    </w:p>
    <w:p w14:paraId="71565747" w14:textId="77777777" w:rsidR="009A7EC5" w:rsidRPr="0053173B" w:rsidRDefault="009A7EC5" w:rsidP="00D513E0">
      <w:pPr>
        <w:pStyle w:val="af"/>
        <w:numPr>
          <w:ilvl w:val="0"/>
          <w:numId w:val="10"/>
        </w:numPr>
        <w:ind w:left="0" w:firstLine="851"/>
      </w:pPr>
      <w:r w:rsidRPr="00622DD6">
        <w:t>Тестирование</w:t>
      </w:r>
      <w:r>
        <w:t xml:space="preserve"> удобства использования. </w:t>
      </w:r>
      <w:r w:rsidRPr="00CC6270">
        <w:t>[</w:t>
      </w:r>
      <w:r>
        <w:t>Электронный ресурс</w:t>
      </w:r>
      <w:r w:rsidRPr="00CC6270">
        <w:t>]</w:t>
      </w:r>
      <w:r>
        <w:t xml:space="preserve">. – Режим доступа </w:t>
      </w:r>
      <w:r w:rsidRPr="00D97776">
        <w:t>– URL</w:t>
      </w:r>
      <w:r>
        <w:t xml:space="preserve">: </w:t>
      </w:r>
      <w:r w:rsidRPr="00763274">
        <w:rPr>
          <w:rFonts w:cstheme="minorBidi"/>
          <w:lang w:eastAsia="en-US"/>
        </w:rPr>
        <w:t>http://</w:t>
      </w:r>
      <w:r w:rsidRPr="00763274">
        <w:t xml:space="preserve"> </w:t>
      </w:r>
      <w:r w:rsidRPr="00067BE4">
        <w:t>feng-gui.com</w:t>
      </w:r>
      <w:r>
        <w:t>.</w:t>
      </w:r>
    </w:p>
    <w:p w14:paraId="185F1FFA" w14:textId="77777777" w:rsidR="009A7EC5" w:rsidRPr="00F63A51" w:rsidRDefault="009A7EC5" w:rsidP="00D513E0">
      <w:pPr>
        <w:pStyle w:val="af"/>
        <w:numPr>
          <w:ilvl w:val="0"/>
          <w:numId w:val="10"/>
        </w:numPr>
        <w:ind w:left="0" w:firstLine="851"/>
      </w:pPr>
      <w:r>
        <w:t xml:space="preserve">Нагрузочное тестирование </w:t>
      </w:r>
      <w:r w:rsidRPr="007666C6">
        <w:t>[</w:t>
      </w:r>
      <w:r>
        <w:t>Электронный ресурс</w:t>
      </w:r>
      <w:r w:rsidRPr="007666C6">
        <w:t>]</w:t>
      </w:r>
      <w:r>
        <w:t xml:space="preserve">. – Режим доступа </w:t>
      </w:r>
      <w:r w:rsidRPr="00D97776">
        <w:t>– URL</w:t>
      </w:r>
      <w:r>
        <w:t xml:space="preserve">: </w:t>
      </w:r>
      <w:r w:rsidRPr="00F63A51">
        <w:rPr>
          <w:rFonts w:cstheme="minorBidi"/>
          <w:lang w:eastAsia="en-US"/>
        </w:rPr>
        <w:t>https://app.loadimpact.com</w:t>
      </w:r>
    </w:p>
    <w:p w14:paraId="145A83ED" w14:textId="77777777" w:rsidR="009A7EC5" w:rsidRPr="00873B9C" w:rsidRDefault="009A7EC5" w:rsidP="00D513E0">
      <w:pPr>
        <w:pStyle w:val="af"/>
        <w:numPr>
          <w:ilvl w:val="0"/>
          <w:numId w:val="10"/>
        </w:numPr>
        <w:ind w:left="0" w:firstLine="851"/>
      </w:pPr>
      <w:proofErr w:type="spellStart"/>
      <w:r w:rsidRPr="00873B9C">
        <w:lastRenderedPageBreak/>
        <w:t>Шкрабак</w:t>
      </w:r>
      <w:proofErr w:type="spellEnd"/>
      <w:r w:rsidRPr="00873B9C">
        <w:t xml:space="preserve"> В.С., Луковников А.В., </w:t>
      </w:r>
      <w:proofErr w:type="spellStart"/>
      <w:r w:rsidRPr="00873B9C">
        <w:t>Тургиев</w:t>
      </w:r>
      <w:proofErr w:type="spellEnd"/>
      <w:r w:rsidRPr="00873B9C">
        <w:t xml:space="preserve"> А.К. Безопасность жизнедеятельности в сельскохозяйственно</w:t>
      </w:r>
      <w:r w:rsidR="00D513E0">
        <w:t>м производстве. – М.: Колос, 202</w:t>
      </w:r>
      <w:r w:rsidRPr="00873B9C">
        <w:t xml:space="preserve">2.-с.512: ил. – (Учебники и учеб. пособия для студентов </w:t>
      </w:r>
      <w:proofErr w:type="spellStart"/>
      <w:r w:rsidRPr="00873B9C">
        <w:t>высш</w:t>
      </w:r>
      <w:proofErr w:type="spellEnd"/>
      <w:r w:rsidRPr="00873B9C">
        <w:t>. Учебных заведений).</w:t>
      </w:r>
    </w:p>
    <w:p w14:paraId="6F83E739" w14:textId="77777777" w:rsidR="009A7EC5" w:rsidRPr="00873B9C" w:rsidRDefault="009A7EC5" w:rsidP="00D513E0">
      <w:pPr>
        <w:pStyle w:val="af"/>
        <w:numPr>
          <w:ilvl w:val="0"/>
          <w:numId w:val="10"/>
        </w:numPr>
        <w:ind w:left="0" w:firstLine="851"/>
      </w:pPr>
      <w:r w:rsidRPr="00873B9C">
        <w:t xml:space="preserve">Безопасность жизнедеятельности. Учебник для вузов/С.В. Белов, А.В. Ильницкая, А.Ф. Козьяков и др.; Под общ. Ред. С.В. Белова. 2-е изд., </w:t>
      </w:r>
      <w:proofErr w:type="spellStart"/>
      <w:r w:rsidRPr="00873B9C">
        <w:t>испр</w:t>
      </w:r>
      <w:proofErr w:type="spellEnd"/>
      <w:r w:rsidRPr="00873B9C">
        <w:t xml:space="preserve">. И доп. – М.: </w:t>
      </w:r>
      <w:proofErr w:type="spellStart"/>
      <w:r w:rsidRPr="00873B9C">
        <w:t>Высш.шк</w:t>
      </w:r>
      <w:proofErr w:type="spellEnd"/>
      <w:r w:rsidRPr="00873B9C">
        <w:t xml:space="preserve">., </w:t>
      </w:r>
      <w:r w:rsidR="00D513E0">
        <w:t>201</w:t>
      </w:r>
      <w:r w:rsidRPr="00873B9C">
        <w:t>9. – 448 с.: ил.</w:t>
      </w:r>
    </w:p>
    <w:p w14:paraId="324A6487" w14:textId="77777777" w:rsidR="009A7EC5" w:rsidRPr="006063A4" w:rsidRDefault="009A7EC5" w:rsidP="00D513E0">
      <w:pPr>
        <w:pStyle w:val="af"/>
        <w:numPr>
          <w:ilvl w:val="0"/>
          <w:numId w:val="10"/>
        </w:numPr>
        <w:ind w:left="0" w:firstLine="851"/>
      </w:pPr>
      <w:r w:rsidRPr="006063A4">
        <w:t>Форма ТТО-9. Стат</w:t>
      </w:r>
      <w:r w:rsidR="00D513E0">
        <w:t>истическая отчетность от 28.10.2</w:t>
      </w:r>
      <w:r w:rsidRPr="006063A4">
        <w:t>4 г. № 3484р.</w:t>
      </w:r>
    </w:p>
    <w:p w14:paraId="6AFF5B65" w14:textId="77777777" w:rsidR="009A7EC5" w:rsidRPr="006063A4" w:rsidRDefault="009A7EC5" w:rsidP="00D513E0">
      <w:pPr>
        <w:pStyle w:val="af"/>
        <w:numPr>
          <w:ilvl w:val="0"/>
          <w:numId w:val="10"/>
        </w:numPr>
        <w:ind w:left="0" w:firstLine="851"/>
      </w:pPr>
      <w:r w:rsidRPr="006063A4">
        <w:t>Форма 7-травматизм годовая. Утверждено постановлением Госкомстата России от 20.10.2000 № 102.</w:t>
      </w:r>
    </w:p>
    <w:p w14:paraId="61620F0D" w14:textId="77777777" w:rsidR="009A7EC5" w:rsidRPr="006063A4" w:rsidRDefault="009A7EC5" w:rsidP="00D513E0">
      <w:pPr>
        <w:pStyle w:val="af"/>
        <w:numPr>
          <w:ilvl w:val="0"/>
          <w:numId w:val="10"/>
        </w:numPr>
        <w:ind w:left="0" w:firstLine="851"/>
      </w:pPr>
      <w:r w:rsidRPr="006063A4">
        <w:t>Заключительный отчет «Рекомендации по совершенствованию политики формирования здорового образа жизни для предупреждения неинфекционных забо</w:t>
      </w:r>
      <w:r w:rsidR="00D513E0">
        <w:t>леваний», — Москва, декабрь 2021</w:t>
      </w:r>
      <w:r w:rsidRPr="006063A4">
        <w:t xml:space="preserve"> г. — 245 с.</w:t>
      </w:r>
    </w:p>
    <w:p w14:paraId="09E84C27" w14:textId="77777777" w:rsidR="009A7EC5" w:rsidRPr="006063A4" w:rsidRDefault="009A7EC5" w:rsidP="00D513E0">
      <w:pPr>
        <w:pStyle w:val="af"/>
        <w:numPr>
          <w:ilvl w:val="0"/>
          <w:numId w:val="10"/>
        </w:numPr>
        <w:ind w:left="0" w:firstLine="851"/>
      </w:pPr>
      <w:r w:rsidRPr="006063A4">
        <w:t xml:space="preserve">Еганян Р.А., Измайлова О.В., </w:t>
      </w:r>
      <w:proofErr w:type="spellStart"/>
      <w:r w:rsidRPr="006063A4">
        <w:t>Карамнова</w:t>
      </w:r>
      <w:proofErr w:type="spellEnd"/>
      <w:r w:rsidRPr="006063A4">
        <w:t xml:space="preserve"> Н.С., Калинина А.М. Оказание медицинской помощи по снижению избыточной массы тела. Методические рекомендации. ФГБУ «Государственный научно-исследовательский центр профилактической медицины», — Мин</w:t>
      </w:r>
      <w:r w:rsidR="00D513E0">
        <w:t>здравсоцразвития России, 202</w:t>
      </w:r>
      <w:r w:rsidRPr="006063A4">
        <w:t>2 г. — 225 с.</w:t>
      </w:r>
    </w:p>
    <w:p w14:paraId="2FBE3342" w14:textId="77777777" w:rsidR="009A7EC5" w:rsidRPr="006063A4" w:rsidRDefault="009A7EC5" w:rsidP="00D513E0">
      <w:pPr>
        <w:pStyle w:val="af"/>
        <w:numPr>
          <w:ilvl w:val="0"/>
          <w:numId w:val="10"/>
        </w:numPr>
        <w:ind w:left="0" w:firstLine="851"/>
      </w:pPr>
      <w:proofErr w:type="spellStart"/>
      <w:r w:rsidRPr="006063A4">
        <w:t>Засимова</w:t>
      </w:r>
      <w:proofErr w:type="spellEnd"/>
      <w:r w:rsidRPr="006063A4">
        <w:t xml:space="preserve"> Л.С. (2010a). Государственная политика в области курения: какие меры наиболее эффективны? // Вопросы государственного управления, №4.</w:t>
      </w:r>
    </w:p>
    <w:p w14:paraId="2EC14292" w14:textId="77777777" w:rsidR="009A7EC5" w:rsidRDefault="009A7EC5" w:rsidP="00D513E0">
      <w:pPr>
        <w:pStyle w:val="af"/>
        <w:numPr>
          <w:ilvl w:val="0"/>
          <w:numId w:val="10"/>
        </w:numPr>
        <w:ind w:left="0" w:firstLine="851"/>
      </w:pPr>
      <w:proofErr w:type="spellStart"/>
      <w:r w:rsidRPr="006063A4">
        <w:t>Засимова</w:t>
      </w:r>
      <w:proofErr w:type="spellEnd"/>
      <w:r w:rsidRPr="006063A4">
        <w:t xml:space="preserve"> Л.С. (2010b). Курение на работе и оплата труда. // Мотивация и оплата труда, № 4.</w:t>
      </w:r>
    </w:p>
    <w:p w14:paraId="47239B7A" w14:textId="77777777" w:rsidR="00932D52" w:rsidRPr="001E2591" w:rsidRDefault="009A7EC5" w:rsidP="00D513E0">
      <w:pPr>
        <w:pStyle w:val="af"/>
        <w:numPr>
          <w:ilvl w:val="0"/>
          <w:numId w:val="10"/>
        </w:numPr>
        <w:ind w:left="0" w:firstLine="851"/>
      </w:pPr>
      <w:r>
        <w:t xml:space="preserve"> </w:t>
      </w:r>
      <w:r>
        <w:rPr>
          <w:lang w:val="en-US"/>
        </w:rPr>
        <w:t>FB</w:t>
      </w:r>
      <w:r w:rsidRPr="009C189C">
        <w:t>.</w:t>
      </w:r>
      <w:proofErr w:type="spellStart"/>
      <w:r>
        <w:rPr>
          <w:lang w:val="en-US"/>
        </w:rPr>
        <w:t>ru</w:t>
      </w:r>
      <w:proofErr w:type="spellEnd"/>
      <w:r w:rsidRPr="009C189C">
        <w:t xml:space="preserve">. </w:t>
      </w:r>
      <w:r w:rsidRPr="009C189C">
        <w:rPr>
          <w:rStyle w:val="a6"/>
        </w:rPr>
        <w:t>Периодический медосмотр, порядок и сроки прохождения медосмотров представителями различных</w:t>
      </w:r>
      <w:r>
        <w:rPr>
          <w:rStyle w:val="a6"/>
        </w:rPr>
        <w:t>.</w:t>
      </w:r>
      <w:r>
        <w:rPr>
          <w:rFonts w:ascii="PT Sans" w:hAnsi="PT Sans"/>
          <w:color w:val="000000"/>
          <w:shd w:val="clear" w:color="auto" w:fill="FFFFFF"/>
        </w:rPr>
        <w:t xml:space="preserve"> </w:t>
      </w:r>
      <w:r w:rsidRPr="00CC6270">
        <w:t>[</w:t>
      </w:r>
      <w:r>
        <w:t>Электронный ресурс</w:t>
      </w:r>
      <w:r w:rsidRPr="00CC6270">
        <w:t>]</w:t>
      </w:r>
      <w:r>
        <w:t xml:space="preserve">. – Режим доступа </w:t>
      </w:r>
      <w:r w:rsidRPr="00D97776">
        <w:t>– URL</w:t>
      </w:r>
      <w:r>
        <w:t xml:space="preserve">: </w:t>
      </w:r>
      <w:r w:rsidR="001E2591" w:rsidRPr="001E2591">
        <w:t>http://fb.ru/article/255267/periodicheskiy-medosmotr-poryadok-i-sroki-prohojdeniya-medosmotrov-predstavitelyami-razlichnyih-professiy</w:t>
      </w:r>
      <w:r>
        <w:t>.</w:t>
      </w:r>
    </w:p>
    <w:p w14:paraId="3C107941" w14:textId="77777777" w:rsidR="001E2591" w:rsidRDefault="001E2591" w:rsidP="001E2591">
      <w:pPr>
        <w:pStyle w:val="af"/>
      </w:pPr>
    </w:p>
    <w:p w14:paraId="5F087599" w14:textId="77777777" w:rsidR="001E2591" w:rsidRDefault="001E2591" w:rsidP="001E2591">
      <w:pPr>
        <w:pStyle w:val="af"/>
      </w:pPr>
    </w:p>
    <w:p w14:paraId="62945741" w14:textId="77777777" w:rsidR="001E2591" w:rsidRDefault="001E2591">
      <w:pPr>
        <w:spacing w:after="200"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br w:type="page"/>
      </w:r>
    </w:p>
    <w:p w14:paraId="6E393766" w14:textId="77777777" w:rsidR="001E2591" w:rsidRPr="00933804" w:rsidRDefault="001E2591" w:rsidP="001E2591">
      <w:pPr>
        <w:pStyle w:val="af1"/>
        <w:rPr>
          <w:lang w:val="ru-RU"/>
        </w:rPr>
      </w:pPr>
    </w:p>
    <w:sectPr w:rsidR="001E2591" w:rsidRPr="00933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 Sans">
    <w:altName w:val="Corbel"/>
    <w:charset w:val="CC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753F5"/>
    <w:multiLevelType w:val="hybridMultilevel"/>
    <w:tmpl w:val="2C2A9902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9851312"/>
    <w:multiLevelType w:val="multilevel"/>
    <w:tmpl w:val="412E0F82"/>
    <w:lvl w:ilvl="0">
      <w:start w:val="1"/>
      <w:numFmt w:val="decimal"/>
      <w:pStyle w:val="A-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2" w15:restartNumberingAfterBreak="0">
    <w:nsid w:val="3443203E"/>
    <w:multiLevelType w:val="hybridMultilevel"/>
    <w:tmpl w:val="B4F0E5A4"/>
    <w:lvl w:ilvl="0" w:tplc="C3981E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4454A78"/>
    <w:multiLevelType w:val="multilevel"/>
    <w:tmpl w:val="A3B292B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49434372"/>
    <w:multiLevelType w:val="hybridMultilevel"/>
    <w:tmpl w:val="7268907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5CF2E87"/>
    <w:multiLevelType w:val="hybridMultilevel"/>
    <w:tmpl w:val="60D42E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399277A"/>
    <w:multiLevelType w:val="hybridMultilevel"/>
    <w:tmpl w:val="48542CA0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B4C1218"/>
    <w:multiLevelType w:val="hybridMultilevel"/>
    <w:tmpl w:val="960E353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B544DAD"/>
    <w:multiLevelType w:val="hybridMultilevel"/>
    <w:tmpl w:val="461AC1A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E1D01F1"/>
    <w:multiLevelType w:val="hybridMultilevel"/>
    <w:tmpl w:val="7482039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20357457">
    <w:abstractNumId w:val="2"/>
  </w:num>
  <w:num w:numId="2" w16cid:durableId="1332417714">
    <w:abstractNumId w:val="3"/>
  </w:num>
  <w:num w:numId="3" w16cid:durableId="1598707385">
    <w:abstractNumId w:val="8"/>
  </w:num>
  <w:num w:numId="4" w16cid:durableId="1013805766">
    <w:abstractNumId w:val="1"/>
  </w:num>
  <w:num w:numId="5" w16cid:durableId="1751149930">
    <w:abstractNumId w:val="7"/>
  </w:num>
  <w:num w:numId="6" w16cid:durableId="1277912302">
    <w:abstractNumId w:val="6"/>
  </w:num>
  <w:num w:numId="7" w16cid:durableId="1277566187">
    <w:abstractNumId w:val="9"/>
  </w:num>
  <w:num w:numId="8" w16cid:durableId="13842966">
    <w:abstractNumId w:val="4"/>
  </w:num>
  <w:num w:numId="9" w16cid:durableId="973099133">
    <w:abstractNumId w:val="0"/>
  </w:num>
  <w:num w:numId="10" w16cid:durableId="18833999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AF"/>
    <w:rsid w:val="000032BF"/>
    <w:rsid w:val="00045276"/>
    <w:rsid w:val="00072158"/>
    <w:rsid w:val="0009794D"/>
    <w:rsid w:val="001003AF"/>
    <w:rsid w:val="0017177D"/>
    <w:rsid w:val="001E2591"/>
    <w:rsid w:val="00203DCA"/>
    <w:rsid w:val="00214E85"/>
    <w:rsid w:val="00220FCF"/>
    <w:rsid w:val="00257800"/>
    <w:rsid w:val="00310746"/>
    <w:rsid w:val="004B317F"/>
    <w:rsid w:val="00524785"/>
    <w:rsid w:val="00544967"/>
    <w:rsid w:val="00587B08"/>
    <w:rsid w:val="00606282"/>
    <w:rsid w:val="00621E5B"/>
    <w:rsid w:val="00660526"/>
    <w:rsid w:val="006918DA"/>
    <w:rsid w:val="007D7E1F"/>
    <w:rsid w:val="007F26E3"/>
    <w:rsid w:val="00837C0D"/>
    <w:rsid w:val="008733FA"/>
    <w:rsid w:val="008B6652"/>
    <w:rsid w:val="00932D52"/>
    <w:rsid w:val="00933804"/>
    <w:rsid w:val="009A7EC5"/>
    <w:rsid w:val="009B08C3"/>
    <w:rsid w:val="009B6CB8"/>
    <w:rsid w:val="009C1BD0"/>
    <w:rsid w:val="00A564C5"/>
    <w:rsid w:val="00AB723D"/>
    <w:rsid w:val="00AC3D80"/>
    <w:rsid w:val="00B103B4"/>
    <w:rsid w:val="00BB7CD3"/>
    <w:rsid w:val="00C02B72"/>
    <w:rsid w:val="00C97A29"/>
    <w:rsid w:val="00CC6F13"/>
    <w:rsid w:val="00CF7F41"/>
    <w:rsid w:val="00D513E0"/>
    <w:rsid w:val="00D57C33"/>
    <w:rsid w:val="00D612BF"/>
    <w:rsid w:val="00DB641C"/>
    <w:rsid w:val="00DD4B77"/>
    <w:rsid w:val="00DE1D3B"/>
    <w:rsid w:val="00E82D61"/>
    <w:rsid w:val="00ED6897"/>
    <w:rsid w:val="00F64575"/>
    <w:rsid w:val="00F65AA6"/>
    <w:rsid w:val="00F7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054F7"/>
  <w15:docId w15:val="{31E5CA2B-6FD3-4C1D-B538-3C21425DC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3A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003AF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32D52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CC6F13"/>
    <w:pPr>
      <w:keepNext/>
      <w:keepLines/>
      <w:spacing w:before="200"/>
      <w:jc w:val="left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03AF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3">
    <w:name w:val="List Paragraph"/>
    <w:basedOn w:val="a"/>
    <w:uiPriority w:val="34"/>
    <w:qFormat/>
    <w:rsid w:val="00932D5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32D5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AB723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B723D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AB723D"/>
    <w:rPr>
      <w:color w:val="0000FF" w:themeColor="hyperlink"/>
      <w:u w:val="single"/>
    </w:rPr>
  </w:style>
  <w:style w:type="paragraph" w:customStyle="1" w:styleId="a5">
    <w:name w:val="Записка"/>
    <w:basedOn w:val="a"/>
    <w:link w:val="a6"/>
    <w:qFormat/>
    <w:rsid w:val="00621E5B"/>
    <w:pPr>
      <w:spacing w:after="240"/>
    </w:pPr>
    <w:rPr>
      <w:rFonts w:eastAsia="Times New Roman" w:cs="Times New Roman"/>
      <w:szCs w:val="28"/>
      <w:lang w:eastAsia="ru-RU"/>
    </w:rPr>
  </w:style>
  <w:style w:type="character" w:customStyle="1" w:styleId="a6">
    <w:name w:val="Записка Знак"/>
    <w:basedOn w:val="a0"/>
    <w:link w:val="a5"/>
    <w:rsid w:val="00621E5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21E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21E5B"/>
    <w:rPr>
      <w:rFonts w:ascii="Tahoma" w:hAnsi="Tahoma" w:cs="Tahoma"/>
      <w:sz w:val="16"/>
      <w:szCs w:val="16"/>
    </w:rPr>
  </w:style>
  <w:style w:type="paragraph" w:customStyle="1" w:styleId="A-">
    <w:name w:val="A: текст-литература"/>
    <w:basedOn w:val="a"/>
    <w:uiPriority w:val="7"/>
    <w:rsid w:val="00621E5B"/>
    <w:pPr>
      <w:numPr>
        <w:numId w:val="4"/>
      </w:numPr>
    </w:pPr>
    <w:rPr>
      <w:rFonts w:eastAsia="Times New Roman"/>
      <w:szCs w:val="28"/>
    </w:rPr>
  </w:style>
  <w:style w:type="table" w:styleId="a9">
    <w:name w:val="Table Grid"/>
    <w:basedOn w:val="a1"/>
    <w:uiPriority w:val="39"/>
    <w:rsid w:val="00621E5B"/>
    <w:pPr>
      <w:spacing w:after="0" w:line="240" w:lineRule="auto"/>
    </w:pPr>
    <w:rPr>
      <w:rFonts w:ascii="Times New Roman" w:eastAsia="Times New Roman" w:hAnsi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1"/>
    <w:uiPriority w:val="46"/>
    <w:rsid w:val="00621E5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3">
    <w:name w:val="Стиль3"/>
    <w:basedOn w:val="30"/>
    <w:link w:val="32"/>
    <w:qFormat/>
    <w:rsid w:val="00621E5B"/>
    <w:pPr>
      <w:numPr>
        <w:ilvl w:val="2"/>
        <w:numId w:val="4"/>
      </w:numPr>
      <w:suppressAutoHyphens/>
      <w:spacing w:before="240" w:after="240"/>
      <w:ind w:firstLine="567"/>
    </w:pPr>
    <w:rPr>
      <w:rFonts w:cs="Times New Roman"/>
      <w:color w:val="000000"/>
      <w:szCs w:val="28"/>
    </w:rPr>
  </w:style>
  <w:style w:type="character" w:customStyle="1" w:styleId="32">
    <w:name w:val="Стиль3 Знак"/>
    <w:basedOn w:val="31"/>
    <w:link w:val="3"/>
    <w:rsid w:val="00621E5B"/>
    <w:rPr>
      <w:rFonts w:ascii="Times New Roman" w:eastAsiaTheme="majorEastAsia" w:hAnsi="Times New Roman" w:cs="Times New Roman"/>
      <w:b/>
      <w:bCs/>
      <w:color w:val="000000"/>
      <w:sz w:val="28"/>
      <w:szCs w:val="28"/>
    </w:rPr>
  </w:style>
  <w:style w:type="character" w:customStyle="1" w:styleId="31">
    <w:name w:val="Заголовок 3 Знак"/>
    <w:basedOn w:val="a0"/>
    <w:link w:val="30"/>
    <w:uiPriority w:val="9"/>
    <w:semiHidden/>
    <w:rsid w:val="00CC6F13"/>
    <w:rPr>
      <w:rFonts w:ascii="Times New Roman" w:eastAsiaTheme="majorEastAsia" w:hAnsi="Times New Roman" w:cstheme="majorBidi"/>
      <w:b/>
      <w:bCs/>
      <w:sz w:val="28"/>
    </w:rPr>
  </w:style>
  <w:style w:type="paragraph" w:styleId="aa">
    <w:name w:val="Body Text Indent"/>
    <w:basedOn w:val="a"/>
    <w:link w:val="ab"/>
    <w:rsid w:val="00F7697D"/>
    <w:pPr>
      <w:spacing w:line="240" w:lineRule="auto"/>
      <w:ind w:firstLine="900"/>
      <w:jc w:val="left"/>
    </w:pPr>
    <w:rPr>
      <w:rFonts w:eastAsia="Times New Roman" w:cs="Times New Roman"/>
      <w:szCs w:val="28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F7697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Body Text"/>
    <w:basedOn w:val="a"/>
    <w:link w:val="ad"/>
    <w:semiHidden/>
    <w:unhideWhenUsed/>
    <w:rsid w:val="00F7697D"/>
    <w:pPr>
      <w:spacing w:after="120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d">
    <w:name w:val="Основной текст Знак"/>
    <w:basedOn w:val="a0"/>
    <w:link w:val="ac"/>
    <w:semiHidden/>
    <w:rsid w:val="00F7697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Body Text 2"/>
    <w:basedOn w:val="a"/>
    <w:link w:val="23"/>
    <w:uiPriority w:val="99"/>
    <w:semiHidden/>
    <w:unhideWhenUsed/>
    <w:rsid w:val="00F7697D"/>
    <w:pPr>
      <w:spacing w:after="120" w:line="48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23">
    <w:name w:val="Основной текст 2 Знак"/>
    <w:basedOn w:val="a0"/>
    <w:link w:val="22"/>
    <w:uiPriority w:val="99"/>
    <w:semiHidden/>
    <w:rsid w:val="00F7697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No Spacing"/>
    <w:uiPriority w:val="1"/>
    <w:qFormat/>
    <w:rsid w:val="00837C0D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837C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posttitle-text">
    <w:name w:val="post__title-text"/>
    <w:basedOn w:val="a0"/>
    <w:rsid w:val="009A7EC5"/>
  </w:style>
  <w:style w:type="paragraph" w:customStyle="1" w:styleId="af">
    <w:name w:val="Литература"/>
    <w:basedOn w:val="a5"/>
    <w:link w:val="af0"/>
    <w:qFormat/>
    <w:rsid w:val="009A7EC5"/>
    <w:pPr>
      <w:spacing w:before="120" w:after="120" w:line="300" w:lineRule="auto"/>
      <w:ind w:left="1429" w:hanging="360"/>
    </w:pPr>
  </w:style>
  <w:style w:type="character" w:customStyle="1" w:styleId="af0">
    <w:name w:val="Литература Знак"/>
    <w:basedOn w:val="a6"/>
    <w:link w:val="af"/>
    <w:rsid w:val="009A7EC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3">
    <w:name w:val="toc 3"/>
    <w:basedOn w:val="a"/>
    <w:next w:val="a"/>
    <w:autoRedefine/>
    <w:uiPriority w:val="39"/>
    <w:unhideWhenUsed/>
    <w:rsid w:val="007D7E1F"/>
    <w:pPr>
      <w:spacing w:after="100"/>
      <w:ind w:left="560"/>
    </w:pPr>
  </w:style>
  <w:style w:type="paragraph" w:customStyle="1" w:styleId="af1">
    <w:name w:val="код"/>
    <w:basedOn w:val="a"/>
    <w:link w:val="af2"/>
    <w:qFormat/>
    <w:rsid w:val="001E2591"/>
    <w:rPr>
      <w:rFonts w:ascii="Courier New" w:hAnsi="Courier New" w:cs="Courier New"/>
      <w:sz w:val="20"/>
      <w:szCs w:val="20"/>
      <w:lang w:val="en-US"/>
    </w:rPr>
  </w:style>
  <w:style w:type="character" w:customStyle="1" w:styleId="af2">
    <w:name w:val="код Знак"/>
    <w:basedOn w:val="a0"/>
    <w:link w:val="af1"/>
    <w:rsid w:val="001E2591"/>
    <w:rPr>
      <w:rFonts w:ascii="Courier New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FAAA3-8EAE-4A9E-A7E1-DBEB6784D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Артём Старшов</cp:lastModifiedBy>
  <cp:revision>2</cp:revision>
  <cp:lastPrinted>2024-05-22T17:50:00Z</cp:lastPrinted>
  <dcterms:created xsi:type="dcterms:W3CDTF">2024-05-22T18:37:00Z</dcterms:created>
  <dcterms:modified xsi:type="dcterms:W3CDTF">2024-05-22T18:37:00Z</dcterms:modified>
</cp:coreProperties>
</file>