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B2" w:rsidRDefault="00143396" w:rsidP="00143396">
      <w:pPr>
        <w:jc w:val="center"/>
        <w:rPr>
          <w:b/>
          <w:sz w:val="28"/>
        </w:rPr>
      </w:pPr>
      <w:bookmarkStart w:id="0" w:name="_GoBack"/>
      <w:r w:rsidRPr="00143396">
        <w:rPr>
          <w:b/>
          <w:sz w:val="28"/>
        </w:rPr>
        <w:t>Ссылочные типы, операции со ссылочными типами</w:t>
      </w:r>
    </w:p>
    <w:bookmarkEnd w:id="0"/>
    <w:p w:rsidR="00143396" w:rsidRPr="00143396" w:rsidRDefault="00143396" w:rsidP="00143396">
      <w:pPr>
        <w:rPr>
          <w:sz w:val="28"/>
        </w:rPr>
      </w:pPr>
    </w:p>
    <w:sectPr w:rsidR="00143396" w:rsidRPr="0014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4C"/>
    <w:rsid w:val="00143396"/>
    <w:rsid w:val="0021684C"/>
    <w:rsid w:val="007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457485-C069-44CD-9B77-6AD957EA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2021-06-20T04:59:00Z</dcterms:created>
  <dcterms:modified xsi:type="dcterms:W3CDTF">2021-06-20T05:07:00Z</dcterms:modified>
</cp:coreProperties>
</file>