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61" w:rsidRPr="006D66C6" w:rsidRDefault="006D66C6" w:rsidP="006D66C6">
      <w:pPr>
        <w:jc w:val="center"/>
        <w:rPr>
          <w:rFonts w:ascii="Times New Roman" w:hAnsi="Times New Roman" w:cs="Times New Roman"/>
          <w:b/>
          <w:sz w:val="24"/>
        </w:rPr>
      </w:pPr>
      <w:r w:rsidRPr="006D66C6">
        <w:rPr>
          <w:rFonts w:ascii="Times New Roman" w:hAnsi="Times New Roman" w:cs="Times New Roman"/>
          <w:b/>
          <w:sz w:val="24"/>
        </w:rPr>
        <w:t>Строковые типы</w:t>
      </w:r>
    </w:p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Строковый тип данных - один из самых часто используемых в программах тип. Действительно, без него не обходится практически ни один алгоритм. Даже программы, выполняющие исключительно математические операции, порой, написаны с использованием строковых типов данных.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Юникод-символы - многопользовательские сервера,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мультиязыковые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приложения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Для большинства целей подходит тип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AnsiString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(иногда называется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Long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).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Стандартные</w:t>
      </w:r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функции обработки строк: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1) Функция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Length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) - возвращает длину строки (количество символов).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String; L: Integer;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:=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'Hello!';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L:=Length(Str);  { L = 6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val="en-US"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2)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Функция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SetLength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: String;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NewLength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: Integer)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позволяет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изменить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длину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строки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.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Если строка содержала большее количество символов, чем задано в функции, то "лишние" символы обрезаются.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:=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'Hello, world!';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SetLength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5); {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"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Hello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3) Функция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Pos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SubStr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) - возвращает позицию подстроки в строке. Нумерация символов начинается с единицы (1). В случае отсутствия подстроки в строке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возращается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0.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Str1, Str2: String; P: Integer;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Str1:='Hi! How do you do?</w:t>
            </w:r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';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Str2:='do';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P:=Pos(Str2, Str1);  { P = 9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val="en-US"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4)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Функция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Copy(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: String; Start, Length: Integer) -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возвращает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часть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строки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,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начиная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символа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Start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длиной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Length.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Ограничений на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Length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нет - если оно превышает количество символов от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Start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до конца строки, то строка будет скопирована до конца.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Str1, Str2: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Str1:='This is a test for </w:t>
            </w:r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Copy(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) function.';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Str2:=Copy(Str1, 11, 4); { Str2 = "test"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val="en-US"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5) Процедура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Delete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;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Start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Length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Integer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) - удаляет из строки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символы, начиная с позиции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Start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длиной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Length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Str1:='Hello, world!</w:t>
            </w:r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';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Delete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Str1, 6, 7); { Str1 = "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Hello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!"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lastRenderedPageBreak/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6) Процедура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Insert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SubStr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;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;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Pos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Integer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) - вставляет в строку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подстроку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SubStr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в позицию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Pos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:=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'Hello, world!';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Insert(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'my ',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8); { Str1 = "Hello, my world!"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7) Функции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UpperCase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) 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LowerCase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) преобразуют строку соответственно в верхний и нижний регистры: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Str1, Str2, Str3: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Str1:='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hELLo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Str2:=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UpperCase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(Str1); { Str2 = "HELLO"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Str3:=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LowerCase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(Str1); { Str3 = "hello" }</w:t>
            </w:r>
          </w:p>
        </w:tc>
      </w:tr>
    </w:tbl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Если строки полностью идентичны, логическое выражение станет равным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True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.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Дополнительные функции обработки </w:t>
      </w:r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</w:t>
      </w:r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модуле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StrUtils.pas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содержатся полезные функции для обработки строковых переменных. Чтобы подключить этот модуль к программе, нужно добавить его имя (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StrUtils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) в раздел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Uses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.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1)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PosEx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SubStr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;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Offset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Integer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) - функция аналогична функции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Pos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(), но позволяет задать отступ от начала строки для поиска. Если значение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Offset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задано (оно не является обязательным), то поиск начинается с символа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Offset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в строке. Если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Offset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больше длины строки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, то функция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возратит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0. Также 0 возвращается, если подстрока не найдена в строке.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uses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StrUtils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Str1, Str2: String; P1, P2: Integer;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Str1:='Hello! How do you do?</w:t>
            </w:r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';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Str2:='do';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P1:=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PosEx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(Str2, Str1, 1); { P1 = 12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P2:=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PosEx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(Str2, Str1, 15); { P2 = 19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val="en-US"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2)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Функция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AnsiReplaceStr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FromText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ToText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: String) -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производит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замену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выражения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FromText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на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выражение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ToText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строке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Str.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Поиск осуществляется с учётом регистра символов. Следует учитывать, что функция НЕ изменяет самой строки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, а только возвращает строку с произведёнными заменами.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uses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StrUtils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Str1, Str2, Str3, Str4: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Str1:='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ABCabcAaBbCc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Str2:='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Str3:='123';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Str4:=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AnsiReplaceStr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(Str1, Str2, Str3); { Str4 = "ABC123AaBbCc"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lastRenderedPageBreak/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3) Функция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AnsiReplaceText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FromText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ToText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) - выполняет то же самое действие, что 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AnsiReplaceStr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(), но с одним исключением - замена производится без учёта регистра. 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uses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StrUtils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Str1, Str2, Str3, Str4: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Str1:='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ABCabcAaBbCc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Str2:='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Str3:='123';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Str4:=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AnsiReplaceText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(Str1, Str2, Str3); { Str4 = "123123AaBbCc"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val="en-US"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4)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Функция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DupeString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: String; Count: Integer) -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возвращает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строку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,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образовавшуюся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из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строки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её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копированием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Count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раз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.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uses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StrUtils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Str1, Str2: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Str1:='123';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Str2:=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DupeString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(Str1, 5); { Str2 = "123123123123123"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val="en-US"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5)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Функции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ReverseString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: String)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и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AnsiReverseString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(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AnsiString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) -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инвертируют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строку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,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т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.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е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.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располагают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её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символы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обратном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порядке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.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Пример: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uses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StrUtils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Str1:='0123456789';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Str1:=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ReverseString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(Str1); { Str1 = "9876543210"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val="en-US"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6)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Функция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IfThen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(</w:t>
      </w:r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Value: Boolean;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ATrue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,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AFalse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: String) -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возвращает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строку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ATrue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,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если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Value = True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и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строку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>AFalse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если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val="en-US" w:eastAsia="ru-RU"/>
        </w:rPr>
        <w:t xml:space="preserve"> Value = False.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Параметр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AFalse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является необязательным - в случае его отсутствия возвращается пустая строка.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uses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StrUtils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Str1, Str2: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Str1:=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IfThen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(True, 'Yes'); { Str1 = "Yes"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Str2:=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IfThen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(False, 'Yes', 'No'); { Str2 = "No"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Мы рассмотрели функции, позволяющие выполнять со строками практически любые манипуляции. Как правило, вместо строки с указанным типом данных, можно использовать и другой тип - всё воспринимается одинаково. Но иногда требуются преобразования. Например, многие методы 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lastRenderedPageBreak/>
        <w:t xml:space="preserve">компонент требуют параметр типа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PChar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, получить который можно из обычного типа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функцией </w:t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PChar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String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):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uses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ShellAPI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String;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:='C:\WINDOWS\notepad.exe';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ShellExecute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(0, 'open',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PChar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), '', '', SW_SHOWNORMAL);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Тип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Char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представляет собой один-единственный символ. Работать с ним </w:t>
      </w:r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можно</w:t>
      </w:r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 как и со строковым типом. Для работы с символами также существует несколько </w:t>
      </w:r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функций: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Chr</w:t>
      </w:r>
      <w:proofErr w:type="spellEnd"/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Code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Byte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) - возвращает символ с указанным кодом (по стандарту ASCII):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A: Char;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A:=Chr(69); { A = "E"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proofErr w:type="spellStart"/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Ord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</w:t>
      </w:r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X: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Ordinal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) - возвращает код указанного символа, т.е. выполняет противоположное действие функции </w:t>
      </w:r>
      <w:proofErr w:type="spell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Chr</w:t>
      </w:r>
      <w:proofErr w:type="spell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():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X: Integer;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X:=Ord('F'); { X = 70 }</w:t>
            </w:r>
          </w:p>
        </w:tc>
      </w:tr>
    </w:tbl>
    <w:p w:rsidR="006D66C6" w:rsidRPr="006D66C6" w:rsidRDefault="006D66C6" w:rsidP="006D6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 xml:space="preserve">Из строки можно получить любой её символ - следует рассматривать строку как массив. </w:t>
      </w:r>
      <w:proofErr w:type="gramStart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Например</w:t>
      </w:r>
      <w:proofErr w:type="gramEnd"/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shd w:val="clear" w:color="auto" w:fill="F7F7F7"/>
          <w:lang w:eastAsia="ru-RU"/>
        </w:rPr>
        <w:t>:</w:t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  <w:r w:rsidRPr="006D66C6">
        <w:rPr>
          <w:rFonts w:ascii="Times New Roman" w:eastAsia="Times New Roman" w:hAnsi="Times New Roman" w:cs="Times New Roman"/>
          <w:color w:val="373737"/>
          <w:sz w:val="21"/>
          <w:szCs w:val="21"/>
          <w:lang w:eastAsia="ru-RU"/>
        </w:rPr>
        <w:br/>
      </w:r>
    </w:p>
    <w:tbl>
      <w:tblPr>
        <w:tblW w:w="8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256"/>
      </w:tblGrid>
      <w:tr w:rsidR="006D66C6" w:rsidRPr="006D66C6" w:rsidTr="006D6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6" w:type="dxa"/>
            <w:vAlign w:val="center"/>
            <w:hideMark/>
          </w:tcPr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S: String; P: Char;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...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</w:t>
            </w:r>
            <w:proofErr w:type="spellEnd"/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:=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'Hello!';  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S:=Str[2]; { S = "e" }</w:t>
            </w:r>
            <w:r w:rsidRPr="006D66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D66C6" w:rsidRPr="006D66C6" w:rsidRDefault="006D66C6" w:rsidP="006D6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P:=</w:t>
            </w:r>
            <w:proofErr w:type="gramEnd"/>
            <w:r w:rsidRPr="006D66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Str[5]; { P = "o" }</w:t>
            </w:r>
          </w:p>
        </w:tc>
      </w:tr>
    </w:tbl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  <w:lang w:val="en-US"/>
        </w:rPr>
      </w:pPr>
    </w:p>
    <w:p w:rsidR="006D66C6" w:rsidRDefault="006D66C6" w:rsidP="006D66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Список Литературы</w:t>
      </w:r>
    </w:p>
    <w:p w:rsidR="006D66C6" w:rsidRDefault="006D66C6" w:rsidP="006D66C6">
      <w:pPr>
        <w:rPr>
          <w:rFonts w:ascii="Times New Roman" w:hAnsi="Times New Roman" w:cs="Times New Roman"/>
          <w:sz w:val="24"/>
        </w:rPr>
      </w:pPr>
      <w:hyperlink r:id="rId4" w:history="1">
        <w:r w:rsidRPr="002A4155">
          <w:rPr>
            <w:rStyle w:val="a3"/>
            <w:rFonts w:ascii="Times New Roman" w:hAnsi="Times New Roman" w:cs="Times New Roman"/>
            <w:sz w:val="24"/>
          </w:rPr>
          <w:t>https://yadro.top/index.php?route=news/view&amp;news_id=8079&amp;page=7</w:t>
        </w:r>
      </w:hyperlink>
    </w:p>
    <w:p w:rsidR="006D66C6" w:rsidRPr="006D66C6" w:rsidRDefault="006D66C6" w:rsidP="006D66C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D66C6" w:rsidRPr="006D6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F1"/>
    <w:rsid w:val="006D66C6"/>
    <w:rsid w:val="00C66461"/>
    <w:rsid w:val="00F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E17706-06E9-48F7-B3FB-4008264F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D66C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D6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3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1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5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1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8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9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dro.top/index.php?route=news/view&amp;news_id=8079&amp;page=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992</Words>
  <Characters>5658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2021-04-11T07:24:00Z</dcterms:created>
  <dcterms:modified xsi:type="dcterms:W3CDTF">2021-04-11T07:33:00Z</dcterms:modified>
</cp:coreProperties>
</file>