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21" w:rsidRPr="00EA632E" w:rsidRDefault="00870321" w:rsidP="00EA632E">
      <w:pPr>
        <w:pStyle w:val="a4"/>
        <w:numPr>
          <w:ilvl w:val="0"/>
          <w:numId w:val="3"/>
        </w:numPr>
        <w:jc w:val="center"/>
        <w:rPr>
          <w:rFonts w:ascii="Times New Roman" w:hAnsi="Times New Roman" w:cs="Times New Roman"/>
          <w:b/>
          <w:sz w:val="28"/>
          <w:szCs w:val="28"/>
        </w:rPr>
      </w:pPr>
      <w:r w:rsidRPr="00EA632E">
        <w:rPr>
          <w:rFonts w:ascii="Times New Roman" w:hAnsi="Times New Roman" w:cs="Times New Roman"/>
          <w:b/>
          <w:sz w:val="28"/>
          <w:szCs w:val="28"/>
        </w:rPr>
        <w:t xml:space="preserve">Возникновение социалистической </w:t>
      </w:r>
      <w:proofErr w:type="gramStart"/>
      <w:r w:rsidRPr="00EA632E">
        <w:rPr>
          <w:rFonts w:ascii="Times New Roman" w:hAnsi="Times New Roman" w:cs="Times New Roman"/>
          <w:b/>
          <w:sz w:val="28"/>
          <w:szCs w:val="28"/>
        </w:rPr>
        <w:t>идеологии  в</w:t>
      </w:r>
      <w:proofErr w:type="gramEnd"/>
      <w:r w:rsidRPr="00EA632E">
        <w:rPr>
          <w:rFonts w:ascii="Times New Roman" w:hAnsi="Times New Roman" w:cs="Times New Roman"/>
          <w:b/>
          <w:sz w:val="28"/>
          <w:szCs w:val="28"/>
        </w:rPr>
        <w:t xml:space="preserve"> России</w:t>
      </w:r>
    </w:p>
    <w:p w:rsidR="006D237D" w:rsidRPr="004D62E7" w:rsidRDefault="006D237D" w:rsidP="004D62E7">
      <w:pPr>
        <w:rPr>
          <w:rFonts w:ascii="Times New Roman" w:hAnsi="Times New Roman" w:cs="Times New Roman"/>
          <w:sz w:val="28"/>
        </w:rPr>
      </w:pPr>
      <w:r w:rsidRPr="004D62E7">
        <w:rPr>
          <w:rFonts w:ascii="Times New Roman" w:hAnsi="Times New Roman" w:cs="Times New Roman"/>
          <w:sz w:val="28"/>
        </w:rPr>
        <w:t>Социализм в России к 1917 году имел почти вековую историю, и приверженцами этой доктрины были наиболее выдающиеся представители русской мысли.</w:t>
      </w:r>
    </w:p>
    <w:p w:rsidR="006D237D" w:rsidRPr="004D62E7" w:rsidRDefault="006D237D" w:rsidP="004D62E7">
      <w:pPr>
        <w:rPr>
          <w:rFonts w:ascii="Times New Roman" w:hAnsi="Times New Roman" w:cs="Times New Roman"/>
          <w:sz w:val="28"/>
        </w:rPr>
      </w:pPr>
      <w:r w:rsidRPr="004D62E7">
        <w:rPr>
          <w:rFonts w:ascii="Times New Roman" w:hAnsi="Times New Roman" w:cs="Times New Roman"/>
          <w:sz w:val="28"/>
        </w:rPr>
        <w:t>Первым шагом в направлении формирования социалистической доктрины можно считать «Русскую Правду» Пестеля.</w:t>
      </w:r>
    </w:p>
    <w:p w:rsidR="00870321" w:rsidRPr="004D62E7" w:rsidRDefault="006D237D" w:rsidP="004D62E7">
      <w:pPr>
        <w:rPr>
          <w:rFonts w:ascii="Times New Roman" w:hAnsi="Times New Roman" w:cs="Times New Roman"/>
          <w:sz w:val="28"/>
        </w:rPr>
      </w:pPr>
      <w:r w:rsidRPr="004D62E7">
        <w:rPr>
          <w:rFonts w:ascii="Times New Roman" w:hAnsi="Times New Roman" w:cs="Times New Roman"/>
          <w:sz w:val="28"/>
        </w:rPr>
        <w:t>«Размышляя о ходе развития Запада после происшедших там буржуазных революций, Пестель пришел к выводу о нерешенности ими социальных задач и ограниченности утвердившегося там общественного строя: феодальная аристократия сменилась аристократией богатства. С последней Пестель связывал еще большую «порчу нравов»</w:t>
      </w:r>
    </w:p>
    <w:p w:rsidR="004D62E7" w:rsidRPr="004D62E7" w:rsidRDefault="004D62E7" w:rsidP="004D62E7">
      <w:pPr>
        <w:rPr>
          <w:rFonts w:ascii="Times New Roman" w:hAnsi="Times New Roman" w:cs="Times New Roman"/>
          <w:sz w:val="28"/>
        </w:rPr>
      </w:pPr>
      <w:r w:rsidRPr="004D62E7">
        <w:rPr>
          <w:rFonts w:ascii="Times New Roman" w:hAnsi="Times New Roman" w:cs="Times New Roman"/>
          <w:sz w:val="28"/>
        </w:rPr>
        <w:t>В 40-е годы ХIХ в. социалистическая идеология нашла свое наиболее глубокое выражение в марксизме и стала называться коммунистической. Она отражала интересы пролетариата, утверждала необходимость революционным путем уничтожить капитализм, установить диктатуру пролетариата и в целом соответствовала реалиям своего времени.</w:t>
      </w:r>
    </w:p>
    <w:p w:rsidR="004D62E7" w:rsidRPr="004D62E7" w:rsidRDefault="004D62E7" w:rsidP="004D62E7">
      <w:pPr>
        <w:rPr>
          <w:rFonts w:ascii="Times New Roman" w:hAnsi="Times New Roman" w:cs="Times New Roman"/>
          <w:sz w:val="28"/>
        </w:rPr>
      </w:pPr>
      <w:r w:rsidRPr="004D62E7">
        <w:rPr>
          <w:rFonts w:ascii="Times New Roman" w:hAnsi="Times New Roman" w:cs="Times New Roman"/>
          <w:sz w:val="28"/>
        </w:rPr>
        <w:t>На рубеже ХIХ – ХХ вв. в развитии капитализма произошли существенные изменения, связанные, с одной стороны, с развитием монополий, обострением борьбы за рынки сбыта и источники сырья, а с другой – с развитием буржуазной демократии, расширением избирательного права, участием рабочих партий в выборах и проведением в парламенты своих депутатов. Рабочие в упорной борьбе добились введения 8-часового рабочего дня, повышения заработной платы, улучшения условий труда и быта.</w:t>
      </w:r>
    </w:p>
    <w:p w:rsidR="004D62E7" w:rsidRPr="004D62E7" w:rsidRDefault="004D62E7" w:rsidP="004D62E7">
      <w:pPr>
        <w:rPr>
          <w:rFonts w:ascii="Times New Roman" w:hAnsi="Times New Roman" w:cs="Times New Roman"/>
          <w:sz w:val="28"/>
        </w:rPr>
      </w:pPr>
      <w:r w:rsidRPr="004D62E7">
        <w:rPr>
          <w:rFonts w:ascii="Times New Roman" w:hAnsi="Times New Roman" w:cs="Times New Roman"/>
          <w:sz w:val="28"/>
        </w:rPr>
        <w:t>В этих условиях на базе марксизма возникает два основных направления – радикальное (революционное) и ревизионистское (реформистское), за которым впоследствии закрепилось название социал-демократического. Они по-разному определяли стратегию и тактику рабочих партий с учетом произошедших изменений. Революционное направление, представленное партией большевиков, отстаивало необходимость осуществления социалистической революции и установления диктатуры пролетариата.</w:t>
      </w:r>
    </w:p>
    <w:p w:rsidR="004D62E7" w:rsidRPr="004D62E7" w:rsidRDefault="004D62E7" w:rsidP="004D62E7">
      <w:pPr>
        <w:rPr>
          <w:rFonts w:ascii="Times New Roman" w:hAnsi="Times New Roman" w:cs="Times New Roman"/>
          <w:sz w:val="28"/>
        </w:rPr>
      </w:pPr>
      <w:r w:rsidRPr="004D62E7">
        <w:rPr>
          <w:rFonts w:ascii="Times New Roman" w:hAnsi="Times New Roman" w:cs="Times New Roman"/>
          <w:sz w:val="28"/>
        </w:rPr>
        <w:t>В конце 50-х годов XIX века идеи социализма развивал Николай Гаврилович Чернышевский, который пришел к следующему выводу: социализм есть неизбежный результат социально-экономической истории общества по пути к коллективной собственности и «принципу товарищества». Чернышевский видел осуществление социалистического идеала в развитии крестьянской общины и последующей крестьянской революции. В июле 1862 г. Чернышевский был арестован и поплатился за свои идеи, получив семь лет каторги.</w:t>
      </w:r>
    </w:p>
    <w:p w:rsidR="004D62E7" w:rsidRPr="004D62E7" w:rsidRDefault="004D62E7" w:rsidP="004D62E7">
      <w:pPr>
        <w:rPr>
          <w:rFonts w:ascii="Times New Roman" w:hAnsi="Times New Roman" w:cs="Times New Roman"/>
          <w:sz w:val="28"/>
        </w:rPr>
      </w:pPr>
      <w:r w:rsidRPr="004D62E7">
        <w:rPr>
          <w:rFonts w:ascii="Times New Roman" w:hAnsi="Times New Roman" w:cs="Times New Roman"/>
          <w:sz w:val="28"/>
        </w:rPr>
        <w:lastRenderedPageBreak/>
        <w:t xml:space="preserve">В пропаганду социалистических идей включились такие блестящие публицисты, как Добролюбов, Шелгунов, Серно-Соловьевич, Писарев, </w:t>
      </w:r>
      <w:proofErr w:type="spellStart"/>
      <w:r w:rsidRPr="004D62E7">
        <w:rPr>
          <w:rFonts w:ascii="Times New Roman" w:hAnsi="Times New Roman" w:cs="Times New Roman"/>
          <w:sz w:val="28"/>
        </w:rPr>
        <w:t>Заичневский</w:t>
      </w:r>
      <w:proofErr w:type="spellEnd"/>
      <w:r w:rsidRPr="004D62E7">
        <w:rPr>
          <w:rFonts w:ascii="Times New Roman" w:hAnsi="Times New Roman" w:cs="Times New Roman"/>
          <w:sz w:val="28"/>
        </w:rPr>
        <w:t>.</w:t>
      </w:r>
    </w:p>
    <w:p w:rsidR="004D62E7" w:rsidRPr="004D62E7" w:rsidRDefault="004D62E7" w:rsidP="004D62E7">
      <w:pPr>
        <w:rPr>
          <w:rFonts w:ascii="Times New Roman" w:hAnsi="Times New Roman" w:cs="Times New Roman"/>
          <w:sz w:val="28"/>
        </w:rPr>
      </w:pPr>
      <w:r w:rsidRPr="004D62E7">
        <w:rPr>
          <w:rFonts w:ascii="Times New Roman" w:hAnsi="Times New Roman" w:cs="Times New Roman"/>
          <w:sz w:val="28"/>
        </w:rPr>
        <w:t>В 60—70-е годы наступил новый этап развития русского социализма, который можно назвать народническим. Его главными идеологами были Лавров, Ткачев, в какой-то мере Н. Морозов. Концепции Герцена и Чернышевского сменились теориями, в которых общетеоретические основы первых преобразовывались в программы социального действия, пропагандирующие массовый «выход в народ», с целью разбудить и развить в нем его «социалистический инстинкт».</w:t>
      </w:r>
    </w:p>
    <w:p w:rsidR="004D62E7" w:rsidRPr="00EA632E" w:rsidRDefault="004D62E7" w:rsidP="00EA632E">
      <w:pPr>
        <w:rPr>
          <w:rFonts w:ascii="Times New Roman" w:hAnsi="Times New Roman" w:cs="Times New Roman"/>
          <w:sz w:val="24"/>
        </w:rPr>
      </w:pPr>
      <w:r w:rsidRPr="004D62E7">
        <w:rPr>
          <w:rFonts w:ascii="Times New Roman" w:hAnsi="Times New Roman" w:cs="Times New Roman"/>
          <w:sz w:val="28"/>
        </w:rPr>
        <w:t xml:space="preserve">«Новое поколение его адептов сумело сформулировать идею социализма как политический и нравственный принцип, как формулу непосредственного </w:t>
      </w:r>
      <w:proofErr w:type="spellStart"/>
      <w:r w:rsidRPr="004D62E7">
        <w:rPr>
          <w:rFonts w:ascii="Times New Roman" w:hAnsi="Times New Roman" w:cs="Times New Roman"/>
          <w:sz w:val="28"/>
        </w:rPr>
        <w:t>действования</w:t>
      </w:r>
      <w:proofErr w:type="spellEnd"/>
      <w:r w:rsidRPr="004D62E7">
        <w:rPr>
          <w:rFonts w:ascii="Times New Roman" w:hAnsi="Times New Roman" w:cs="Times New Roman"/>
          <w:sz w:val="28"/>
        </w:rPr>
        <w:t>. «Хождение в народ» выходило за рамки простой политической акции — оно вылилось в своеобразное приобщение к источнику того, что признавалось за воплощение справедливости и добра».</w:t>
      </w:r>
      <w:r w:rsidRPr="004D62E7">
        <w:rPr>
          <w:rFonts w:ascii="Helvetica" w:hAnsi="Helvetica"/>
          <w:color w:val="777777"/>
          <w:sz w:val="20"/>
          <w:szCs w:val="20"/>
          <w:shd w:val="clear" w:color="auto" w:fill="FFFFFF"/>
          <w:lang w:eastAsia="ru-RU"/>
        </w:rPr>
        <w:br/>
      </w:r>
      <w:bookmarkStart w:id="0" w:name="_ftnref3"/>
      <w:r w:rsidRPr="004D62E7">
        <w:rPr>
          <w:lang w:eastAsia="ru-RU"/>
        </w:rPr>
        <w:fldChar w:fldCharType="begin"/>
      </w:r>
      <w:r w:rsidRPr="004D62E7">
        <w:rPr>
          <w:lang w:eastAsia="ru-RU"/>
        </w:rPr>
        <w:instrText xml:space="preserve"> HYPERLINK "http://the-ussr.ru/era-rossii/glava-i-sovremennyj-krizis/8-pochemu-rossiya/kak-sotsializm-poyavilsya-v-rossii.html" \l "ftn3" </w:instrText>
      </w:r>
      <w:r w:rsidRPr="004D62E7">
        <w:rPr>
          <w:lang w:eastAsia="ru-RU"/>
        </w:rPr>
        <w:fldChar w:fldCharType="separate"/>
      </w:r>
      <w:r w:rsidRPr="004D62E7">
        <w:rPr>
          <w:rFonts w:ascii="Helvetica" w:hAnsi="Helvetica"/>
          <w:color w:val="E34B51"/>
          <w:sz w:val="20"/>
          <w:szCs w:val="20"/>
          <w:shd w:val="clear" w:color="auto" w:fill="FFFFFF"/>
          <w:vertAlign w:val="superscript"/>
          <w:lang w:eastAsia="ru-RU"/>
        </w:rPr>
        <w:br/>
      </w:r>
      <w:r w:rsidRPr="004D62E7">
        <w:rPr>
          <w:lang w:eastAsia="ru-RU"/>
        </w:rPr>
        <w:fldChar w:fldCharType="end"/>
      </w:r>
      <w:bookmarkEnd w:id="0"/>
      <w:r w:rsidRPr="00EA632E">
        <w:rPr>
          <w:rFonts w:ascii="Times New Roman" w:hAnsi="Times New Roman" w:cs="Times New Roman"/>
          <w:sz w:val="24"/>
        </w:rPr>
        <w:t>Важную роль в пропаганде социалистических идей и защите русской крестьянской общины сыграл великий русский писатель Л. Толстой, которого Ленин назвал «зеркалом русской революции».</w:t>
      </w:r>
    </w:p>
    <w:p w:rsidR="004D62E7" w:rsidRDefault="004D62E7" w:rsidP="00EA632E">
      <w:r w:rsidRPr="00EA632E">
        <w:rPr>
          <w:rFonts w:ascii="Times New Roman" w:hAnsi="Times New Roman" w:cs="Times New Roman"/>
          <w:sz w:val="24"/>
        </w:rPr>
        <w:t> «Везде, где только русские люди осаживались без вмешательства правительства, — пишет он, — они устанавливали между собой не насильническое, а свободное, основанное на взаимном согласии, мирское, с общинным владением землей управление, которое вполне удовлетворяло требованиям мирного общежития»</w:t>
      </w:r>
      <w:r w:rsidRPr="004D62E7">
        <w:rPr>
          <w:rFonts w:ascii="Helvetica" w:eastAsia="Times New Roman" w:hAnsi="Helvetica" w:cs="Times New Roman"/>
          <w:color w:val="777777"/>
          <w:sz w:val="20"/>
          <w:szCs w:val="20"/>
          <w:shd w:val="clear" w:color="auto" w:fill="FFFFFF"/>
          <w:lang w:eastAsia="ru-RU"/>
        </w:rPr>
        <w:br/>
      </w:r>
      <w:r w:rsidR="00EA632E" w:rsidRPr="00EA632E">
        <w:rPr>
          <w:rFonts w:ascii="Times New Roman" w:hAnsi="Times New Roman" w:cs="Times New Roman"/>
          <w:sz w:val="28"/>
        </w:rPr>
        <w:t>Следовательно, можно с полным правом сделать вывод: социализм был органически русским явлением, отражением русского менталитета с присущим ему мессианством, коллективизмом, преобладанием нравственных ориентиров. Можно сказать, социализм был социальной формой православия, направленной на регламентацию и разрешение вопросов социально-экономического характера.</w:t>
      </w:r>
      <w:r w:rsidR="00EA632E">
        <w:rPr>
          <w:rFonts w:ascii="Helvetica" w:hAnsi="Helvetica"/>
          <w:color w:val="777777"/>
          <w:sz w:val="20"/>
          <w:szCs w:val="20"/>
          <w:shd w:val="clear" w:color="auto" w:fill="FFFFFF"/>
        </w:rPr>
        <w:br/>
      </w:r>
    </w:p>
    <w:p w:rsidR="00EA632E" w:rsidRPr="00EA632E" w:rsidRDefault="00EA632E" w:rsidP="00EA632E">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2) </w:t>
      </w:r>
      <w:r w:rsidRPr="00EA632E">
        <w:rPr>
          <w:rFonts w:ascii="Times New Roman" w:hAnsi="Times New Roman" w:cs="Times New Roman"/>
          <w:b/>
          <w:sz w:val="28"/>
          <w:szCs w:val="28"/>
        </w:rPr>
        <w:t>Революция 1905-07 гг.</w:t>
      </w:r>
    </w:p>
    <w:p w:rsidR="00EA632E" w:rsidRPr="00EA632E" w:rsidRDefault="00EA632E" w:rsidP="00EA632E">
      <w:pPr>
        <w:spacing w:before="120" w:after="120" w:line="240" w:lineRule="atLeast"/>
        <w:ind w:firstLine="450"/>
        <w:rPr>
          <w:rFonts w:ascii="Times New Roman" w:eastAsia="Times New Roman" w:hAnsi="Times New Roman" w:cs="Times New Roman"/>
          <w:color w:val="000000"/>
          <w:sz w:val="27"/>
          <w:szCs w:val="27"/>
          <w:lang w:eastAsia="ru-RU"/>
        </w:rPr>
      </w:pPr>
      <w:r w:rsidRPr="00EA632E">
        <w:rPr>
          <w:rFonts w:ascii="Times New Roman" w:eastAsia="Times New Roman" w:hAnsi="Times New Roman" w:cs="Times New Roman"/>
          <w:color w:val="000000"/>
          <w:sz w:val="27"/>
          <w:szCs w:val="27"/>
          <w:lang w:eastAsia="ru-RU"/>
        </w:rPr>
        <w:t xml:space="preserve">Русская буржуазно-демократическая революция 1905-1907 </w:t>
      </w:r>
      <w:proofErr w:type="spellStart"/>
      <w:r w:rsidRPr="00EA632E">
        <w:rPr>
          <w:rFonts w:ascii="Times New Roman" w:eastAsia="Times New Roman" w:hAnsi="Times New Roman" w:cs="Times New Roman"/>
          <w:color w:val="000000"/>
          <w:sz w:val="27"/>
          <w:szCs w:val="27"/>
          <w:lang w:eastAsia="ru-RU"/>
        </w:rPr>
        <w:t>гг</w:t>
      </w:r>
      <w:proofErr w:type="spellEnd"/>
      <w:r w:rsidRPr="00EA632E">
        <w:rPr>
          <w:rFonts w:ascii="Times New Roman" w:eastAsia="Times New Roman" w:hAnsi="Times New Roman" w:cs="Times New Roman"/>
          <w:color w:val="000000"/>
          <w:sz w:val="27"/>
          <w:szCs w:val="27"/>
          <w:lang w:eastAsia="ru-RU"/>
        </w:rPr>
        <w:t>, была одним из первых этапов, указывающих что народ более не желал жить по-старому. Революция 1905 года очень важна, поскольку она предшествовала революции 1917 года, она олицетворяла собой проблемы в русском обществе, а также неразрешенные конфликты внешнеполитического устройства мира.</w:t>
      </w:r>
    </w:p>
    <w:p w:rsidR="00EA632E" w:rsidRPr="00EA632E" w:rsidRDefault="00EA632E" w:rsidP="00EA632E">
      <w:pPr>
        <w:rPr>
          <w:rFonts w:ascii="Times New Roman" w:hAnsi="Times New Roman" w:cs="Times New Roman"/>
          <w:sz w:val="28"/>
        </w:rPr>
      </w:pPr>
      <w:r w:rsidRPr="00EA632E">
        <w:rPr>
          <w:rFonts w:ascii="Times New Roman" w:hAnsi="Times New Roman" w:cs="Times New Roman"/>
          <w:sz w:val="28"/>
        </w:rPr>
        <w:t>Причины революции</w:t>
      </w:r>
    </w:p>
    <w:p w:rsidR="00EA632E" w:rsidRPr="00EA632E" w:rsidRDefault="00EA632E" w:rsidP="00EA632E">
      <w:pPr>
        <w:spacing w:before="120" w:after="120" w:line="240" w:lineRule="atLeast"/>
        <w:ind w:firstLine="450"/>
        <w:rPr>
          <w:rFonts w:ascii="Times New Roman" w:eastAsia="Times New Roman" w:hAnsi="Times New Roman" w:cs="Times New Roman"/>
          <w:color w:val="000000"/>
          <w:sz w:val="28"/>
          <w:szCs w:val="27"/>
          <w:lang w:eastAsia="ru-RU"/>
        </w:rPr>
      </w:pPr>
      <w:r w:rsidRPr="00EA632E">
        <w:rPr>
          <w:rFonts w:ascii="Times New Roman" w:eastAsia="Times New Roman" w:hAnsi="Times New Roman" w:cs="Times New Roman"/>
          <w:color w:val="000000"/>
          <w:sz w:val="28"/>
          <w:szCs w:val="27"/>
          <w:lang w:eastAsia="ru-RU"/>
        </w:rPr>
        <w:t>Основные причины революции 1905-1907 годов следующие:</w:t>
      </w:r>
    </w:p>
    <w:p w:rsidR="00EA632E" w:rsidRPr="00EA632E" w:rsidRDefault="00EA632E" w:rsidP="00EA632E">
      <w:pPr>
        <w:numPr>
          <w:ilvl w:val="0"/>
          <w:numId w:val="4"/>
        </w:numPr>
        <w:spacing w:after="0" w:line="240" w:lineRule="auto"/>
        <w:ind w:left="225" w:right="225"/>
        <w:rPr>
          <w:rFonts w:ascii="Times New Roman" w:eastAsia="Times New Roman" w:hAnsi="Times New Roman" w:cs="Times New Roman"/>
          <w:color w:val="000000"/>
          <w:sz w:val="28"/>
          <w:szCs w:val="27"/>
          <w:lang w:eastAsia="ru-RU"/>
        </w:rPr>
      </w:pPr>
      <w:r w:rsidRPr="00EA632E">
        <w:rPr>
          <w:rFonts w:ascii="Times New Roman" w:eastAsia="Times New Roman" w:hAnsi="Times New Roman" w:cs="Times New Roman"/>
          <w:color w:val="000000"/>
          <w:sz w:val="28"/>
          <w:szCs w:val="27"/>
          <w:lang w:eastAsia="ru-RU"/>
        </w:rPr>
        <w:t>Отсутствие политических свобод у большинства населения Российской Империи.</w:t>
      </w:r>
    </w:p>
    <w:p w:rsidR="00EA632E" w:rsidRPr="00EA632E" w:rsidRDefault="00EA632E" w:rsidP="00EA632E">
      <w:pPr>
        <w:numPr>
          <w:ilvl w:val="0"/>
          <w:numId w:val="4"/>
        </w:numPr>
        <w:spacing w:after="0" w:line="240" w:lineRule="auto"/>
        <w:ind w:left="225" w:right="225"/>
        <w:rPr>
          <w:rFonts w:ascii="Times New Roman" w:eastAsia="Times New Roman" w:hAnsi="Times New Roman" w:cs="Times New Roman"/>
          <w:color w:val="000000"/>
          <w:sz w:val="28"/>
          <w:szCs w:val="27"/>
          <w:lang w:eastAsia="ru-RU"/>
        </w:rPr>
      </w:pPr>
      <w:r w:rsidRPr="00EA632E">
        <w:rPr>
          <w:rFonts w:ascii="Times New Roman" w:eastAsia="Times New Roman" w:hAnsi="Times New Roman" w:cs="Times New Roman"/>
          <w:color w:val="000000"/>
          <w:sz w:val="28"/>
          <w:szCs w:val="27"/>
          <w:lang w:eastAsia="ru-RU"/>
        </w:rPr>
        <w:lastRenderedPageBreak/>
        <w:t>Неразрешенный аграрный вопрос. Несмотря на отмену крепостного права в 1861 году существенных изменений для крестьян не было.</w:t>
      </w:r>
    </w:p>
    <w:p w:rsidR="00EA632E" w:rsidRPr="00EA632E" w:rsidRDefault="00EA632E" w:rsidP="00EA632E">
      <w:pPr>
        <w:numPr>
          <w:ilvl w:val="0"/>
          <w:numId w:val="4"/>
        </w:numPr>
        <w:spacing w:after="0" w:line="240" w:lineRule="auto"/>
        <w:ind w:left="225" w:right="225"/>
        <w:rPr>
          <w:rFonts w:ascii="Times New Roman" w:eastAsia="Times New Roman" w:hAnsi="Times New Roman" w:cs="Times New Roman"/>
          <w:color w:val="000000"/>
          <w:sz w:val="28"/>
          <w:szCs w:val="27"/>
          <w:lang w:eastAsia="ru-RU"/>
        </w:rPr>
      </w:pPr>
      <w:r w:rsidRPr="00EA632E">
        <w:rPr>
          <w:rFonts w:ascii="Times New Roman" w:eastAsia="Times New Roman" w:hAnsi="Times New Roman" w:cs="Times New Roman"/>
          <w:color w:val="000000"/>
          <w:sz w:val="28"/>
          <w:szCs w:val="27"/>
          <w:lang w:eastAsia="ru-RU"/>
        </w:rPr>
        <w:t>Тяжелые условия труда на заводах и фабриках.</w:t>
      </w:r>
    </w:p>
    <w:p w:rsidR="00EA632E" w:rsidRPr="00EA632E" w:rsidRDefault="00EA632E" w:rsidP="00EA632E">
      <w:pPr>
        <w:numPr>
          <w:ilvl w:val="0"/>
          <w:numId w:val="4"/>
        </w:numPr>
        <w:spacing w:after="0" w:line="240" w:lineRule="auto"/>
        <w:ind w:left="225" w:right="225"/>
        <w:rPr>
          <w:rFonts w:ascii="Times New Roman" w:eastAsia="Times New Roman" w:hAnsi="Times New Roman" w:cs="Times New Roman"/>
          <w:color w:val="000000"/>
          <w:sz w:val="28"/>
          <w:szCs w:val="27"/>
          <w:lang w:eastAsia="ru-RU"/>
        </w:rPr>
      </w:pPr>
      <w:r w:rsidRPr="00EA632E">
        <w:rPr>
          <w:rFonts w:ascii="Times New Roman" w:eastAsia="Times New Roman" w:hAnsi="Times New Roman" w:cs="Times New Roman"/>
          <w:color w:val="000000"/>
          <w:sz w:val="28"/>
          <w:szCs w:val="27"/>
          <w:lang w:eastAsia="ru-RU"/>
        </w:rPr>
        <w:t>Неудачи России в русско-японской войне.</w:t>
      </w:r>
    </w:p>
    <w:p w:rsidR="00EA632E" w:rsidRPr="00EA632E" w:rsidRDefault="00EA632E" w:rsidP="00EA632E">
      <w:pPr>
        <w:numPr>
          <w:ilvl w:val="0"/>
          <w:numId w:val="4"/>
        </w:numPr>
        <w:spacing w:after="0" w:line="240" w:lineRule="auto"/>
        <w:ind w:left="225" w:right="225"/>
        <w:rPr>
          <w:rFonts w:ascii="Times New Roman" w:eastAsia="Times New Roman" w:hAnsi="Times New Roman" w:cs="Times New Roman"/>
          <w:color w:val="000000"/>
          <w:sz w:val="28"/>
          <w:szCs w:val="27"/>
          <w:lang w:eastAsia="ru-RU"/>
        </w:rPr>
      </w:pPr>
      <w:r w:rsidRPr="00EA632E">
        <w:rPr>
          <w:rFonts w:ascii="Times New Roman" w:eastAsia="Times New Roman" w:hAnsi="Times New Roman" w:cs="Times New Roman"/>
          <w:color w:val="000000"/>
          <w:sz w:val="28"/>
          <w:szCs w:val="27"/>
          <w:lang w:eastAsia="ru-RU"/>
        </w:rPr>
        <w:t>Национальный вопрос. Россия была многонациональной страной, но права многих мелких наций являлись.</w:t>
      </w:r>
    </w:p>
    <w:p w:rsidR="00EA632E" w:rsidRDefault="00CC6224" w:rsidP="00EA632E">
      <w:r w:rsidRPr="00CC6224">
        <w:rPr>
          <w:rFonts w:ascii="Times New Roman" w:hAnsi="Times New Roman" w:cs="Times New Roman"/>
          <w:sz w:val="28"/>
        </w:rPr>
        <w:t>Фактически революция выступила за ограничение самодержавия. Здесь не стоял вопрос о том, чтобы свергнуть монархию в России, поэтому события 1905-1907 годов следует рассматривать исключительно как подготовку к февральской и октябрьской революции 1917 года. Важный момент, который вряд ли будет отговариваться в большинстве учебников по истории, заключается в финансировании революции. Для того чтобы народ поднялся на активные действия должны появиться те, то будут народ вести за собой. Этим людям соответственно нужны деньги и влияние. Как говорилось в известном фильме, любое преступление имеет финансовый след. И этот след реально нужно искать, поскольку поп Гапон не годится на роль человека, который создал революцию и поднял ее с нуля до активных действий</w:t>
      </w:r>
      <w:r>
        <w:rPr>
          <w:color w:val="000000"/>
          <w:sz w:val="27"/>
          <w:szCs w:val="27"/>
        </w:rPr>
        <w:t>.</w:t>
      </w:r>
    </w:p>
    <w:p w:rsidR="004D62E7" w:rsidRPr="00CC6224" w:rsidRDefault="004D62E7" w:rsidP="00CC6224">
      <w:pPr>
        <w:rPr>
          <w:rFonts w:ascii="Times New Roman" w:hAnsi="Times New Roman" w:cs="Times New Roman"/>
          <w:sz w:val="28"/>
        </w:rPr>
      </w:pPr>
    </w:p>
    <w:p w:rsidR="00CC6224" w:rsidRPr="00CC6224" w:rsidRDefault="00CC6224" w:rsidP="00CC6224">
      <w:pPr>
        <w:rPr>
          <w:rFonts w:ascii="Times New Roman" w:hAnsi="Times New Roman" w:cs="Times New Roman"/>
          <w:sz w:val="28"/>
        </w:rPr>
      </w:pPr>
      <w:r w:rsidRPr="00CC6224">
        <w:rPr>
          <w:rFonts w:ascii="Times New Roman" w:hAnsi="Times New Roman" w:cs="Times New Roman"/>
          <w:sz w:val="28"/>
        </w:rPr>
        <w:t>Основные задачи</w:t>
      </w:r>
    </w:p>
    <w:p w:rsidR="00CC6224" w:rsidRPr="00CC6224" w:rsidRDefault="00CC6224" w:rsidP="00CC6224">
      <w:pPr>
        <w:pStyle w:val="osnov"/>
        <w:spacing w:before="120" w:beforeAutospacing="0" w:after="120" w:afterAutospacing="0" w:line="240" w:lineRule="atLeast"/>
        <w:ind w:firstLine="450"/>
        <w:rPr>
          <w:color w:val="000000"/>
          <w:sz w:val="28"/>
          <w:szCs w:val="27"/>
        </w:rPr>
      </w:pPr>
      <w:r w:rsidRPr="00CC6224">
        <w:rPr>
          <w:color w:val="000000"/>
          <w:sz w:val="28"/>
          <w:szCs w:val="27"/>
        </w:rPr>
        <w:t>В ходе революции ставились следующие задачи:</w:t>
      </w:r>
    </w:p>
    <w:p w:rsidR="00CC6224" w:rsidRPr="00CC6224" w:rsidRDefault="00CC6224" w:rsidP="00CC6224">
      <w:pPr>
        <w:numPr>
          <w:ilvl w:val="0"/>
          <w:numId w:val="5"/>
        </w:numPr>
        <w:spacing w:after="0" w:line="240" w:lineRule="auto"/>
        <w:ind w:left="225" w:right="225"/>
        <w:rPr>
          <w:rFonts w:ascii="Times New Roman" w:hAnsi="Times New Roman" w:cs="Times New Roman"/>
          <w:color w:val="000000"/>
          <w:sz w:val="28"/>
          <w:szCs w:val="27"/>
        </w:rPr>
      </w:pPr>
      <w:r w:rsidRPr="00CC6224">
        <w:rPr>
          <w:rFonts w:ascii="Times New Roman" w:hAnsi="Times New Roman" w:cs="Times New Roman"/>
          <w:color w:val="000000"/>
          <w:sz w:val="28"/>
          <w:szCs w:val="27"/>
        </w:rPr>
        <w:t>Ограничение или ликвидация самодержавия.</w:t>
      </w:r>
    </w:p>
    <w:p w:rsidR="00CC6224" w:rsidRPr="00CC6224" w:rsidRDefault="00CC6224" w:rsidP="00CC6224">
      <w:pPr>
        <w:numPr>
          <w:ilvl w:val="0"/>
          <w:numId w:val="5"/>
        </w:numPr>
        <w:spacing w:after="0" w:line="240" w:lineRule="auto"/>
        <w:ind w:left="225" w:right="225"/>
        <w:rPr>
          <w:rFonts w:ascii="Times New Roman" w:hAnsi="Times New Roman" w:cs="Times New Roman"/>
          <w:color w:val="000000"/>
          <w:sz w:val="28"/>
          <w:szCs w:val="27"/>
        </w:rPr>
      </w:pPr>
      <w:r w:rsidRPr="00CC6224">
        <w:rPr>
          <w:rFonts w:ascii="Times New Roman" w:hAnsi="Times New Roman" w:cs="Times New Roman"/>
          <w:color w:val="000000"/>
          <w:sz w:val="28"/>
          <w:szCs w:val="27"/>
        </w:rPr>
        <w:t>Создание демократических основ: политических партий, свобода слова, печати, свободный выбор занятий и так далее.</w:t>
      </w:r>
    </w:p>
    <w:p w:rsidR="00CC6224" w:rsidRPr="00CC6224" w:rsidRDefault="00CC6224" w:rsidP="00CC6224">
      <w:pPr>
        <w:numPr>
          <w:ilvl w:val="0"/>
          <w:numId w:val="5"/>
        </w:numPr>
        <w:spacing w:after="0" w:line="240" w:lineRule="auto"/>
        <w:ind w:left="225" w:right="225"/>
        <w:rPr>
          <w:rFonts w:ascii="Times New Roman" w:hAnsi="Times New Roman" w:cs="Times New Roman"/>
          <w:color w:val="000000"/>
          <w:sz w:val="28"/>
          <w:szCs w:val="27"/>
        </w:rPr>
      </w:pPr>
      <w:r w:rsidRPr="00CC6224">
        <w:rPr>
          <w:rFonts w:ascii="Times New Roman" w:hAnsi="Times New Roman" w:cs="Times New Roman"/>
          <w:color w:val="000000"/>
          <w:sz w:val="28"/>
          <w:szCs w:val="27"/>
        </w:rPr>
        <w:t>Сокращение рабочего дня до 8 часов.</w:t>
      </w:r>
    </w:p>
    <w:p w:rsidR="00CC6224" w:rsidRPr="00CC6224" w:rsidRDefault="00CC6224" w:rsidP="00CC6224">
      <w:pPr>
        <w:numPr>
          <w:ilvl w:val="0"/>
          <w:numId w:val="5"/>
        </w:numPr>
        <w:spacing w:after="0" w:line="240" w:lineRule="auto"/>
        <w:ind w:left="225" w:right="225"/>
        <w:rPr>
          <w:rFonts w:ascii="Times New Roman" w:hAnsi="Times New Roman" w:cs="Times New Roman"/>
          <w:color w:val="000000"/>
          <w:sz w:val="28"/>
          <w:szCs w:val="27"/>
        </w:rPr>
      </w:pPr>
      <w:r w:rsidRPr="00CC6224">
        <w:rPr>
          <w:rFonts w:ascii="Times New Roman" w:hAnsi="Times New Roman" w:cs="Times New Roman"/>
          <w:color w:val="000000"/>
          <w:sz w:val="28"/>
          <w:szCs w:val="27"/>
        </w:rPr>
        <w:t>Наделение крестьян землей.</w:t>
      </w:r>
    </w:p>
    <w:p w:rsidR="00CC6224" w:rsidRPr="00CC6224" w:rsidRDefault="00CC6224" w:rsidP="00CC6224">
      <w:pPr>
        <w:numPr>
          <w:ilvl w:val="0"/>
          <w:numId w:val="5"/>
        </w:numPr>
        <w:spacing w:after="0" w:line="240" w:lineRule="auto"/>
        <w:ind w:left="225" w:right="225"/>
        <w:rPr>
          <w:rFonts w:ascii="Times New Roman" w:hAnsi="Times New Roman" w:cs="Times New Roman"/>
          <w:color w:val="000000"/>
          <w:sz w:val="28"/>
          <w:szCs w:val="27"/>
        </w:rPr>
      </w:pPr>
      <w:r w:rsidRPr="00CC6224">
        <w:rPr>
          <w:rFonts w:ascii="Times New Roman" w:hAnsi="Times New Roman" w:cs="Times New Roman"/>
          <w:color w:val="000000"/>
          <w:sz w:val="28"/>
          <w:szCs w:val="27"/>
        </w:rPr>
        <w:t>Установление равноправия народов в России</w:t>
      </w:r>
    </w:p>
    <w:p w:rsidR="004D62E7" w:rsidRDefault="004D62E7" w:rsidP="00D75A46">
      <w:pPr>
        <w:rPr>
          <w:rFonts w:ascii="Times New Roman" w:hAnsi="Times New Roman" w:cs="Times New Roman"/>
        </w:rPr>
      </w:pPr>
    </w:p>
    <w:p w:rsidR="00CC6224" w:rsidRPr="00CC6224" w:rsidRDefault="00CC6224" w:rsidP="00CC6224">
      <w:pPr>
        <w:rPr>
          <w:rFonts w:ascii="Times New Roman" w:hAnsi="Times New Roman" w:cs="Times New Roman"/>
          <w:sz w:val="28"/>
        </w:rPr>
      </w:pPr>
      <w:r w:rsidRPr="00CC6224">
        <w:rPr>
          <w:rFonts w:ascii="Times New Roman" w:hAnsi="Times New Roman" w:cs="Times New Roman"/>
          <w:sz w:val="28"/>
        </w:rPr>
        <w:t xml:space="preserve">Революция 1905 1907 годов может быть разделена на три основных этапа: январь-сентябрь 1905, октябрь-декабрь 1905, январь 1906 - 3 июня 1907. Рассмотрим более конкретных каждый из этих этапов, но перед этим я хочу остановиться на 3 основных показатели, которые позволили начать революцию и ускорить ее </w:t>
      </w:r>
      <w:proofErr w:type="spellStart"/>
      <w:r w:rsidRPr="00CC6224">
        <w:rPr>
          <w:rFonts w:ascii="Times New Roman" w:hAnsi="Times New Roman" w:cs="Times New Roman"/>
          <w:sz w:val="28"/>
        </w:rPr>
        <w:t>продвижени</w:t>
      </w:r>
      <w:proofErr w:type="spellEnd"/>
      <w:r w:rsidRPr="00CC6224">
        <w:rPr>
          <w:rFonts w:ascii="Times New Roman" w:hAnsi="Times New Roman" w:cs="Times New Roman"/>
          <w:sz w:val="28"/>
        </w:rPr>
        <w:t>:</w:t>
      </w:r>
    </w:p>
    <w:p w:rsidR="00CC6224" w:rsidRPr="00CC6224" w:rsidRDefault="00CC6224" w:rsidP="00CC6224">
      <w:pPr>
        <w:numPr>
          <w:ilvl w:val="0"/>
          <w:numId w:val="6"/>
        </w:numPr>
        <w:spacing w:after="0" w:line="240" w:lineRule="auto"/>
        <w:ind w:left="225" w:right="225"/>
        <w:rPr>
          <w:rFonts w:ascii="Times New Roman" w:eastAsia="Times New Roman" w:hAnsi="Times New Roman" w:cs="Times New Roman"/>
          <w:color w:val="000000"/>
          <w:sz w:val="28"/>
          <w:szCs w:val="27"/>
          <w:lang w:eastAsia="ru-RU"/>
        </w:rPr>
      </w:pPr>
      <w:r w:rsidRPr="00CC6224">
        <w:rPr>
          <w:rFonts w:ascii="Times New Roman" w:eastAsia="Times New Roman" w:hAnsi="Times New Roman" w:cs="Times New Roman"/>
          <w:color w:val="000000"/>
          <w:sz w:val="28"/>
          <w:szCs w:val="27"/>
          <w:lang w:eastAsia="ru-RU"/>
        </w:rPr>
        <w:t>Поражение России в ходе русско-японской войны. Многие историки говорят о том, что японская разведка активно финансировала революцию в России. Это было необходимо, чтобы ослабить врага изнутри. Разумеется, никаких следов, доказывающих эту теорию нет, но интересный факт - как только русско-японская война закончилась - первая русская революция 1905 года пошла на спад.</w:t>
      </w:r>
    </w:p>
    <w:p w:rsidR="00CC6224" w:rsidRPr="00CC6224" w:rsidRDefault="00CC6224" w:rsidP="00CC6224">
      <w:pPr>
        <w:numPr>
          <w:ilvl w:val="0"/>
          <w:numId w:val="6"/>
        </w:numPr>
        <w:spacing w:after="0" w:line="240" w:lineRule="auto"/>
        <w:ind w:left="225" w:right="225"/>
        <w:rPr>
          <w:rFonts w:ascii="Times New Roman" w:eastAsia="Times New Roman" w:hAnsi="Times New Roman" w:cs="Times New Roman"/>
          <w:color w:val="000000"/>
          <w:sz w:val="28"/>
          <w:szCs w:val="27"/>
          <w:lang w:eastAsia="ru-RU"/>
        </w:rPr>
      </w:pPr>
      <w:r w:rsidRPr="00CC6224">
        <w:rPr>
          <w:rFonts w:ascii="Times New Roman" w:eastAsia="Times New Roman" w:hAnsi="Times New Roman" w:cs="Times New Roman"/>
          <w:color w:val="000000"/>
          <w:sz w:val="28"/>
          <w:szCs w:val="27"/>
          <w:lang w:eastAsia="ru-RU"/>
        </w:rPr>
        <w:t>Кризис 1900-1903 годов. Это был экономический кризис, который очень больно ударил по основным слоям населения, прежде всего по бедным.</w:t>
      </w:r>
    </w:p>
    <w:p w:rsidR="00CC6224" w:rsidRPr="00CC6224" w:rsidRDefault="00CC6224" w:rsidP="00D75A46">
      <w:pPr>
        <w:numPr>
          <w:ilvl w:val="0"/>
          <w:numId w:val="6"/>
        </w:numPr>
        <w:spacing w:after="0" w:line="240" w:lineRule="auto"/>
        <w:ind w:left="225" w:right="225"/>
        <w:rPr>
          <w:rFonts w:ascii="Times New Roman" w:eastAsia="Times New Roman" w:hAnsi="Times New Roman" w:cs="Times New Roman"/>
          <w:color w:val="000000"/>
          <w:sz w:val="28"/>
          <w:szCs w:val="27"/>
          <w:lang w:eastAsia="ru-RU"/>
        </w:rPr>
      </w:pPr>
      <w:r w:rsidRPr="00CC6224">
        <w:rPr>
          <w:rFonts w:ascii="Times New Roman" w:eastAsia="Times New Roman" w:hAnsi="Times New Roman" w:cs="Times New Roman"/>
          <w:color w:val="000000"/>
          <w:sz w:val="28"/>
          <w:szCs w:val="27"/>
          <w:lang w:eastAsia="ru-RU"/>
        </w:rPr>
        <w:lastRenderedPageBreak/>
        <w:t>Кровавое воскресенье 9 января 1905 года. Именно после этого дня революция стала набирать обороты, поскольку пролилась кровь</w:t>
      </w:r>
    </w:p>
    <w:tbl>
      <w:tblPr>
        <w:tblW w:w="5000" w:type="pct"/>
        <w:tblCellSpacing w:w="15" w:type="dxa"/>
        <w:tblCellMar>
          <w:left w:w="0" w:type="dxa"/>
          <w:right w:w="0" w:type="dxa"/>
        </w:tblCellMar>
        <w:tblLook w:val="04A0" w:firstRow="1" w:lastRow="0" w:firstColumn="1" w:lastColumn="0" w:noHBand="0" w:noVBand="1"/>
      </w:tblPr>
      <w:tblGrid>
        <w:gridCol w:w="9355"/>
      </w:tblGrid>
      <w:tr w:rsidR="00CC6224" w:rsidTr="00CC6224">
        <w:trPr>
          <w:tblCellSpacing w:w="15" w:type="dxa"/>
        </w:trPr>
        <w:tc>
          <w:tcPr>
            <w:tcW w:w="10260" w:type="dxa"/>
            <w:hideMark/>
          </w:tcPr>
          <w:p w:rsidR="00CC6224" w:rsidRPr="00CC6224" w:rsidRDefault="00CC6224" w:rsidP="00CC6224">
            <w:pPr>
              <w:rPr>
                <w:rFonts w:ascii="Times New Roman" w:hAnsi="Times New Roman" w:cs="Times New Roman"/>
                <w:sz w:val="28"/>
              </w:rPr>
            </w:pPr>
            <w:r w:rsidRPr="00CC6224">
              <w:rPr>
                <w:rFonts w:ascii="Times New Roman" w:hAnsi="Times New Roman" w:cs="Times New Roman"/>
                <w:sz w:val="28"/>
              </w:rPr>
              <w:t>Основные события</w:t>
            </w:r>
          </w:p>
          <w:tbl>
            <w:tblPr>
              <w:tblW w:w="5000"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342"/>
              <w:gridCol w:w="6937"/>
            </w:tblGrid>
            <w:tr w:rsidR="00CC6224">
              <w:trPr>
                <w:tblCellSpacing w:w="15" w:type="dxa"/>
              </w:trPr>
              <w:tc>
                <w:tcPr>
                  <w:tcW w:w="0" w:type="auto"/>
                  <w:gridSpan w:val="2"/>
                  <w:tcBorders>
                    <w:top w:val="nil"/>
                    <w:left w:val="nil"/>
                    <w:bottom w:val="nil"/>
                    <w:right w:val="nil"/>
                  </w:tcBorders>
                  <w:shd w:val="clear" w:color="auto" w:fill="auto"/>
                  <w:vAlign w:val="center"/>
                  <w:hideMark/>
                </w:tcPr>
                <w:p w:rsidR="00CC6224" w:rsidRDefault="00CC6224">
                  <w:pPr>
                    <w:jc w:val="center"/>
                    <w:rPr>
                      <w:sz w:val="24"/>
                      <w:szCs w:val="24"/>
                    </w:rPr>
                  </w:pPr>
                  <w:r>
                    <w:t>Даты и события первого этапа революции: январь-</w:t>
                  </w:r>
                  <w:proofErr w:type="spellStart"/>
                  <w:proofErr w:type="gramStart"/>
                  <w:r>
                    <w:t>сентя,рь</w:t>
                  </w:r>
                  <w:proofErr w:type="spellEnd"/>
                  <w:proofErr w:type="gramEnd"/>
                  <w:r>
                    <w:t xml:space="preserve"> 1905</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C6224" w:rsidRPr="00CC6224" w:rsidRDefault="00CC6224">
                  <w:pPr>
                    <w:jc w:val="center"/>
                    <w:rPr>
                      <w:rFonts w:ascii="Times New Roman" w:hAnsi="Times New Roman" w:cs="Times New Roman"/>
                      <w:b/>
                      <w:bCs/>
                    </w:rPr>
                  </w:pPr>
                  <w:r w:rsidRPr="00CC6224">
                    <w:rPr>
                      <w:rFonts w:ascii="Times New Roman" w:hAnsi="Times New Roman" w:cs="Times New Roman"/>
                      <w:b/>
                      <w:bCs/>
                    </w:rPr>
                    <w:t>Дата</w:t>
                  </w:r>
                </w:p>
              </w:tc>
              <w:tc>
                <w:tcPr>
                  <w:tcW w:w="3750"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C6224" w:rsidRPr="00CC6224" w:rsidRDefault="00CC6224">
                  <w:pPr>
                    <w:jc w:val="center"/>
                    <w:rPr>
                      <w:rFonts w:ascii="Times New Roman" w:hAnsi="Times New Roman" w:cs="Times New Roman"/>
                      <w:b/>
                      <w:bCs/>
                    </w:rPr>
                  </w:pPr>
                  <w:r w:rsidRPr="00CC6224">
                    <w:rPr>
                      <w:rFonts w:ascii="Times New Roman" w:hAnsi="Times New Roman" w:cs="Times New Roman"/>
                      <w:b/>
                      <w:bCs/>
                    </w:rPr>
                    <w:t>Событие</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3 - 8 января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Стачки рабочих в Петербурге. Подготовка петиции к царю.</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9 января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Кровавое воскресенье. Расстрел 140-тысячной рабочей демонстрации, двигавшийся к зимнему дворцу.</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Январь февраль</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Массовые стачки рабочих, выступивших против событий 9 января.</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19 января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Николай 2 выступает перед рабочими. В выступлении император отмечает, что прощает всех митингующих, что митингующие сами виноваты в расстреле, и что при повторении подобных петиций и демонстраций расстрелы повторяться.</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Февраль-март</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Начало крестьянских бунтов. Захвачено примерно 1/6 часть уезда в России. Начало бойкота со стороны рабочих. В демонстрациях принимают участие рабочие, крестьяне и интеллигенция.</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18 февраля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Публикуются акты о созыве государственной думы, так называемая, «</w:t>
                  </w:r>
                  <w:proofErr w:type="spellStart"/>
                  <w:r w:rsidRPr="00CC6224">
                    <w:rPr>
                      <w:rFonts w:ascii="Times New Roman" w:hAnsi="Times New Roman" w:cs="Times New Roman"/>
                    </w:rPr>
                    <w:t>Булыгинская</w:t>
                  </w:r>
                  <w:proofErr w:type="spellEnd"/>
                  <w:r w:rsidRPr="00CC6224">
                    <w:rPr>
                      <w:rFonts w:ascii="Times New Roman" w:hAnsi="Times New Roman" w:cs="Times New Roman"/>
                    </w:rPr>
                    <w:t xml:space="preserve"> дума».</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1 мая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 xml:space="preserve">Восстание ткачей в Лодзи. Демонстрации в Варшаве, </w:t>
                  </w:r>
                  <w:proofErr w:type="spellStart"/>
                  <w:r w:rsidRPr="00CC6224">
                    <w:rPr>
                      <w:rFonts w:ascii="Times New Roman" w:hAnsi="Times New Roman" w:cs="Times New Roman"/>
                    </w:rPr>
                    <w:t>Ревеле</w:t>
                  </w:r>
                  <w:proofErr w:type="spellEnd"/>
                  <w:r w:rsidRPr="00CC6224">
                    <w:rPr>
                      <w:rFonts w:ascii="Times New Roman" w:hAnsi="Times New Roman" w:cs="Times New Roman"/>
                    </w:rPr>
                    <w:t xml:space="preserve"> и Риге. Для подавления армия применила оружие.</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12 мая - 23 июля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Стачка рабочих в Иваново-Вознесенске.</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14-25 июня</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Восстание на броненосце «князь Потемкин-Таврический».</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Июль</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По приказу правительства все фабрики подняли зарплату рабочим.</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31 июля - 1 августа</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Съезд крестьянского союза.</w:t>
                  </w:r>
                </w:p>
              </w:tc>
            </w:tr>
            <w:tr w:rsidR="00CC6224">
              <w:trPr>
                <w:tblCellSpacing w:w="15" w:type="dxa"/>
              </w:trPr>
              <w:tc>
                <w:tcPr>
                  <w:tcW w:w="12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Июль-август</w:t>
                  </w:r>
                </w:p>
              </w:tc>
              <w:tc>
                <w:tcPr>
                  <w:tcW w:w="3750" w:type="pct"/>
                  <w:tcBorders>
                    <w:top w:val="outset" w:sz="6" w:space="0" w:color="auto"/>
                    <w:left w:val="outset" w:sz="6" w:space="0" w:color="auto"/>
                    <w:bottom w:val="outset" w:sz="6" w:space="0" w:color="auto"/>
                    <w:right w:val="outset" w:sz="6" w:space="0" w:color="auto"/>
                  </w:tcBorders>
                  <w:shd w:val="clear" w:color="auto" w:fill="auto"/>
                  <w:hideMark/>
                </w:tcPr>
                <w:p w:rsidR="00CC6224" w:rsidRPr="00CC6224" w:rsidRDefault="00CC6224">
                  <w:pPr>
                    <w:rPr>
                      <w:rFonts w:ascii="Times New Roman" w:hAnsi="Times New Roman" w:cs="Times New Roman"/>
                    </w:rPr>
                  </w:pPr>
                  <w:r w:rsidRPr="00CC6224">
                    <w:rPr>
                      <w:rFonts w:ascii="Times New Roman" w:hAnsi="Times New Roman" w:cs="Times New Roman"/>
                    </w:rPr>
                    <w:t xml:space="preserve">Активная стадия репрессий со стороны государства выразившаяся </w:t>
                  </w:r>
                  <w:proofErr w:type="gramStart"/>
                  <w:r w:rsidRPr="00CC6224">
                    <w:rPr>
                      <w:rFonts w:ascii="Times New Roman" w:hAnsi="Times New Roman" w:cs="Times New Roman"/>
                    </w:rPr>
                    <w:t>в массовых арестах</w:t>
                  </w:r>
                  <w:proofErr w:type="gramEnd"/>
                  <w:r w:rsidRPr="00CC6224">
                    <w:rPr>
                      <w:rFonts w:ascii="Times New Roman" w:hAnsi="Times New Roman" w:cs="Times New Roman"/>
                    </w:rPr>
                    <w:t xml:space="preserve"> протестующих.</w:t>
                  </w:r>
                </w:p>
              </w:tc>
            </w:tr>
          </w:tbl>
          <w:p w:rsidR="00CC6224" w:rsidRDefault="00CC6224">
            <w:pPr>
              <w:rPr>
                <w:color w:val="000000"/>
                <w:sz w:val="27"/>
                <w:szCs w:val="27"/>
              </w:rPr>
            </w:pPr>
          </w:p>
        </w:tc>
      </w:tr>
    </w:tbl>
    <w:p w:rsidR="004D62E7" w:rsidRDefault="004D62E7" w:rsidP="00D75A46">
      <w:pPr>
        <w:rPr>
          <w:rFonts w:ascii="Times New Roman" w:hAnsi="Times New Roman" w:cs="Times New Roman"/>
        </w:rPr>
      </w:pPr>
    </w:p>
    <w:p w:rsidR="00CC6224" w:rsidRDefault="00CC6224" w:rsidP="00D75A46">
      <w:pPr>
        <w:rPr>
          <w:rFonts w:ascii="Times New Roman" w:hAnsi="Times New Roman" w:cs="Times New Roman"/>
        </w:rPr>
      </w:pPr>
    </w:p>
    <w:p w:rsidR="004D62E7" w:rsidRDefault="004D62E7" w:rsidP="00D75A46">
      <w:pPr>
        <w:rPr>
          <w:rFonts w:ascii="Times New Roman" w:hAnsi="Times New Roman" w:cs="Times New Roman"/>
        </w:rPr>
      </w:pPr>
    </w:p>
    <w:p w:rsidR="00CC6224" w:rsidRPr="00CC6224" w:rsidRDefault="00CC6224" w:rsidP="00CC6224">
      <w:pPr>
        <w:pStyle w:val="a4"/>
        <w:numPr>
          <w:ilvl w:val="1"/>
          <w:numId w:val="5"/>
        </w:numPr>
        <w:spacing w:after="0" w:line="276" w:lineRule="auto"/>
        <w:jc w:val="center"/>
        <w:rPr>
          <w:rFonts w:ascii="Times New Roman" w:hAnsi="Times New Roman" w:cs="Times New Roman"/>
          <w:b/>
          <w:sz w:val="28"/>
          <w:szCs w:val="28"/>
        </w:rPr>
      </w:pPr>
      <w:r w:rsidRPr="00CC6224">
        <w:rPr>
          <w:rFonts w:ascii="Times New Roman" w:hAnsi="Times New Roman" w:cs="Times New Roman"/>
          <w:b/>
          <w:sz w:val="28"/>
          <w:szCs w:val="28"/>
        </w:rPr>
        <w:t>Будущее России в программах основных политических партий</w:t>
      </w:r>
    </w:p>
    <w:p w:rsidR="004D62E7" w:rsidRDefault="004D62E7" w:rsidP="00D75A46">
      <w:pPr>
        <w:rPr>
          <w:rFonts w:ascii="Times New Roman" w:hAnsi="Times New Roman" w:cs="Times New Roman"/>
        </w:rPr>
      </w:pPr>
    </w:p>
    <w:p w:rsidR="00CB7B81" w:rsidRPr="00CB7B81" w:rsidRDefault="00CB7B81" w:rsidP="00CB7B81">
      <w:pPr>
        <w:rPr>
          <w:rFonts w:ascii="Times New Roman" w:hAnsi="Times New Roman" w:cs="Times New Roman"/>
          <w:sz w:val="28"/>
        </w:rPr>
      </w:pPr>
      <w:r w:rsidRPr="00CB7B81">
        <w:rPr>
          <w:rFonts w:ascii="Times New Roman" w:hAnsi="Times New Roman" w:cs="Times New Roman"/>
          <w:sz w:val="28"/>
        </w:rPr>
        <w:t xml:space="preserve">Крупнейшая буржуазно-центристская партия кадетов (до 70 тыс. человек) превратилась из оппозиционной в правящую: ее лидеры заняли во Временном правительстве ключевые позиции и стали определять его </w:t>
      </w:r>
      <w:r w:rsidRPr="00CB7B81">
        <w:rPr>
          <w:rFonts w:ascii="Times New Roman" w:hAnsi="Times New Roman" w:cs="Times New Roman"/>
          <w:sz w:val="28"/>
        </w:rPr>
        <w:lastRenderedPageBreak/>
        <w:t>политику. Прошедший в марте 1917 г. съезд партии отказался от требований конституционной монархии и провозгласил, что «Россия должна быть демократической и парламентарной республикой». Важнейшими задачами партии объявлялись: обеспечение единовластия Временного правительства и создание условий для продолжения войны «до полной и окончательной победы над врагом». В области национальной политики кадеты выступали за единство и неделимость России, в аграрной — за принудительный выкуп части помещичьих земель государством. Фактически кадеты заняли освободившееся место на правом политическом фланге.</w:t>
      </w:r>
    </w:p>
    <w:p w:rsidR="00CB7B81" w:rsidRPr="00CB7B81" w:rsidRDefault="00CB7B81" w:rsidP="00CB7B81">
      <w:pPr>
        <w:rPr>
          <w:rFonts w:ascii="Times New Roman" w:hAnsi="Times New Roman" w:cs="Times New Roman"/>
          <w:sz w:val="28"/>
        </w:rPr>
      </w:pPr>
      <w:r w:rsidRPr="00CB7B81">
        <w:rPr>
          <w:rFonts w:ascii="Times New Roman" w:hAnsi="Times New Roman" w:cs="Times New Roman"/>
          <w:sz w:val="28"/>
        </w:rPr>
        <w:t>После февраля 1917 г. резко возросли численность и влияние умеренных социалистических партий — эсеров и меньшевиков. Они преобладали в Советах, профсоюзах и других массовых общественных организациях. Партия эсеров насчитывала тогда 800 тыс. человек, партия меньшевиков — 200 тыс. человек.</w:t>
      </w:r>
    </w:p>
    <w:p w:rsidR="00CB7B81" w:rsidRPr="00CB7B81" w:rsidRDefault="00CB7B81" w:rsidP="00CB7B81">
      <w:pPr>
        <w:rPr>
          <w:rFonts w:ascii="Times New Roman" w:hAnsi="Times New Roman" w:cs="Times New Roman"/>
          <w:sz w:val="28"/>
        </w:rPr>
      </w:pPr>
      <w:r w:rsidRPr="00CB7B81">
        <w:rPr>
          <w:rFonts w:ascii="Times New Roman" w:hAnsi="Times New Roman" w:cs="Times New Roman"/>
          <w:sz w:val="28"/>
        </w:rPr>
        <w:t>Левый фланг политического спектра включал партию большевиков. Она вышла из подполья крайне ослабленной и малочисленной (около 24 тыс. человек). Объявив себя оппозиционной, она выступала за завершение буржуазно-демократической революции и создание Революционного правительства, выражающего интересы рабочих и всего крестьянства. И одновременно — проявляла готовность к «условной поддержке» Временного правительства.</w:t>
      </w:r>
    </w:p>
    <w:p w:rsidR="00CB7B81" w:rsidRPr="00CB7B81" w:rsidRDefault="00CB7B81" w:rsidP="00CB7B81">
      <w:pPr>
        <w:rPr>
          <w:rFonts w:ascii="Times New Roman" w:hAnsi="Times New Roman" w:cs="Times New Roman"/>
          <w:sz w:val="28"/>
        </w:rPr>
      </w:pPr>
      <w:r w:rsidRPr="00CB7B81">
        <w:rPr>
          <w:rFonts w:ascii="Times New Roman" w:hAnsi="Times New Roman" w:cs="Times New Roman"/>
          <w:sz w:val="28"/>
        </w:rPr>
        <w:t>Политическая лихорадка, охватившая центральные районы России, не могла обойти национальные окраины (Прибалтика, Белоруссия, Украина, Средняя Азия), где возникало множество либерально-буржуазных и социалистических партий регионального уровня.</w:t>
      </w:r>
    </w:p>
    <w:p w:rsidR="004D62E7" w:rsidRDefault="00CB7B81" w:rsidP="00CB7B81">
      <w:pPr>
        <w:rPr>
          <w:rFonts w:ascii="Times New Roman" w:hAnsi="Times New Roman" w:cs="Times New Roman"/>
          <w:sz w:val="28"/>
        </w:rPr>
      </w:pPr>
      <w:r w:rsidRPr="00CB7B81">
        <w:rPr>
          <w:rFonts w:ascii="Times New Roman" w:hAnsi="Times New Roman" w:cs="Times New Roman"/>
          <w:sz w:val="28"/>
        </w:rPr>
        <w:t>Их число вскоре перевалило за полусотню. Национальные политические образования, накапливая силы, выжидали, наблюдая за развитием событий в стране. Лишь немногие из них открыто выдвигали в качестве пробного шара требование автономии своих регионов в рамках единого Российского государства. На большее национальные лидеры пока не отваживались.</w:t>
      </w:r>
    </w:p>
    <w:p w:rsidR="00CB7B81" w:rsidRPr="00CB7B81" w:rsidRDefault="00CB7B81" w:rsidP="00CB7B81">
      <w:pPr>
        <w:jc w:val="center"/>
        <w:rPr>
          <w:rFonts w:ascii="Times New Roman" w:hAnsi="Times New Roman" w:cs="Times New Roman"/>
          <w:b/>
          <w:sz w:val="28"/>
        </w:rPr>
      </w:pPr>
    </w:p>
    <w:p w:rsidR="00CB7B81" w:rsidRDefault="00CB7B81" w:rsidP="00CB7B81">
      <w:pPr>
        <w:pStyle w:val="a4"/>
        <w:numPr>
          <w:ilvl w:val="1"/>
          <w:numId w:val="5"/>
        </w:numPr>
        <w:spacing w:after="0" w:line="276" w:lineRule="auto"/>
        <w:jc w:val="center"/>
        <w:rPr>
          <w:rFonts w:ascii="Times New Roman" w:hAnsi="Times New Roman" w:cs="Times New Roman"/>
          <w:b/>
          <w:sz w:val="28"/>
          <w:szCs w:val="28"/>
        </w:rPr>
      </w:pPr>
      <w:r w:rsidRPr="00CB7B81">
        <w:rPr>
          <w:rFonts w:ascii="Times New Roman" w:hAnsi="Times New Roman" w:cs="Times New Roman"/>
          <w:b/>
          <w:sz w:val="28"/>
          <w:szCs w:val="28"/>
        </w:rPr>
        <w:t>Февральская революция 1917 года и перспективы д</w:t>
      </w:r>
      <w:r>
        <w:rPr>
          <w:rFonts w:ascii="Times New Roman" w:hAnsi="Times New Roman" w:cs="Times New Roman"/>
          <w:b/>
          <w:sz w:val="28"/>
          <w:szCs w:val="28"/>
        </w:rPr>
        <w:t>емократического развития России</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К началу 1917 года недовольство властью и ее носителями стало в России почти всеобщим.</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Тянувшаяся два с половиной года война, стоившая стране неисчислимых жертв и принесшая пока одни лишь поражения, прогрессирующий развал </w:t>
      </w:r>
      <w:r w:rsidRPr="00257330">
        <w:rPr>
          <w:rFonts w:ascii="Times New Roman" w:hAnsi="Times New Roman" w:cs="Times New Roman"/>
          <w:sz w:val="28"/>
        </w:rPr>
        <w:lastRenderedPageBreak/>
        <w:t>транспорта, создававший трудности со снабжением, невероятный рост цен- все это вызвало растущее утомление и озлобленность против режима.</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При этом высшие круги общества были настроены и против самодержавного государства, и лично против императора гораздо резче, чем масса населения.</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Убедившись в том, что царское правительство не справится с задачей довести войну до "победного конца", буржуазия в лице своих общественных организаций поставила целью создать такое правительство, которое выполнит исторические задачи буржуазии.</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С этой целью и было выработано соглашение между различными фракциями Государственной Думы и Государственного Совета об образовании парламентского блока.</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22 августа 1915 г. образовался "прогрессивный блок</w:t>
      </w:r>
      <w:proofErr w:type="gramStart"/>
      <w:r w:rsidRPr="00257330">
        <w:rPr>
          <w:rFonts w:ascii="Times New Roman" w:hAnsi="Times New Roman" w:cs="Times New Roman"/>
          <w:sz w:val="28"/>
        </w:rPr>
        <w:t>" ,</w:t>
      </w:r>
      <w:proofErr w:type="gramEnd"/>
      <w:r w:rsidRPr="00257330">
        <w:rPr>
          <w:rFonts w:ascii="Times New Roman" w:hAnsi="Times New Roman" w:cs="Times New Roman"/>
          <w:sz w:val="28"/>
        </w:rPr>
        <w:t xml:space="preserve"> в состав которого вошли кадеты, прогрессисты, октябристы, центр, прогрессивные националисты.</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В программе блока отмечалось, что только сильная, твердая и деятельная власть, опирающаяся на доверие страны, может довести войну до победы.</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В ней указывалось на необходимость осуществлять начала законности, сохранить внутренний мир, обновить местную администрацию, амнистировать лиц, осужденных по политическим и религиозным делам, решить межнациональные вопросы.</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На 14 февраля 1917 года было назначено открытие двенадцатидневной сессии Думы. Была арестована Рабочая группа, руководимая Гвоздевым, которая проводила двойственную политику. </w:t>
      </w:r>
      <w:proofErr w:type="gramStart"/>
      <w:r w:rsidRPr="00257330">
        <w:rPr>
          <w:rFonts w:ascii="Times New Roman" w:hAnsi="Times New Roman" w:cs="Times New Roman"/>
          <w:sz w:val="28"/>
        </w:rPr>
        <w:t>С одной стороны</w:t>
      </w:r>
      <w:proofErr w:type="gramEnd"/>
      <w:r w:rsidRPr="00257330">
        <w:rPr>
          <w:rFonts w:ascii="Times New Roman" w:hAnsi="Times New Roman" w:cs="Times New Roman"/>
          <w:sz w:val="28"/>
        </w:rPr>
        <w:t xml:space="preserve"> они поддерживали военные усилия и помогли Центральному военно-промышленному комитету сохранять рабочую дисциплину в оборонной промышленности.</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С другой стороны - бросали призывы к скорейшему свержению монархии и замене ее демократическим временным правительством. После ареста Рабочей группы Николай попросил бывшего министра внутренних дел </w:t>
      </w:r>
      <w:proofErr w:type="spellStart"/>
      <w:r w:rsidRPr="00257330">
        <w:rPr>
          <w:rFonts w:ascii="Times New Roman" w:hAnsi="Times New Roman" w:cs="Times New Roman"/>
          <w:sz w:val="28"/>
        </w:rPr>
        <w:t>Н.А.Маклакова</w:t>
      </w:r>
      <w:proofErr w:type="spellEnd"/>
      <w:r w:rsidRPr="00257330">
        <w:rPr>
          <w:rFonts w:ascii="Times New Roman" w:hAnsi="Times New Roman" w:cs="Times New Roman"/>
          <w:sz w:val="28"/>
        </w:rPr>
        <w:t xml:space="preserve"> составить проект манифеста о роспуске Думы.</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Выборы новой Думы - пятой - предполагалось перенести на декабрь 1917 года. Арест Рабочей группы и строжайшие предостережения Хабалова (нового командующего Петроградским военным округом) заставили отменить демонстрацию 14 февраля в поддержку Думы. Но при всем том 90 тыс. рабочих Петрограда в этот день бастовали и провели мирную манифестацию в центре столицы.</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lastRenderedPageBreak/>
        <w:t>После революции 1905 - 1907 гг. Важнейшими продолжали оставаться задачи демократизации страны - свержение самодержавия, введение демократических свобод,</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27февраля в Петрограде возник Совет рабочих депутатов. Возглавил его меньшевик </w:t>
      </w:r>
      <w:proofErr w:type="spellStart"/>
      <w:r w:rsidRPr="00257330">
        <w:rPr>
          <w:rFonts w:ascii="Times New Roman" w:hAnsi="Times New Roman" w:cs="Times New Roman"/>
          <w:sz w:val="28"/>
        </w:rPr>
        <w:t>Н.Чхеидзе</w:t>
      </w:r>
      <w:proofErr w:type="spellEnd"/>
      <w:r w:rsidRPr="00257330">
        <w:rPr>
          <w:rFonts w:ascii="Times New Roman" w:hAnsi="Times New Roman" w:cs="Times New Roman"/>
          <w:sz w:val="28"/>
        </w:rPr>
        <w:t>.</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Основную массу советов составляли представители социалистических партий, но большевики в них первое время не занимали лидирующих позиций.</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Такой состав </w:t>
      </w:r>
      <w:proofErr w:type="spellStart"/>
      <w:r w:rsidRPr="00257330">
        <w:rPr>
          <w:rFonts w:ascii="Times New Roman" w:hAnsi="Times New Roman" w:cs="Times New Roman"/>
          <w:sz w:val="28"/>
        </w:rPr>
        <w:t>Петросовета</w:t>
      </w:r>
      <w:proofErr w:type="spellEnd"/>
      <w:r w:rsidRPr="00257330">
        <w:rPr>
          <w:rFonts w:ascii="Times New Roman" w:hAnsi="Times New Roman" w:cs="Times New Roman"/>
          <w:sz w:val="28"/>
        </w:rPr>
        <w:t xml:space="preserve"> привел к складыванию некоторого двоевластия: Временное правительство обеспечивало преемственность власти и де-факто было официальным высшим органом управления, в то же время Совет имел большое влияние на войска петроградского гарнизона и мог эту власть перехватить.</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Временное правительство считало себя преемником монархического государства и стремилось сохранить старый государственный аппарат.</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Однако на волне демократизации в его состав включались представители Советов, профсоюзов и других общественных организаций</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Собравшуюся толпу на площади разогнали пулеметные очереди.25 августа произошел неудачный мятеж генерала Корнилова, который вместе с рядом других пытался свергнуть Временное правительство.</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После этого из правительства были удалены министры-кадеты и 1 сентября сформирована Директория из 5 человек во главе с Керенским. В тот день Россия была провозглашена республикой Постановление Временного правительства о провозглашении России республикой.1 сентября 1917г/Законодательство эпохи империализма и буржуазно-демократических революций// Российское законодательство Х-ХХ веков. Т.9. с. </w:t>
      </w:r>
      <w:proofErr w:type="gramStart"/>
      <w:r w:rsidRPr="00257330">
        <w:rPr>
          <w:rFonts w:ascii="Times New Roman" w:hAnsi="Times New Roman" w:cs="Times New Roman"/>
          <w:sz w:val="28"/>
        </w:rPr>
        <w:t>129..</w:t>
      </w:r>
      <w:proofErr w:type="gramEnd"/>
      <w:r w:rsidRPr="00257330">
        <w:rPr>
          <w:rFonts w:ascii="Times New Roman" w:hAnsi="Times New Roman" w:cs="Times New Roman"/>
          <w:sz w:val="28"/>
        </w:rPr>
        <w:t>Директория существовала до 24 сентября, когда было сформировано очередное правительство.</w:t>
      </w:r>
    </w:p>
    <w:p w:rsidR="00CB7B81" w:rsidRPr="00CB7B81" w:rsidRDefault="00CB7B81" w:rsidP="00CB7B81">
      <w:pPr>
        <w:spacing w:after="0" w:line="276" w:lineRule="auto"/>
        <w:rPr>
          <w:rFonts w:ascii="Times New Roman" w:hAnsi="Times New Roman" w:cs="Times New Roman"/>
          <w:b/>
          <w:sz w:val="28"/>
          <w:szCs w:val="28"/>
        </w:rPr>
      </w:pPr>
    </w:p>
    <w:p w:rsidR="004D62E7" w:rsidRPr="00257330" w:rsidRDefault="00257330" w:rsidP="00D75A46">
      <w:pPr>
        <w:pStyle w:val="a4"/>
        <w:numPr>
          <w:ilvl w:val="1"/>
          <w:numId w:val="5"/>
        </w:numPr>
        <w:jc w:val="center"/>
        <w:rPr>
          <w:rFonts w:ascii="Times New Roman" w:hAnsi="Times New Roman" w:cs="Times New Roman"/>
          <w:b/>
          <w:sz w:val="28"/>
        </w:rPr>
      </w:pPr>
      <w:r w:rsidRPr="00257330">
        <w:rPr>
          <w:rFonts w:ascii="Times New Roman" w:hAnsi="Times New Roman" w:cs="Times New Roman"/>
          <w:b/>
          <w:sz w:val="28"/>
          <w:szCs w:val="28"/>
        </w:rPr>
        <w:t>Октябрьский переворот 1917 года и его историческое значение</w:t>
      </w:r>
    </w:p>
    <w:p w:rsidR="004D62E7" w:rsidRDefault="004D62E7" w:rsidP="00D75A46">
      <w:pPr>
        <w:rPr>
          <w:rFonts w:ascii="Times New Roman" w:hAnsi="Times New Roman" w:cs="Times New Roman"/>
        </w:rPr>
      </w:pP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Октябрьская революция – одно из крупнейших политических событий XX века, произошедшее в России в октябре (по новому стилю – в ноябре) 1917 года и повлиявшее на дальнейший ход всемирной истории. В результате революции началась Гражданская война в России, было свергнуто Временное правительство и к власти пришло правительство, </w:t>
      </w:r>
      <w:r w:rsidRPr="00257330">
        <w:rPr>
          <w:rFonts w:ascii="Times New Roman" w:hAnsi="Times New Roman" w:cs="Times New Roman"/>
          <w:sz w:val="28"/>
        </w:rPr>
        <w:lastRenderedPageBreak/>
        <w:t>сформированное II Всероссийским съездом Советов, абсолютное большинство делегатов которого составили большевики (РСДРП (б)). В ноябре 1917 года новое правительство было поддержано также большинством Чрезвычайного Съезда крестьянских депутатов.             Временное правительство было свергнуто в ходе вооружённого восстания 25-26 октября (7-8 ноября по новому стилю), главными организаторами которого были В. И. Ленин, Л. Д. Троцкий, Я. М. Свердлов и др. Непосредственное руководство восстанием осуществлял Военно-революционный комитет Петроградского Совета, в который входили также левые эсеры. Успех восстания предопределили поддержка значительной части народа, бездействие Временного правительства, неспособность меньшевиков и правых эсеров предложить реальную альтернативу большевизму.</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Для других Октябрьская революция – величайшее прогрессивное событие в истории человечества, оказавшее огромное влияние на весь мир, а России позволившее выбрать некапиталистический прогрессивный путь развития, вырвать Россию из вековой отсталости, обеспечить невиданные ранее темпы роста экономики, науки, промышленности и сельского хозяйства, ликвидировать феодальные пережитки и непосредственно в 1917 году скорее спасшее её от катастрофы. Согласно советской историографии, Октябрь 1917 года был исторически предопределённым, неизбежным завершением пути, по которому «народные массы» сознательно пошли под руководством большевиков, провозвестником грядущего освобождения народов всего мира. Политическая система и государство, возникшие в результате Октябрьской революции, следовательно, обладают полной легитимностью.</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Согласно этой концепции, 1917 год в истории России ознаменовался развалом традиционных учреждений и всех форм управления вообще под воздействием ряда разрушительных сил, развивавшихся в обстановке Первой мировой войны, которая сама по себе явилась источником общего упадка, экономического кризиса, социальных потрясений и падения авторитета государства: крестьянской революции – обострившегося противостояния между крестьянами и помещиками за осуществление «чёрного передела», то есть перераспределения сельскохозяйственных угодий по числу едоков, и протеста крестьян против давления города и государственной власти вообще; глубочайшего разложения армии, также в основном состоявшей из крестьян и не понимавшей смысла затянувшейся войны; революционного брожения рабочего класса – политически активного меньшинства, составлявшего лишь 3 % активного населения и сконцентрированного преимущественно в городах; именно рабочее движение выдвинуло подлинно революционные лозунги: «Рабочий контроль» и «Власть Советам»; национальных движений </w:t>
      </w:r>
      <w:r w:rsidRPr="00257330">
        <w:rPr>
          <w:rFonts w:ascii="Times New Roman" w:hAnsi="Times New Roman" w:cs="Times New Roman"/>
          <w:sz w:val="28"/>
        </w:rPr>
        <w:lastRenderedPageBreak/>
        <w:t>нерусских народов царской России, стремившихся к достижению автономии, а в перспективе – и самостоятельности от центральной власти.</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«Победа Октября – главное событие XX века, коренным образом изменившее ход развития всего человечества»,- говорится в постановлении ЦК КПСС «О 60-й годовщине Великой Октябрьской социалистической революции». В результате этой победы возникло первое в мире социалистическое государство. Великий Октябрь открыл новую эпоху – эпоху революционного обновления мира, эпоху перехода человечества от капитализма к социализму, эпоху борьбы «за освобождение народов от империализма, за прекращение войн между народами, за свержение господства капитала, за социализм» (см.: Ленин В. И. Полн. собр. соч., т. 37, с. 171). Октябрьская социалистическая революция положила начало созданию мировой системы социализма.</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Октябрь дал мощный импульс мировому революционному процессу, вдохновил революционеров всех стран. Опыт победоносных социалистических революций в Европе, Азии и Латинской Америке, при всем своеобразии каждой из них, подтверждает истинность ленинского вывода о неизбежности повторения в международном масштабе основных черт Октябрьской революции. Содружество социалистических стран, продолжая опыт Октября, стало могучим фактором социального прогресса, несокрушимым оплотом мира, демократии и социализма. Великий Октябрь открыл перед угнетенными народами перспективы национально-освободительной борьбы и крушения колониальной системы.  Октябрьская революция была глубоким переворотом не только в экономике, в классовой структуре общества, но и в идеологии рабочего класса. Великая победа, одержанная под знаменем марксизма-ленинизма, нанесла огромной силы удар по идеологии оппортунизма и ревизионизма, подняла мировое рабочее движение на новую, более высокую ступень. Октябрьская революция превратила Россию в первый очаг социализма, поддерживаемый трудящимися всего мира, утвердила за рабочим классом России роль авангарда трудящихся всех стран в борьбе за свержение капитализма, за социалистическое преобразование общества.</w:t>
      </w:r>
    </w:p>
    <w:p w:rsidR="00257330" w:rsidRPr="00257330" w:rsidRDefault="00257330" w:rsidP="00257330">
      <w:pPr>
        <w:rPr>
          <w:rFonts w:ascii="Times New Roman" w:hAnsi="Times New Roman" w:cs="Times New Roman"/>
          <w:sz w:val="28"/>
        </w:rPr>
      </w:pPr>
      <w:r w:rsidRPr="00257330">
        <w:rPr>
          <w:rFonts w:ascii="Times New Roman" w:hAnsi="Times New Roman" w:cs="Times New Roman"/>
          <w:sz w:val="28"/>
        </w:rPr>
        <w:t xml:space="preserve">26 октября принят декрет о мире, о земле. В след за декретом о мире, о земле Советская власть приняла законы: о введении рабочего контроля над производством и распределением продуктов, о 8-часовом рабочем дне, «Декларацию прав народов России». Декларация провозглашала, что отныне в России нет наций господствующих и наций угнетенных, все народы получают равные права на свободное развитие, на самоопределение вплоть до отделения и образования самостоятельного государства.             Октябрьская революция положила начало глубоким, всеохватывающим социальным переменам во всем мире. Бесплатно была </w:t>
      </w:r>
      <w:r w:rsidRPr="00257330">
        <w:rPr>
          <w:rFonts w:ascii="Times New Roman" w:hAnsi="Times New Roman" w:cs="Times New Roman"/>
          <w:sz w:val="28"/>
        </w:rPr>
        <w:lastRenderedPageBreak/>
        <w:t>передана помещичья земля в руки трудового крестьянства, а фабрики, заводы, шахты, железные дороги – в руки рабочих, сделав их общенародным достоянием.</w:t>
      </w:r>
    </w:p>
    <w:p w:rsidR="004D62E7" w:rsidRDefault="004D62E7" w:rsidP="00D75A46">
      <w:pPr>
        <w:rPr>
          <w:rFonts w:ascii="Times New Roman" w:hAnsi="Times New Roman" w:cs="Times New Roman"/>
        </w:rPr>
      </w:pPr>
    </w:p>
    <w:tbl>
      <w:tblPr>
        <w:tblpPr w:leftFromText="36" w:rightFromText="36" w:vertAnchor="text" w:horzAnchor="margin" w:tblpY="100"/>
        <w:tblW w:w="516" w:type="dxa"/>
        <w:tblCellSpacing w:w="60" w:type="dxa"/>
        <w:shd w:val="clear" w:color="auto" w:fill="FEFEFE"/>
        <w:tblCellMar>
          <w:top w:w="120" w:type="dxa"/>
          <w:left w:w="120" w:type="dxa"/>
          <w:bottom w:w="120" w:type="dxa"/>
          <w:right w:w="120" w:type="dxa"/>
        </w:tblCellMar>
        <w:tblLook w:val="04A0" w:firstRow="1" w:lastRow="0" w:firstColumn="1" w:lastColumn="0" w:noHBand="0" w:noVBand="1"/>
      </w:tblPr>
      <w:tblGrid>
        <w:gridCol w:w="516"/>
      </w:tblGrid>
      <w:tr w:rsidR="00BF7A5E" w:rsidRPr="00BF7A5E" w:rsidTr="00BF7A5E">
        <w:trPr>
          <w:trHeight w:val="81"/>
          <w:tblCellSpacing w:w="60" w:type="dxa"/>
        </w:trPr>
        <w:tc>
          <w:tcPr>
            <w:tcW w:w="0" w:type="auto"/>
            <w:shd w:val="clear" w:color="auto" w:fill="FEFEFE"/>
            <w:hideMark/>
          </w:tcPr>
          <w:p w:rsidR="00BF7A5E" w:rsidRPr="00BF7A5E" w:rsidRDefault="00BF7A5E" w:rsidP="00BF7A5E">
            <w:pPr>
              <w:spacing w:after="0" w:line="240" w:lineRule="auto"/>
              <w:rPr>
                <w:rFonts w:ascii="Times New Roman" w:eastAsia="Times New Roman" w:hAnsi="Times New Roman" w:cs="Times New Roman"/>
                <w:sz w:val="24"/>
                <w:szCs w:val="24"/>
                <w:lang w:eastAsia="ru-RU"/>
              </w:rPr>
            </w:pPr>
          </w:p>
        </w:tc>
      </w:tr>
    </w:tbl>
    <w:p w:rsidR="00257330" w:rsidRPr="00BF7A5E" w:rsidRDefault="00BF7A5E" w:rsidP="00BF7A5E">
      <w:pPr>
        <w:pStyle w:val="a4"/>
        <w:numPr>
          <w:ilvl w:val="1"/>
          <w:numId w:val="5"/>
        </w:numPr>
        <w:tabs>
          <w:tab w:val="left" w:pos="1488"/>
        </w:tabs>
        <w:rPr>
          <w:rFonts w:ascii="Times New Roman" w:hAnsi="Times New Roman" w:cs="Times New Roman"/>
          <w:b/>
        </w:rPr>
      </w:pPr>
      <w:r w:rsidRPr="00BF7A5E">
        <w:rPr>
          <w:rFonts w:ascii="Times New Roman" w:hAnsi="Times New Roman" w:cs="Times New Roman"/>
          <w:b/>
          <w:sz w:val="28"/>
          <w:szCs w:val="28"/>
        </w:rPr>
        <w:t>Этапы гражданской войны в России. Военный коммунизм</w:t>
      </w:r>
    </w:p>
    <w:p w:rsidR="00BF7A5E" w:rsidRDefault="00BF7A5E" w:rsidP="00D75A46">
      <w:pPr>
        <w:rPr>
          <w:rFonts w:ascii="Times New Roman" w:hAnsi="Times New Roman" w:cs="Times New Roman"/>
        </w:rPr>
      </w:pP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 xml:space="preserve">Причины войны. Самые очевидные причины начала боевых действий – острейшие политические, социальные и национально-этнические противоречия, которые не только сохранились, но и обострились после Февральской революции. Самыми насущными из них принято считать затянувшееся участие России в Первой мировой войне и нерешенный аграрный вопрос. Многие исследователи усматривают прямую связь между приходом к власти большевиков и началом Гражданской войны, и считают, что это было одной из их главных задач. Национализация производственных средств, разорительный для России Брестский мир, обострение отношений с крестьянством из-за деятельности комбедов и продотрядов, а также разгон Учредительного собрания – все эти действия Советского правительства вкупе с его стремлением удержать власть и установить собственную диктатуру любой ценой не могли не вызвать недовольства населения. Ход войны. Гражданская война проходила в 3 этапа, отличавшихся составом участников боевых действий и интенсивностью боев. Октябрь 1917 – ноябрь 1918 гг. – становление вооруженных сил противников и образование главных фронтов. Белое движение активно начало борьбу с большевистским режимом, однако вмешательство третьих сил, прежде всего Антанты и Четверного союза, не дало ни одной из сторон приобрести преимущества, которое бы решило исход войны. Ноябрь 1918 – март 1920 гг. – этап, в который наступил коренной перелом войны. Боевые действия интервентов сократились, и их войска были выведены с территории России. В самом начале этапа успех был на стороне Белого движения, однако затем контроль над большей частью территории государства получила Красная армия. Март 1920 – октябрь 1922 гг. – заключительный этап, в ходе которого боевые действия переместились в пограничные районы государства и, по сути, не представляли угрозы для большевистского правительства. После октября 1922 г. борьбу продолжила лишь Сибирская Добровольческая Дружина в Якутии, которой командовал А.Н. </w:t>
      </w:r>
      <w:proofErr w:type="spellStart"/>
      <w:r w:rsidRPr="00BF7A5E">
        <w:rPr>
          <w:rFonts w:ascii="Times New Roman" w:hAnsi="Times New Roman" w:cs="Times New Roman"/>
          <w:sz w:val="28"/>
        </w:rPr>
        <w:t>Петляев</w:t>
      </w:r>
      <w:proofErr w:type="spellEnd"/>
      <w:r w:rsidRPr="00BF7A5E">
        <w:rPr>
          <w:rFonts w:ascii="Times New Roman" w:hAnsi="Times New Roman" w:cs="Times New Roman"/>
          <w:sz w:val="28"/>
        </w:rPr>
        <w:t xml:space="preserve">, а также казачий отряд под командованием Бологова под Никольск-Уссурийском. Итоги войны. На всей территории России была установлена власть большевиков, а также в большей части национальных регионов. Более 15 миллионов человек были убиты или умерли из-за болезней и голода. Более 2.5 миллионов человек эмигрировали из страны. Государство и общество находились в состоянии экономического </w:t>
      </w:r>
      <w:r w:rsidRPr="00BF7A5E">
        <w:rPr>
          <w:rFonts w:ascii="Times New Roman" w:hAnsi="Times New Roman" w:cs="Times New Roman"/>
          <w:sz w:val="28"/>
        </w:rPr>
        <w:lastRenderedPageBreak/>
        <w:t>упадка, целые социальные группы были фактически уничтожены (в первую очередь это касалось офицерства, интеллигенции, казачества, духовенства и дворянства).</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 xml:space="preserve">«Военный коммунизм» это политика Большевиков, которая проводилась с 1918 по 1920 годы и привела к Гражданской войне в стране, а также к резкому недовольству населения новой властью. В результате Ленин спешно был вынужден свернуть данный курс, и объявить о начале новой политики (НЭПа).  Термин «Военный коммунизм» был введен Александром Богдановым. Сове начало политика военного коммунизма берет весной 1918 года. Впоследствии Ленин писал, что это была вынужденная мера. На самом деле </w:t>
      </w:r>
      <w:proofErr w:type="gramStart"/>
      <w:r w:rsidRPr="00BF7A5E">
        <w:rPr>
          <w:rFonts w:ascii="Times New Roman" w:hAnsi="Times New Roman" w:cs="Times New Roman"/>
          <w:sz w:val="28"/>
        </w:rPr>
        <w:t>такая  политика</w:t>
      </w:r>
      <w:proofErr w:type="gramEnd"/>
      <w:r w:rsidRPr="00BF7A5E">
        <w:rPr>
          <w:rFonts w:ascii="Times New Roman" w:hAnsi="Times New Roman" w:cs="Times New Roman"/>
          <w:sz w:val="28"/>
        </w:rPr>
        <w:t xml:space="preserve"> была логическим и нормальным с точки зрения большевиков курсом, вытекающим из целей большевиков. И гражданская война, рождения военным коммунизмом, лишь способствовала дальнейшему развитию этой идеи.</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Причины введения военного коммунизма следующие:</w:t>
      </w:r>
    </w:p>
    <w:p w:rsidR="00BF7A5E" w:rsidRPr="00BF7A5E" w:rsidRDefault="00BF7A5E" w:rsidP="00BF7A5E">
      <w:pPr>
        <w:rPr>
          <w:rFonts w:ascii="Times New Roman" w:hAnsi="Times New Roman" w:cs="Times New Roman"/>
          <w:sz w:val="28"/>
        </w:rPr>
      </w:pPr>
      <w:r>
        <w:rPr>
          <w:rFonts w:ascii="Times New Roman" w:hAnsi="Times New Roman" w:cs="Times New Roman"/>
          <w:sz w:val="28"/>
        </w:rPr>
        <w:t>•</w:t>
      </w:r>
      <w:r w:rsidRPr="00BF7A5E">
        <w:rPr>
          <w:rFonts w:ascii="Times New Roman" w:hAnsi="Times New Roman" w:cs="Times New Roman"/>
          <w:sz w:val="28"/>
        </w:rPr>
        <w:t>Создание государства по коммунистическим идеалам. Большевики искренне верили, что им удастся создать нерыночное общество с полным отсутствием денег. Для этого, как им казалось, нужен террор, и добиться его можно только создание особых условий в стране.</w:t>
      </w:r>
    </w:p>
    <w:p w:rsidR="00BF7A5E" w:rsidRDefault="00BF7A5E" w:rsidP="00BF7A5E">
      <w:pPr>
        <w:rPr>
          <w:rFonts w:ascii="Times New Roman" w:hAnsi="Times New Roman" w:cs="Times New Roman"/>
          <w:sz w:val="28"/>
        </w:rPr>
      </w:pPr>
      <w:r>
        <w:rPr>
          <w:rFonts w:ascii="Times New Roman" w:hAnsi="Times New Roman" w:cs="Times New Roman"/>
          <w:sz w:val="28"/>
        </w:rPr>
        <w:t>•</w:t>
      </w:r>
      <w:r w:rsidRPr="00BF7A5E">
        <w:rPr>
          <w:rFonts w:ascii="Times New Roman" w:hAnsi="Times New Roman" w:cs="Times New Roman"/>
          <w:sz w:val="28"/>
        </w:rPr>
        <w:t>Полное подчинение страны. Для полного сосредоточения власти в своих руках большевикам был нужен полный контроль над всеми государственными органами, а также над государственными ресурсами. Сделать это можно было только террором.</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Основные черты военного коммунизма кратко</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Введение продразверстки в сельском хозяйстве. Суть этого явления очень проста – насильно у крестьян забиралось практически все, что было ими произведено. Декрет был подписан 11 января 1919 года.</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Обмен между городом и селом. Этого большевики хотели, и об этом говорили их «учебники» по строительству коммунизма и социализма. На практике добиться этого не удалось. А вот ухудшить положение и вызвать гнев крестьян, который вылился в восстания, - удалось.</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Национализация промышленности. РКП б наивно полагало, что можно за 1 год построить социализм, убрать весь частный капитал, проведя для этого национализацию. Они ее и провели, но результатов это не дало. Более того, в дальнейшем большевики были вынуждены проводить в стране НЭП, который во многом имел черты денационализации.</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lastRenderedPageBreak/>
        <w:t>Запрет на аренду земли, а также на использование наемной силы для ее обработки. Это опять же один из постулатов «учебников» Ленина, но привело это к упадку сельского хозяйства и голоду.</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 xml:space="preserve">Полная отмена частной торговли. Причем эту отмену делали даже когда было очевидно, что она вредна. Например, когда в городах был </w:t>
      </w:r>
      <w:proofErr w:type="gramStart"/>
      <w:r w:rsidRPr="00BF7A5E">
        <w:rPr>
          <w:rFonts w:ascii="Times New Roman" w:hAnsi="Times New Roman" w:cs="Times New Roman"/>
          <w:sz w:val="28"/>
        </w:rPr>
        <w:t>явный недостаток хлеба</w:t>
      </w:r>
      <w:proofErr w:type="gramEnd"/>
      <w:r w:rsidRPr="00BF7A5E">
        <w:rPr>
          <w:rFonts w:ascii="Times New Roman" w:hAnsi="Times New Roman" w:cs="Times New Roman"/>
          <w:sz w:val="28"/>
        </w:rPr>
        <w:t xml:space="preserve"> и крестьяне приезжали и продавали его – большевики начали вести борьбу с крестьянами, и применять к ним меры наказания. В итоге – опять же голод.</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 xml:space="preserve">Введение трудовой повинности. Изначально эту идею хотели реализовать для буржуев (богатых), но быстро поняли, что людей не хватает, а работы очень много. Тогда решили пойти дальше, и объявили о том, что трудиться должны все. Все граждане от 16 до 50 лет обязаны были работать, в том числе и в </w:t>
      </w:r>
      <w:proofErr w:type="spellStart"/>
      <w:r w:rsidRPr="00BF7A5E">
        <w:rPr>
          <w:rFonts w:ascii="Times New Roman" w:hAnsi="Times New Roman" w:cs="Times New Roman"/>
          <w:sz w:val="28"/>
        </w:rPr>
        <w:t>трудармиях</w:t>
      </w:r>
      <w:proofErr w:type="spellEnd"/>
      <w:r w:rsidRPr="00BF7A5E">
        <w:rPr>
          <w:rFonts w:ascii="Times New Roman" w:hAnsi="Times New Roman" w:cs="Times New Roman"/>
          <w:sz w:val="28"/>
        </w:rPr>
        <w:t>.</w:t>
      </w:r>
    </w:p>
    <w:p w:rsidR="00BF7A5E" w:rsidRPr="00BF7A5E" w:rsidRDefault="00BF7A5E" w:rsidP="00BF7A5E">
      <w:pPr>
        <w:rPr>
          <w:rFonts w:ascii="Times New Roman" w:hAnsi="Times New Roman" w:cs="Times New Roman"/>
          <w:sz w:val="28"/>
        </w:rPr>
      </w:pPr>
      <w:r w:rsidRPr="00BF7A5E">
        <w:rPr>
          <w:rFonts w:ascii="Times New Roman" w:hAnsi="Times New Roman" w:cs="Times New Roman"/>
          <w:sz w:val="28"/>
        </w:rPr>
        <w:t>Распространение натуральных форм расчета, в том числе и для заработной платы. Главная причина такого шага – страшная инфляция. То, что утром стоили 10 рублей, к вечеру могло стоит уже 100 рублей, а к следующему утру 500.</w:t>
      </w:r>
    </w:p>
    <w:p w:rsidR="00BF7A5E" w:rsidRDefault="00BF7A5E" w:rsidP="00BF7A5E">
      <w:pPr>
        <w:pBdr>
          <w:bottom w:val="single" w:sz="6" w:space="1" w:color="auto"/>
        </w:pBdr>
        <w:rPr>
          <w:sz w:val="27"/>
          <w:szCs w:val="27"/>
        </w:rPr>
      </w:pPr>
      <w:r w:rsidRPr="00BF7A5E">
        <w:rPr>
          <w:rFonts w:ascii="Times New Roman" w:hAnsi="Times New Roman" w:cs="Times New Roman"/>
          <w:sz w:val="28"/>
        </w:rPr>
        <w:t>Льготы. Государство предоставляло бесплатно жилье, общественный транспорт, не брало плату за коммунальные и прочие платежи</w:t>
      </w:r>
      <w:r>
        <w:rPr>
          <w:sz w:val="27"/>
          <w:szCs w:val="27"/>
        </w:rPr>
        <w:t>.</w:t>
      </w:r>
    </w:p>
    <w:p w:rsidR="00BF7A5E" w:rsidRDefault="00BF7A5E" w:rsidP="00BF7A5E">
      <w:pPr>
        <w:rPr>
          <w:rFonts w:ascii="Times New Roman" w:hAnsi="Times New Roman" w:cs="Times New Roman"/>
          <w:sz w:val="28"/>
        </w:rPr>
      </w:pPr>
      <w:r>
        <w:rPr>
          <w:rFonts w:ascii="Times New Roman" w:hAnsi="Times New Roman" w:cs="Times New Roman"/>
          <w:sz w:val="28"/>
        </w:rPr>
        <w:t>Задания</w:t>
      </w:r>
    </w:p>
    <w:p w:rsidR="00BF7A5E" w:rsidRDefault="00BF7A5E" w:rsidP="00BF7A5E">
      <w:pPr>
        <w:rPr>
          <w:rFonts w:ascii="Times New Roman" w:hAnsi="Times New Roman" w:cs="Times New Roman"/>
          <w:sz w:val="28"/>
        </w:rPr>
      </w:pPr>
    </w:p>
    <w:p w:rsidR="00BF7A5E" w:rsidRPr="00F117CA" w:rsidRDefault="00BF7A5E" w:rsidP="00F117CA">
      <w:pPr>
        <w:pStyle w:val="a4"/>
        <w:numPr>
          <w:ilvl w:val="0"/>
          <w:numId w:val="11"/>
        </w:numPr>
        <w:jc w:val="center"/>
        <w:rPr>
          <w:rFonts w:ascii="Times New Roman" w:hAnsi="Times New Roman" w:cs="Times New Roman"/>
          <w:b/>
          <w:sz w:val="28"/>
        </w:rPr>
      </w:pPr>
      <w:r w:rsidRPr="00F117CA">
        <w:rPr>
          <w:rFonts w:ascii="Times New Roman" w:hAnsi="Times New Roman" w:cs="Times New Roman"/>
          <w:b/>
          <w:sz w:val="28"/>
          <w:szCs w:val="24"/>
        </w:rPr>
        <w:t>В чем сущность сформировавшегося в стране однопартийного политического режима?</w:t>
      </w:r>
    </w:p>
    <w:p w:rsidR="00BF7A5E" w:rsidRPr="00BF7A5E" w:rsidRDefault="00BF7A5E" w:rsidP="00BF7A5E">
      <w:pPr>
        <w:rPr>
          <w:rFonts w:ascii="Times New Roman" w:hAnsi="Times New Roman" w:cs="Times New Roman"/>
          <w:sz w:val="28"/>
        </w:rPr>
      </w:pPr>
    </w:p>
    <w:p w:rsidR="00BF7A5E" w:rsidRDefault="00BF7A5E" w:rsidP="00D75A46">
      <w:pPr>
        <w:rPr>
          <w:rFonts w:ascii="Times New Roman" w:hAnsi="Times New Roman" w:cs="Times New Roman"/>
        </w:rPr>
      </w:pP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 xml:space="preserve">Однопартийная система - система при которой происходит закрепление (фактическое или юридическое) правящего статуса за одной из разрешенных политических </w:t>
      </w:r>
      <w:proofErr w:type="gramStart"/>
      <w:r w:rsidRPr="00F117CA">
        <w:rPr>
          <w:rFonts w:ascii="Times New Roman" w:hAnsi="Times New Roman" w:cs="Times New Roman"/>
          <w:sz w:val="28"/>
        </w:rPr>
        <w:t>партий .</w:t>
      </w:r>
      <w:proofErr w:type="gramEnd"/>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В однопартийных системах высшая политическая власть, за исключением вопросов, входящих в компетенцию прочих организаций, осуществляется руководителями партии. Единственная партия монополизирует политическую деятельность. Она превращается в руководящую силу государства. Основные политические решения принимаются партией, а государственная администрация лишь осуществляет их на практике. Однопартийная система позволяет поддерживать посредством партии связь между руководством и массами, а парламентские и выборные механизмы ликвидируются или выхолащиваются, носят формальный характер.</w:t>
      </w: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lastRenderedPageBreak/>
        <w:t xml:space="preserve">Содержание </w:t>
      </w:r>
      <w:proofErr w:type="spellStart"/>
      <w:r w:rsidRPr="00F117CA">
        <w:rPr>
          <w:rFonts w:ascii="Times New Roman" w:hAnsi="Times New Roman" w:cs="Times New Roman"/>
          <w:sz w:val="28"/>
        </w:rPr>
        <w:t>однопартийности</w:t>
      </w:r>
      <w:proofErr w:type="spellEnd"/>
      <w:r w:rsidRPr="00F117CA">
        <w:rPr>
          <w:rFonts w:ascii="Times New Roman" w:hAnsi="Times New Roman" w:cs="Times New Roman"/>
          <w:sz w:val="28"/>
        </w:rPr>
        <w:t xml:space="preserve"> различается в зависимости от того, идет ли речь о коммунистической системе, фашистских режимах или развивающихся странах.</w:t>
      </w:r>
    </w:p>
    <w:p w:rsidR="00257330" w:rsidRPr="00F117CA" w:rsidRDefault="00F117CA" w:rsidP="00F117CA">
      <w:pPr>
        <w:rPr>
          <w:rFonts w:ascii="Times New Roman" w:hAnsi="Times New Roman" w:cs="Times New Roman"/>
          <w:sz w:val="28"/>
        </w:rPr>
      </w:pPr>
      <w:r w:rsidRPr="00F117CA">
        <w:rPr>
          <w:rFonts w:ascii="Times New Roman" w:hAnsi="Times New Roman" w:cs="Times New Roman"/>
          <w:sz w:val="28"/>
        </w:rPr>
        <w:t xml:space="preserve">Исторический опыт свидетельствует о том, что </w:t>
      </w:r>
      <w:proofErr w:type="spellStart"/>
      <w:r w:rsidRPr="00F117CA">
        <w:rPr>
          <w:rFonts w:ascii="Times New Roman" w:hAnsi="Times New Roman" w:cs="Times New Roman"/>
          <w:sz w:val="28"/>
        </w:rPr>
        <w:t>однопартийность</w:t>
      </w:r>
      <w:proofErr w:type="spellEnd"/>
      <w:r w:rsidRPr="00F117CA">
        <w:rPr>
          <w:rFonts w:ascii="Times New Roman" w:hAnsi="Times New Roman" w:cs="Times New Roman"/>
          <w:sz w:val="28"/>
        </w:rPr>
        <w:t xml:space="preserve"> целесообразна и оправдана лишь в переходных, исключительных или чрезвычайных условиях. Она имеет больше недостатков, чем положительных сторон, и поэтому приемлема как временное явление в конкретных условиях отдельных государств.</w:t>
      </w: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В политологической науке различают:</w:t>
      </w: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1. Систему однопартийную в строгом смысле этого слова, при которой исключается даже номинальное существование других партий; на деле единая партия является частью государственного аппарата (КПСС в условиях СССР).</w:t>
      </w: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2. Фактическая однопартийная система («искусственная многопартийность»); в стране действуют и другие партии, но малочисленные, не оказывающие существенного влияния на политическую жизнь общества, и находящиеся под жестким политико-идеологическим контролем правящей партии (в КНР, кроме Компартии Китая действуют Революционный комитет Гоминьдана, Крестьянско-демократическая партия, Демократическая лига Китая и др.).</w:t>
      </w:r>
    </w:p>
    <w:p w:rsidR="00F117CA" w:rsidRDefault="00F117CA" w:rsidP="00D75A46">
      <w:pPr>
        <w:rPr>
          <w:rFonts w:ascii="Times New Roman" w:hAnsi="Times New Roman" w:cs="Times New Roman"/>
        </w:rPr>
      </w:pPr>
    </w:p>
    <w:p w:rsidR="00257330" w:rsidRPr="00F117CA" w:rsidRDefault="00F117CA" w:rsidP="00F117CA">
      <w:pPr>
        <w:pStyle w:val="a4"/>
        <w:numPr>
          <w:ilvl w:val="0"/>
          <w:numId w:val="11"/>
        </w:numPr>
        <w:jc w:val="center"/>
        <w:rPr>
          <w:rFonts w:ascii="Times New Roman" w:hAnsi="Times New Roman" w:cs="Times New Roman"/>
          <w:b/>
        </w:rPr>
      </w:pPr>
      <w:r w:rsidRPr="00F117CA">
        <w:rPr>
          <w:rFonts w:ascii="Times New Roman" w:hAnsi="Times New Roman" w:cs="Times New Roman"/>
          <w:b/>
          <w:sz w:val="28"/>
          <w:szCs w:val="24"/>
        </w:rPr>
        <w:t>В чем причины развязывания в России гражданской войны и интервенции?</w:t>
      </w:r>
    </w:p>
    <w:p w:rsidR="00F117CA" w:rsidRPr="00F117CA" w:rsidRDefault="00F117CA" w:rsidP="00F117CA">
      <w:pPr>
        <w:ind w:left="360"/>
        <w:rPr>
          <w:rFonts w:ascii="Times New Roman" w:hAnsi="Times New Roman" w:cs="Times New Roman"/>
        </w:rPr>
      </w:pP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 xml:space="preserve">Свержение Временного </w:t>
      </w:r>
      <w:proofErr w:type="gramStart"/>
      <w:r w:rsidRPr="00F117CA">
        <w:rPr>
          <w:rFonts w:ascii="Times New Roman" w:hAnsi="Times New Roman" w:cs="Times New Roman"/>
          <w:sz w:val="28"/>
        </w:rPr>
        <w:t>правительства  и</w:t>
      </w:r>
      <w:proofErr w:type="gramEnd"/>
      <w:r w:rsidRPr="00F117CA">
        <w:rPr>
          <w:rFonts w:ascii="Times New Roman" w:hAnsi="Times New Roman" w:cs="Times New Roman"/>
          <w:sz w:val="28"/>
        </w:rPr>
        <w:t xml:space="preserve"> разгон Учредительного собрания, экономические и социально - политические мероприятия Советского правительства  восстановили против него дворян, буржуазию, состоятельную интеллигенцию, духовенство, офицерство. Несоответствие целей по преобразованию общества с методами их достижения оттолкнули от </w:t>
      </w:r>
      <w:proofErr w:type="gramStart"/>
      <w:r w:rsidRPr="00F117CA">
        <w:rPr>
          <w:rFonts w:ascii="Times New Roman" w:hAnsi="Times New Roman" w:cs="Times New Roman"/>
          <w:sz w:val="28"/>
        </w:rPr>
        <w:t>большевиков  демократическую</w:t>
      </w:r>
      <w:proofErr w:type="gramEnd"/>
      <w:r w:rsidRPr="00F117CA">
        <w:rPr>
          <w:rFonts w:ascii="Times New Roman" w:hAnsi="Times New Roman" w:cs="Times New Roman"/>
          <w:sz w:val="28"/>
        </w:rPr>
        <w:t xml:space="preserve"> интеллигенцию, казачество, кулаков, и середняков. Таким образом, внутренняя политика </w:t>
      </w:r>
      <w:proofErr w:type="gramStart"/>
      <w:r w:rsidRPr="00F117CA">
        <w:rPr>
          <w:rFonts w:ascii="Times New Roman" w:hAnsi="Times New Roman" w:cs="Times New Roman"/>
          <w:sz w:val="28"/>
        </w:rPr>
        <w:t>большевистского  руководства</w:t>
      </w:r>
      <w:proofErr w:type="gramEnd"/>
      <w:r w:rsidRPr="00F117CA">
        <w:rPr>
          <w:rFonts w:ascii="Times New Roman" w:hAnsi="Times New Roman" w:cs="Times New Roman"/>
          <w:sz w:val="28"/>
        </w:rPr>
        <w:t xml:space="preserve"> явилась одной из причин возникновения гражданской войны.</w:t>
      </w: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 xml:space="preserve">Кроме того, немаловажной причиной </w:t>
      </w:r>
      <w:proofErr w:type="gramStart"/>
      <w:r w:rsidRPr="00F117CA">
        <w:rPr>
          <w:rFonts w:ascii="Times New Roman" w:hAnsi="Times New Roman" w:cs="Times New Roman"/>
          <w:sz w:val="28"/>
        </w:rPr>
        <w:t>стали  крайне</w:t>
      </w:r>
      <w:proofErr w:type="gramEnd"/>
      <w:r w:rsidRPr="00F117CA">
        <w:rPr>
          <w:rFonts w:ascii="Times New Roman" w:hAnsi="Times New Roman" w:cs="Times New Roman"/>
          <w:sz w:val="28"/>
        </w:rPr>
        <w:t xml:space="preserve"> жесткие методы новой власти. Национализация всей земли и </w:t>
      </w:r>
      <w:proofErr w:type="gramStart"/>
      <w:r w:rsidRPr="00F117CA">
        <w:rPr>
          <w:rFonts w:ascii="Times New Roman" w:hAnsi="Times New Roman" w:cs="Times New Roman"/>
          <w:sz w:val="28"/>
        </w:rPr>
        <w:t>конфискация  средств</w:t>
      </w:r>
      <w:proofErr w:type="gramEnd"/>
      <w:r w:rsidRPr="00F117CA">
        <w:rPr>
          <w:rFonts w:ascii="Times New Roman" w:hAnsi="Times New Roman" w:cs="Times New Roman"/>
          <w:sz w:val="28"/>
        </w:rPr>
        <w:t xml:space="preserve"> производства и всего  имущества не только у крупной  буржуазии, но и у средних и  даже мелких частных собственников  вызвали ожесточенное сопротивление  ее бывших владельцев. Буржуазия, напуганная размахом национализации </w:t>
      </w:r>
      <w:r w:rsidRPr="00F117CA">
        <w:rPr>
          <w:rFonts w:ascii="Times New Roman" w:hAnsi="Times New Roman" w:cs="Times New Roman"/>
          <w:sz w:val="28"/>
        </w:rPr>
        <w:lastRenderedPageBreak/>
        <w:t xml:space="preserve">промышленности, хотела вернуть фабрики и заводы. Ликвидация товарно-денежных </w:t>
      </w:r>
      <w:proofErr w:type="gramStart"/>
      <w:r w:rsidRPr="00F117CA">
        <w:rPr>
          <w:rFonts w:ascii="Times New Roman" w:hAnsi="Times New Roman" w:cs="Times New Roman"/>
          <w:sz w:val="28"/>
        </w:rPr>
        <w:t>отношений  и</w:t>
      </w:r>
      <w:proofErr w:type="gramEnd"/>
      <w:r w:rsidRPr="00F117CA">
        <w:rPr>
          <w:rFonts w:ascii="Times New Roman" w:hAnsi="Times New Roman" w:cs="Times New Roman"/>
          <w:sz w:val="28"/>
        </w:rPr>
        <w:t> установление государственной  монополии на распределение товаров  и продуктов больно ударили по имущественному положению средней  и мелкой буржуазии. Таким образом, стремление свергнутых классов </w:t>
      </w:r>
      <w:proofErr w:type="gramStart"/>
      <w:r w:rsidRPr="00F117CA">
        <w:rPr>
          <w:rFonts w:ascii="Times New Roman" w:hAnsi="Times New Roman" w:cs="Times New Roman"/>
          <w:sz w:val="28"/>
        </w:rPr>
        <w:t>сохранить  частную</w:t>
      </w:r>
      <w:proofErr w:type="gramEnd"/>
      <w:r w:rsidRPr="00F117CA">
        <w:rPr>
          <w:rFonts w:ascii="Times New Roman" w:hAnsi="Times New Roman" w:cs="Times New Roman"/>
          <w:sz w:val="28"/>
        </w:rPr>
        <w:t> собственность и свое привилегированное положение стало  еще одной причиной начала гражданской  войны.</w:t>
      </w:r>
    </w:p>
    <w:p w:rsidR="00F117CA" w:rsidRPr="00F117CA" w:rsidRDefault="00F117CA" w:rsidP="00F117CA">
      <w:pPr>
        <w:rPr>
          <w:rFonts w:ascii="Times New Roman" w:hAnsi="Times New Roman" w:cs="Times New Roman"/>
          <w:sz w:val="28"/>
        </w:rPr>
      </w:pPr>
      <w:r w:rsidRPr="00F117CA">
        <w:rPr>
          <w:rFonts w:ascii="Times New Roman" w:hAnsi="Times New Roman" w:cs="Times New Roman"/>
          <w:sz w:val="28"/>
        </w:rPr>
        <w:t>Создание однопартийной политической системы и «диктатура пролетариата», на деле - диктатура ЦК РКП (б), оттолкнули от большевиков социалистические партии и демократические общественные организации. Декретами «Об аресте вождей гражданской войны против революции» (ноябрь 1917г.) и «о красном терроре» большевистское руководство законодательно обосновало «право» на насильственную расправу со своими политическими противниками. Поэтому меньшевики, правые и левые эсеры, и анархисты отказались сотрудничать с новой властью и приняли участие в гражданской войне.</w:t>
      </w:r>
    </w:p>
    <w:p w:rsidR="00257330" w:rsidRPr="00BA0578" w:rsidRDefault="00BA0578" w:rsidP="00BA0578">
      <w:pPr>
        <w:rPr>
          <w:rFonts w:ascii="Times New Roman" w:hAnsi="Times New Roman" w:cs="Times New Roman"/>
          <w:sz w:val="24"/>
          <w:szCs w:val="28"/>
        </w:rPr>
      </w:pPr>
      <w:r w:rsidRPr="00BA0578">
        <w:rPr>
          <w:rFonts w:ascii="Times New Roman" w:hAnsi="Times New Roman" w:cs="Times New Roman"/>
          <w:sz w:val="24"/>
          <w:szCs w:val="28"/>
        </w:rPr>
        <w:t>Таким образом, в </w:t>
      </w:r>
      <w:proofErr w:type="gramStart"/>
      <w:r w:rsidRPr="00BA0578">
        <w:rPr>
          <w:rFonts w:ascii="Times New Roman" w:hAnsi="Times New Roman" w:cs="Times New Roman"/>
          <w:sz w:val="24"/>
          <w:szCs w:val="28"/>
        </w:rPr>
        <w:t>России</w:t>
      </w:r>
      <w:r w:rsidR="00F117CA" w:rsidRPr="00BA0578">
        <w:rPr>
          <w:rFonts w:ascii="Times New Roman" w:hAnsi="Times New Roman" w:cs="Times New Roman"/>
          <w:sz w:val="24"/>
          <w:szCs w:val="28"/>
        </w:rPr>
        <w:t xml:space="preserve"> </w:t>
      </w:r>
      <w:r w:rsidRPr="00BA0578">
        <w:rPr>
          <w:rFonts w:ascii="Times New Roman" w:hAnsi="Times New Roman" w:cs="Times New Roman"/>
          <w:sz w:val="24"/>
          <w:szCs w:val="28"/>
        </w:rPr>
        <w:t xml:space="preserve"> </w:t>
      </w:r>
      <w:r w:rsidR="00F117CA" w:rsidRPr="00BA0578">
        <w:rPr>
          <w:rFonts w:ascii="Times New Roman" w:hAnsi="Times New Roman" w:cs="Times New Roman"/>
          <w:sz w:val="24"/>
          <w:szCs w:val="28"/>
        </w:rPr>
        <w:t>гражданская</w:t>
      </w:r>
      <w:proofErr w:type="gramEnd"/>
      <w:r w:rsidR="00F117CA" w:rsidRPr="00BA0578">
        <w:rPr>
          <w:rFonts w:ascii="Times New Roman" w:hAnsi="Times New Roman" w:cs="Times New Roman"/>
          <w:sz w:val="24"/>
          <w:szCs w:val="28"/>
        </w:rPr>
        <w:t>  война оказалась «запрограммированной», но не партиями, а объективными условиями, конкретно-исторической расстановкой классовых и политических сил.</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 xml:space="preserve">Силы антибольшевистского лагеря многократно возрастали в результате поддержки их интервентами. Империалисты всех стран были серьезно </w:t>
      </w:r>
      <w:proofErr w:type="gramStart"/>
      <w:r w:rsidRPr="00BA0578">
        <w:rPr>
          <w:rFonts w:ascii="Times New Roman" w:hAnsi="Times New Roman" w:cs="Times New Roman"/>
          <w:sz w:val="28"/>
          <w:szCs w:val="28"/>
        </w:rPr>
        <w:t>обеспокоены  тем</w:t>
      </w:r>
      <w:proofErr w:type="gramEnd"/>
      <w:r w:rsidRPr="00BA0578">
        <w:rPr>
          <w:rFonts w:ascii="Times New Roman" w:hAnsi="Times New Roman" w:cs="Times New Roman"/>
          <w:sz w:val="28"/>
          <w:szCs w:val="28"/>
        </w:rPr>
        <w:t>, что Советская власть, её первые социалистические преобразования сумели завоевать сочувствие, внимание и  нравственную поддержку рабочих  всего мира.</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Причины и цели интервенции:</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1. Борьба с большевизмом;</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2.Желание вернуть свою </w:t>
      </w:r>
      <w:proofErr w:type="gramStart"/>
      <w:r w:rsidRPr="00BA0578">
        <w:rPr>
          <w:rFonts w:ascii="Times New Roman" w:hAnsi="Times New Roman" w:cs="Times New Roman"/>
          <w:sz w:val="28"/>
          <w:szCs w:val="28"/>
        </w:rPr>
        <w:t>собственность  в</w:t>
      </w:r>
      <w:proofErr w:type="gramEnd"/>
      <w:r w:rsidRPr="00BA0578">
        <w:rPr>
          <w:rFonts w:ascii="Times New Roman" w:hAnsi="Times New Roman" w:cs="Times New Roman"/>
          <w:sz w:val="28"/>
          <w:szCs w:val="28"/>
        </w:rPr>
        <w:t> России и восстановить выплату  по займам - ценным бумагам;</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3.Страны Антанты опасались </w:t>
      </w:r>
      <w:proofErr w:type="gramStart"/>
      <w:r w:rsidRPr="00BA0578">
        <w:rPr>
          <w:rFonts w:ascii="Times New Roman" w:hAnsi="Times New Roman" w:cs="Times New Roman"/>
          <w:sz w:val="28"/>
          <w:szCs w:val="28"/>
        </w:rPr>
        <w:t>прогерманской  ориентации</w:t>
      </w:r>
      <w:proofErr w:type="gramEnd"/>
      <w:r w:rsidRPr="00BA0578">
        <w:rPr>
          <w:rFonts w:ascii="Times New Roman" w:hAnsi="Times New Roman" w:cs="Times New Roman"/>
          <w:sz w:val="28"/>
          <w:szCs w:val="28"/>
        </w:rPr>
        <w:t> большевиков и поддерживали  тех, кто способен возобновить  войну с Германией;</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4. Желали произвести раздел </w:t>
      </w:r>
      <w:proofErr w:type="gramStart"/>
      <w:r w:rsidRPr="00BA0578">
        <w:rPr>
          <w:rFonts w:ascii="Times New Roman" w:hAnsi="Times New Roman" w:cs="Times New Roman"/>
          <w:sz w:val="28"/>
          <w:szCs w:val="28"/>
        </w:rPr>
        <w:t>России  на</w:t>
      </w:r>
      <w:proofErr w:type="gramEnd"/>
      <w:r w:rsidRPr="00BA0578">
        <w:rPr>
          <w:rFonts w:ascii="Times New Roman" w:hAnsi="Times New Roman" w:cs="Times New Roman"/>
          <w:sz w:val="28"/>
          <w:szCs w:val="28"/>
        </w:rPr>
        <w:t> сферы влияния.</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Страны Антанты наоборот теперь могли оказывать на события </w:t>
      </w:r>
      <w:proofErr w:type="gramStart"/>
      <w:r w:rsidRPr="00BA0578">
        <w:rPr>
          <w:rFonts w:ascii="Times New Roman" w:hAnsi="Times New Roman" w:cs="Times New Roman"/>
          <w:sz w:val="28"/>
          <w:szCs w:val="28"/>
        </w:rPr>
        <w:t>в  России</w:t>
      </w:r>
      <w:proofErr w:type="gramEnd"/>
      <w:r w:rsidRPr="00BA0578">
        <w:rPr>
          <w:rFonts w:ascii="Times New Roman" w:hAnsi="Times New Roman" w:cs="Times New Roman"/>
          <w:sz w:val="28"/>
          <w:szCs w:val="28"/>
        </w:rPr>
        <w:t xml:space="preserve"> большее влияние. Происходит консолидация интервенции и «белого движения».</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Однако:</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Местное население относилось к интервенции отрицательно;</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lastRenderedPageBreak/>
        <w:t>Среди интервентов большевики ведут антивоенную пропаганду;</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Усиливаются противоречия среди стран Антанты;</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В странах Антанты ширится движение «Руки прочь от Советской России!».</w:t>
      </w:r>
    </w:p>
    <w:p w:rsidR="00BA0578" w:rsidRPr="00BA0578" w:rsidRDefault="00BA0578" w:rsidP="00BA0578">
      <w:pPr>
        <w:rPr>
          <w:rFonts w:ascii="Times New Roman" w:hAnsi="Times New Roman" w:cs="Times New Roman"/>
          <w:sz w:val="28"/>
          <w:szCs w:val="28"/>
        </w:rPr>
      </w:pPr>
      <w:r w:rsidRPr="00BA0578">
        <w:rPr>
          <w:rFonts w:ascii="Times New Roman" w:hAnsi="Times New Roman" w:cs="Times New Roman"/>
          <w:sz w:val="28"/>
          <w:szCs w:val="28"/>
        </w:rPr>
        <w:t xml:space="preserve">Таким образом, можно сделать вывод, что интервенция, ведущую роль </w:t>
      </w:r>
      <w:proofErr w:type="gramStart"/>
      <w:r w:rsidRPr="00BA0578">
        <w:rPr>
          <w:rFonts w:ascii="Times New Roman" w:hAnsi="Times New Roman" w:cs="Times New Roman"/>
          <w:sz w:val="28"/>
          <w:szCs w:val="28"/>
        </w:rPr>
        <w:t>в  которой</w:t>
      </w:r>
      <w:proofErr w:type="gramEnd"/>
      <w:r w:rsidRPr="00BA0578">
        <w:rPr>
          <w:rFonts w:ascii="Times New Roman" w:hAnsi="Times New Roman" w:cs="Times New Roman"/>
          <w:sz w:val="28"/>
          <w:szCs w:val="28"/>
        </w:rPr>
        <w:t xml:space="preserve"> играла Франция, не оказала  решающего влияния на гражданскую  войну в России. В марте - апреле 1919 года в связи с волнениями </w:t>
      </w:r>
      <w:proofErr w:type="gramStart"/>
      <w:r w:rsidRPr="00BA0578">
        <w:rPr>
          <w:rFonts w:ascii="Times New Roman" w:hAnsi="Times New Roman" w:cs="Times New Roman"/>
          <w:sz w:val="28"/>
          <w:szCs w:val="28"/>
        </w:rPr>
        <w:t>французских  моряков</w:t>
      </w:r>
      <w:proofErr w:type="gramEnd"/>
      <w:r w:rsidRPr="00BA0578">
        <w:rPr>
          <w:rFonts w:ascii="Times New Roman" w:hAnsi="Times New Roman" w:cs="Times New Roman"/>
          <w:sz w:val="28"/>
          <w:szCs w:val="28"/>
        </w:rPr>
        <w:t xml:space="preserve"> на Чёрном море, Верховный  Совет Антанты приступил к  эвакуации экспедиционных корпусов. Англичане базируются на севере </w:t>
      </w:r>
      <w:proofErr w:type="gramStart"/>
      <w:r w:rsidRPr="00BA0578">
        <w:rPr>
          <w:rFonts w:ascii="Times New Roman" w:hAnsi="Times New Roman" w:cs="Times New Roman"/>
          <w:sz w:val="28"/>
          <w:szCs w:val="28"/>
        </w:rPr>
        <w:t>и  северо</w:t>
      </w:r>
      <w:proofErr w:type="gramEnd"/>
      <w:r w:rsidRPr="00BA0578">
        <w:rPr>
          <w:rFonts w:ascii="Times New Roman" w:hAnsi="Times New Roman" w:cs="Times New Roman"/>
          <w:sz w:val="28"/>
          <w:szCs w:val="28"/>
        </w:rPr>
        <w:t>-западе страны до сентября 1919 года, а затем оставляют разбираться  противоборствующие силы между собой.</w:t>
      </w: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257330" w:rsidRDefault="00257330"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p>
    <w:p w:rsidR="004D62E7" w:rsidRDefault="004D62E7" w:rsidP="00D75A46">
      <w:pPr>
        <w:rPr>
          <w:rFonts w:ascii="Times New Roman" w:hAnsi="Times New Roman" w:cs="Times New Roman"/>
        </w:rPr>
      </w:pPr>
      <w:r>
        <w:rPr>
          <w:rFonts w:ascii="Times New Roman" w:hAnsi="Times New Roman" w:cs="Times New Roman"/>
        </w:rPr>
        <w:lastRenderedPageBreak/>
        <w:t>Литература:</w:t>
      </w:r>
    </w:p>
    <w:p w:rsidR="004D62E7" w:rsidRDefault="004D62E7" w:rsidP="004D62E7">
      <w:pPr>
        <w:pStyle w:val="a4"/>
        <w:numPr>
          <w:ilvl w:val="0"/>
          <w:numId w:val="1"/>
        </w:numPr>
        <w:rPr>
          <w:rFonts w:ascii="Times New Roman" w:hAnsi="Times New Roman" w:cs="Times New Roman"/>
        </w:rPr>
      </w:pPr>
      <w:hyperlink r:id="rId5" w:history="1">
        <w:r w:rsidRPr="00336254">
          <w:rPr>
            <w:rStyle w:val="a5"/>
            <w:rFonts w:ascii="Times New Roman" w:hAnsi="Times New Roman" w:cs="Times New Roman"/>
          </w:rPr>
          <w:t>http://the-ussr.ru/era-rossii/glava-i-sovremennyj-krizis/8-pochemu-rossiya/kak-sotsializm-poyavilsya-v-rossii.html</w:t>
        </w:r>
      </w:hyperlink>
    </w:p>
    <w:p w:rsidR="004D62E7" w:rsidRDefault="004D62E7" w:rsidP="004D62E7">
      <w:pPr>
        <w:pStyle w:val="a4"/>
        <w:numPr>
          <w:ilvl w:val="0"/>
          <w:numId w:val="1"/>
        </w:numPr>
        <w:rPr>
          <w:rFonts w:ascii="Times New Roman" w:hAnsi="Times New Roman" w:cs="Times New Roman"/>
        </w:rPr>
      </w:pPr>
      <w:hyperlink r:id="rId6" w:history="1">
        <w:r w:rsidRPr="00336254">
          <w:rPr>
            <w:rStyle w:val="a5"/>
            <w:rFonts w:ascii="Times New Roman" w:hAnsi="Times New Roman" w:cs="Times New Roman"/>
          </w:rPr>
          <w:t>https://lektsii.org/3-128899.html</w:t>
        </w:r>
      </w:hyperlink>
    </w:p>
    <w:p w:rsidR="004D62E7" w:rsidRDefault="00EA632E" w:rsidP="00EA632E">
      <w:pPr>
        <w:pStyle w:val="a4"/>
        <w:numPr>
          <w:ilvl w:val="0"/>
          <w:numId w:val="1"/>
        </w:numPr>
        <w:rPr>
          <w:rFonts w:ascii="Times New Roman" w:hAnsi="Times New Roman" w:cs="Times New Roman"/>
        </w:rPr>
      </w:pPr>
      <w:hyperlink r:id="rId7" w:history="1">
        <w:r w:rsidRPr="00336254">
          <w:rPr>
            <w:rStyle w:val="a5"/>
            <w:rFonts w:ascii="Times New Roman" w:hAnsi="Times New Roman" w:cs="Times New Roman"/>
          </w:rPr>
          <w:t>https://istoriarusi.ru/imper/russkaya-revolyuciya-1905-1907.html</w:t>
        </w:r>
      </w:hyperlink>
    </w:p>
    <w:p w:rsidR="00EA632E" w:rsidRDefault="00CB7B81" w:rsidP="00CB7B81">
      <w:pPr>
        <w:pStyle w:val="a4"/>
        <w:numPr>
          <w:ilvl w:val="0"/>
          <w:numId w:val="1"/>
        </w:numPr>
        <w:rPr>
          <w:rFonts w:ascii="Times New Roman" w:hAnsi="Times New Roman" w:cs="Times New Roman"/>
        </w:rPr>
      </w:pPr>
      <w:hyperlink r:id="rId8" w:history="1">
        <w:r w:rsidRPr="00336254">
          <w:rPr>
            <w:rStyle w:val="a5"/>
            <w:rFonts w:ascii="Times New Roman" w:hAnsi="Times New Roman" w:cs="Times New Roman"/>
          </w:rPr>
          <w:t>https://bstudy.net/745100/istoriya/politicheskie_partii_nastoyaschem_buduschem_rossii</w:t>
        </w:r>
      </w:hyperlink>
    </w:p>
    <w:p w:rsidR="00CB7B81" w:rsidRDefault="00257330" w:rsidP="00257330">
      <w:pPr>
        <w:pStyle w:val="a4"/>
        <w:numPr>
          <w:ilvl w:val="0"/>
          <w:numId w:val="1"/>
        </w:numPr>
        <w:rPr>
          <w:rFonts w:ascii="Times New Roman" w:hAnsi="Times New Roman" w:cs="Times New Roman"/>
        </w:rPr>
      </w:pPr>
      <w:hyperlink r:id="rId9" w:history="1">
        <w:r w:rsidRPr="00336254">
          <w:rPr>
            <w:rStyle w:val="a5"/>
            <w:rFonts w:ascii="Times New Roman" w:hAnsi="Times New Roman" w:cs="Times New Roman"/>
          </w:rPr>
          <w:t>https://revolution.allbest.ru/history/00358071_0.html</w:t>
        </w:r>
      </w:hyperlink>
      <w:r>
        <w:rPr>
          <w:rFonts w:ascii="Times New Roman" w:hAnsi="Times New Roman" w:cs="Times New Roman"/>
        </w:rPr>
        <w:t xml:space="preserve"> </w:t>
      </w:r>
    </w:p>
    <w:p w:rsidR="00BF7A5E" w:rsidRDefault="00BF7A5E" w:rsidP="00BF7A5E">
      <w:pPr>
        <w:pStyle w:val="a4"/>
        <w:numPr>
          <w:ilvl w:val="0"/>
          <w:numId w:val="1"/>
        </w:numPr>
        <w:rPr>
          <w:rFonts w:ascii="Times New Roman" w:hAnsi="Times New Roman" w:cs="Times New Roman"/>
        </w:rPr>
      </w:pPr>
      <w:hyperlink r:id="rId10" w:history="1">
        <w:r w:rsidRPr="00336254">
          <w:rPr>
            <w:rStyle w:val="a5"/>
            <w:rFonts w:ascii="Times New Roman" w:hAnsi="Times New Roman" w:cs="Times New Roman"/>
          </w:rPr>
          <w:t>https://fireman.club/conspects/oktyabrskaya-revolyutsiya-1917-goda-i-eyo-istoricheskoe-znachenie/</w:t>
        </w:r>
      </w:hyperlink>
    </w:p>
    <w:p w:rsidR="00BF7A5E" w:rsidRDefault="00BF7A5E" w:rsidP="00BF7A5E">
      <w:pPr>
        <w:pStyle w:val="a4"/>
        <w:numPr>
          <w:ilvl w:val="0"/>
          <w:numId w:val="1"/>
        </w:numPr>
        <w:rPr>
          <w:rFonts w:ascii="Times New Roman" w:hAnsi="Times New Roman" w:cs="Times New Roman"/>
        </w:rPr>
      </w:pPr>
      <w:hyperlink r:id="rId11" w:history="1">
        <w:r w:rsidRPr="00336254">
          <w:rPr>
            <w:rStyle w:val="a5"/>
            <w:rFonts w:ascii="Times New Roman" w:hAnsi="Times New Roman" w:cs="Times New Roman"/>
          </w:rPr>
          <w:t>https://lektsii.org/16-48929.html</w:t>
        </w:r>
      </w:hyperlink>
    </w:p>
    <w:p w:rsidR="00BF7A5E" w:rsidRDefault="00BF7A5E" w:rsidP="00BF7A5E">
      <w:pPr>
        <w:pStyle w:val="a4"/>
        <w:numPr>
          <w:ilvl w:val="0"/>
          <w:numId w:val="1"/>
        </w:numPr>
        <w:rPr>
          <w:rFonts w:ascii="Times New Roman" w:hAnsi="Times New Roman" w:cs="Times New Roman"/>
        </w:rPr>
      </w:pPr>
      <w:hyperlink r:id="rId12" w:history="1">
        <w:r w:rsidRPr="00336254">
          <w:rPr>
            <w:rStyle w:val="a5"/>
            <w:rFonts w:ascii="Times New Roman" w:hAnsi="Times New Roman" w:cs="Times New Roman"/>
          </w:rPr>
          <w:t>https://istoriarusi.ru/cccp/politika-voennogo-kommunizma.html</w:t>
        </w:r>
      </w:hyperlink>
    </w:p>
    <w:p w:rsidR="00BF7A5E" w:rsidRDefault="00F117CA" w:rsidP="00F117CA">
      <w:pPr>
        <w:pStyle w:val="a4"/>
        <w:numPr>
          <w:ilvl w:val="0"/>
          <w:numId w:val="1"/>
        </w:numPr>
        <w:rPr>
          <w:rFonts w:ascii="Times New Roman" w:hAnsi="Times New Roman" w:cs="Times New Roman"/>
        </w:rPr>
      </w:pPr>
      <w:hyperlink r:id="rId13" w:history="1">
        <w:r w:rsidRPr="00336254">
          <w:rPr>
            <w:rStyle w:val="a5"/>
            <w:rFonts w:ascii="Times New Roman" w:hAnsi="Times New Roman" w:cs="Times New Roman"/>
          </w:rPr>
          <w:t>https://studwood.ru/1052330/politologiya/suschnost_raznovidnosti_partiynyh_sistem</w:t>
        </w:r>
      </w:hyperlink>
    </w:p>
    <w:p w:rsidR="00F117CA" w:rsidRDefault="009F3412" w:rsidP="009F3412">
      <w:pPr>
        <w:pStyle w:val="a4"/>
        <w:numPr>
          <w:ilvl w:val="0"/>
          <w:numId w:val="1"/>
        </w:numPr>
        <w:rPr>
          <w:rFonts w:ascii="Times New Roman" w:hAnsi="Times New Roman" w:cs="Times New Roman"/>
        </w:rPr>
      </w:pPr>
      <w:hyperlink r:id="rId14" w:history="1">
        <w:r w:rsidRPr="00336254">
          <w:rPr>
            <w:rStyle w:val="a5"/>
            <w:rFonts w:ascii="Times New Roman" w:hAnsi="Times New Roman" w:cs="Times New Roman"/>
          </w:rPr>
          <w:t>https://www.freepapers.ru/6/prichiny-razvyazyvaniya-v-rossii-grazhdanskoj/220582.1436900.list1.html</w:t>
        </w:r>
      </w:hyperlink>
    </w:p>
    <w:p w:rsidR="009F3412" w:rsidRDefault="009F3412" w:rsidP="009F3412">
      <w:pPr>
        <w:pStyle w:val="a4"/>
        <w:rPr>
          <w:rFonts w:ascii="Times New Roman" w:hAnsi="Times New Roman" w:cs="Times New Roman"/>
        </w:rPr>
      </w:pPr>
      <w:bookmarkStart w:id="1" w:name="_GoBack"/>
      <w:bookmarkEnd w:id="1"/>
    </w:p>
    <w:p w:rsidR="00257330" w:rsidRPr="00BF7A5E" w:rsidRDefault="00257330" w:rsidP="00BF7A5E">
      <w:pPr>
        <w:ind w:left="360"/>
        <w:rPr>
          <w:rFonts w:ascii="Times New Roman" w:hAnsi="Times New Roman" w:cs="Times New Roman"/>
        </w:rPr>
      </w:pPr>
    </w:p>
    <w:sectPr w:rsidR="00257330" w:rsidRPr="00BF7A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0A30"/>
    <w:multiLevelType w:val="multilevel"/>
    <w:tmpl w:val="FDE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3D123C"/>
    <w:multiLevelType w:val="multilevel"/>
    <w:tmpl w:val="64DA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B449D"/>
    <w:multiLevelType w:val="hybridMultilevel"/>
    <w:tmpl w:val="338878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146035"/>
    <w:multiLevelType w:val="hybridMultilevel"/>
    <w:tmpl w:val="2160AC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D221FF"/>
    <w:multiLevelType w:val="multilevel"/>
    <w:tmpl w:val="BB7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51FC7"/>
    <w:multiLevelType w:val="multilevel"/>
    <w:tmpl w:val="E8A45CC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73225"/>
    <w:multiLevelType w:val="multilevel"/>
    <w:tmpl w:val="058C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7491A"/>
    <w:multiLevelType w:val="hybridMultilevel"/>
    <w:tmpl w:val="A35C7C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D503BC"/>
    <w:multiLevelType w:val="hybridMultilevel"/>
    <w:tmpl w:val="E6922640"/>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113E4D"/>
    <w:multiLevelType w:val="hybridMultilevel"/>
    <w:tmpl w:val="D5F482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C40831"/>
    <w:multiLevelType w:val="multilevel"/>
    <w:tmpl w:val="C95E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1912C4"/>
    <w:multiLevelType w:val="multilevel"/>
    <w:tmpl w:val="257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4"/>
  </w:num>
  <w:num w:numId="5">
    <w:abstractNumId w:val="5"/>
  </w:num>
  <w:num w:numId="6">
    <w:abstractNumId w:val="10"/>
  </w:num>
  <w:num w:numId="7">
    <w:abstractNumId w:val="6"/>
  </w:num>
  <w:num w:numId="8">
    <w:abstractNumId w:val="11"/>
  </w:num>
  <w:num w:numId="9">
    <w:abstractNumId w:val="7"/>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7A"/>
    <w:rsid w:val="0001207A"/>
    <w:rsid w:val="00257330"/>
    <w:rsid w:val="004D62E7"/>
    <w:rsid w:val="006D237D"/>
    <w:rsid w:val="00870321"/>
    <w:rsid w:val="009F3412"/>
    <w:rsid w:val="00A7533F"/>
    <w:rsid w:val="00BA0578"/>
    <w:rsid w:val="00BF7A5E"/>
    <w:rsid w:val="00CB7B81"/>
    <w:rsid w:val="00CC6224"/>
    <w:rsid w:val="00D75A46"/>
    <w:rsid w:val="00EA632E"/>
    <w:rsid w:val="00F117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322D0-90B6-411B-BF7F-8D63E79E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A63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C6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C62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237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D62E7"/>
    <w:pPr>
      <w:ind w:left="720"/>
      <w:contextualSpacing/>
    </w:pPr>
  </w:style>
  <w:style w:type="character" w:styleId="a5">
    <w:name w:val="Hyperlink"/>
    <w:basedOn w:val="a0"/>
    <w:uiPriority w:val="99"/>
    <w:unhideWhenUsed/>
    <w:rsid w:val="004D62E7"/>
    <w:rPr>
      <w:color w:val="0563C1" w:themeColor="hyperlink"/>
      <w:u w:val="single"/>
    </w:rPr>
  </w:style>
  <w:style w:type="paragraph" w:customStyle="1" w:styleId="osnov">
    <w:name w:val="osnov"/>
    <w:basedOn w:val="a"/>
    <w:rsid w:val="00EA63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A632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CC622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CC6224"/>
    <w:rPr>
      <w:rFonts w:asciiTheme="majorHAnsi" w:eastAsiaTheme="majorEastAsia" w:hAnsiTheme="majorHAnsi" w:cstheme="majorBidi"/>
      <w:i/>
      <w:iCs/>
      <w:color w:val="2E74B5" w:themeColor="accent1" w:themeShade="BF"/>
    </w:rPr>
  </w:style>
  <w:style w:type="character" w:styleId="a6">
    <w:name w:val="Strong"/>
    <w:basedOn w:val="a0"/>
    <w:uiPriority w:val="22"/>
    <w:qFormat/>
    <w:rsid w:val="00F11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0006">
      <w:bodyDiv w:val="1"/>
      <w:marLeft w:val="0"/>
      <w:marRight w:val="0"/>
      <w:marTop w:val="0"/>
      <w:marBottom w:val="0"/>
      <w:divBdr>
        <w:top w:val="none" w:sz="0" w:space="0" w:color="auto"/>
        <w:left w:val="none" w:sz="0" w:space="0" w:color="auto"/>
        <w:bottom w:val="none" w:sz="0" w:space="0" w:color="auto"/>
        <w:right w:val="none" w:sz="0" w:space="0" w:color="auto"/>
      </w:divBdr>
    </w:div>
    <w:div w:id="220865816">
      <w:bodyDiv w:val="1"/>
      <w:marLeft w:val="0"/>
      <w:marRight w:val="0"/>
      <w:marTop w:val="0"/>
      <w:marBottom w:val="0"/>
      <w:divBdr>
        <w:top w:val="none" w:sz="0" w:space="0" w:color="auto"/>
        <w:left w:val="none" w:sz="0" w:space="0" w:color="auto"/>
        <w:bottom w:val="none" w:sz="0" w:space="0" w:color="auto"/>
        <w:right w:val="none" w:sz="0" w:space="0" w:color="auto"/>
      </w:divBdr>
    </w:div>
    <w:div w:id="336928586">
      <w:bodyDiv w:val="1"/>
      <w:marLeft w:val="0"/>
      <w:marRight w:val="0"/>
      <w:marTop w:val="0"/>
      <w:marBottom w:val="0"/>
      <w:divBdr>
        <w:top w:val="none" w:sz="0" w:space="0" w:color="auto"/>
        <w:left w:val="none" w:sz="0" w:space="0" w:color="auto"/>
        <w:bottom w:val="none" w:sz="0" w:space="0" w:color="auto"/>
        <w:right w:val="none" w:sz="0" w:space="0" w:color="auto"/>
      </w:divBdr>
    </w:div>
    <w:div w:id="376011720">
      <w:bodyDiv w:val="1"/>
      <w:marLeft w:val="0"/>
      <w:marRight w:val="0"/>
      <w:marTop w:val="0"/>
      <w:marBottom w:val="0"/>
      <w:divBdr>
        <w:top w:val="none" w:sz="0" w:space="0" w:color="auto"/>
        <w:left w:val="none" w:sz="0" w:space="0" w:color="auto"/>
        <w:bottom w:val="none" w:sz="0" w:space="0" w:color="auto"/>
        <w:right w:val="none" w:sz="0" w:space="0" w:color="auto"/>
      </w:divBdr>
    </w:div>
    <w:div w:id="490028034">
      <w:bodyDiv w:val="1"/>
      <w:marLeft w:val="0"/>
      <w:marRight w:val="0"/>
      <w:marTop w:val="0"/>
      <w:marBottom w:val="0"/>
      <w:divBdr>
        <w:top w:val="none" w:sz="0" w:space="0" w:color="auto"/>
        <w:left w:val="none" w:sz="0" w:space="0" w:color="auto"/>
        <w:bottom w:val="none" w:sz="0" w:space="0" w:color="auto"/>
        <w:right w:val="none" w:sz="0" w:space="0" w:color="auto"/>
      </w:divBdr>
    </w:div>
    <w:div w:id="579948455">
      <w:bodyDiv w:val="1"/>
      <w:marLeft w:val="0"/>
      <w:marRight w:val="0"/>
      <w:marTop w:val="0"/>
      <w:marBottom w:val="0"/>
      <w:divBdr>
        <w:top w:val="none" w:sz="0" w:space="0" w:color="auto"/>
        <w:left w:val="none" w:sz="0" w:space="0" w:color="auto"/>
        <w:bottom w:val="none" w:sz="0" w:space="0" w:color="auto"/>
        <w:right w:val="none" w:sz="0" w:space="0" w:color="auto"/>
      </w:divBdr>
    </w:div>
    <w:div w:id="681130322">
      <w:bodyDiv w:val="1"/>
      <w:marLeft w:val="0"/>
      <w:marRight w:val="0"/>
      <w:marTop w:val="0"/>
      <w:marBottom w:val="0"/>
      <w:divBdr>
        <w:top w:val="none" w:sz="0" w:space="0" w:color="auto"/>
        <w:left w:val="none" w:sz="0" w:space="0" w:color="auto"/>
        <w:bottom w:val="none" w:sz="0" w:space="0" w:color="auto"/>
        <w:right w:val="none" w:sz="0" w:space="0" w:color="auto"/>
      </w:divBdr>
    </w:div>
    <w:div w:id="687176256">
      <w:bodyDiv w:val="1"/>
      <w:marLeft w:val="0"/>
      <w:marRight w:val="0"/>
      <w:marTop w:val="0"/>
      <w:marBottom w:val="0"/>
      <w:divBdr>
        <w:top w:val="none" w:sz="0" w:space="0" w:color="auto"/>
        <w:left w:val="none" w:sz="0" w:space="0" w:color="auto"/>
        <w:bottom w:val="none" w:sz="0" w:space="0" w:color="auto"/>
        <w:right w:val="none" w:sz="0" w:space="0" w:color="auto"/>
      </w:divBdr>
    </w:div>
    <w:div w:id="695349993">
      <w:bodyDiv w:val="1"/>
      <w:marLeft w:val="0"/>
      <w:marRight w:val="0"/>
      <w:marTop w:val="0"/>
      <w:marBottom w:val="0"/>
      <w:divBdr>
        <w:top w:val="none" w:sz="0" w:space="0" w:color="auto"/>
        <w:left w:val="none" w:sz="0" w:space="0" w:color="auto"/>
        <w:bottom w:val="none" w:sz="0" w:space="0" w:color="auto"/>
        <w:right w:val="none" w:sz="0" w:space="0" w:color="auto"/>
      </w:divBdr>
    </w:div>
    <w:div w:id="818571589">
      <w:bodyDiv w:val="1"/>
      <w:marLeft w:val="0"/>
      <w:marRight w:val="0"/>
      <w:marTop w:val="0"/>
      <w:marBottom w:val="0"/>
      <w:divBdr>
        <w:top w:val="none" w:sz="0" w:space="0" w:color="auto"/>
        <w:left w:val="none" w:sz="0" w:space="0" w:color="auto"/>
        <w:bottom w:val="none" w:sz="0" w:space="0" w:color="auto"/>
        <w:right w:val="none" w:sz="0" w:space="0" w:color="auto"/>
      </w:divBdr>
    </w:div>
    <w:div w:id="960499875">
      <w:bodyDiv w:val="1"/>
      <w:marLeft w:val="0"/>
      <w:marRight w:val="0"/>
      <w:marTop w:val="0"/>
      <w:marBottom w:val="0"/>
      <w:divBdr>
        <w:top w:val="none" w:sz="0" w:space="0" w:color="auto"/>
        <w:left w:val="none" w:sz="0" w:space="0" w:color="auto"/>
        <w:bottom w:val="none" w:sz="0" w:space="0" w:color="auto"/>
        <w:right w:val="none" w:sz="0" w:space="0" w:color="auto"/>
      </w:divBdr>
    </w:div>
    <w:div w:id="1044787499">
      <w:bodyDiv w:val="1"/>
      <w:marLeft w:val="0"/>
      <w:marRight w:val="0"/>
      <w:marTop w:val="0"/>
      <w:marBottom w:val="0"/>
      <w:divBdr>
        <w:top w:val="none" w:sz="0" w:space="0" w:color="auto"/>
        <w:left w:val="none" w:sz="0" w:space="0" w:color="auto"/>
        <w:bottom w:val="none" w:sz="0" w:space="0" w:color="auto"/>
        <w:right w:val="none" w:sz="0" w:space="0" w:color="auto"/>
      </w:divBdr>
    </w:div>
    <w:div w:id="1078745600">
      <w:bodyDiv w:val="1"/>
      <w:marLeft w:val="0"/>
      <w:marRight w:val="0"/>
      <w:marTop w:val="0"/>
      <w:marBottom w:val="0"/>
      <w:divBdr>
        <w:top w:val="none" w:sz="0" w:space="0" w:color="auto"/>
        <w:left w:val="none" w:sz="0" w:space="0" w:color="auto"/>
        <w:bottom w:val="none" w:sz="0" w:space="0" w:color="auto"/>
        <w:right w:val="none" w:sz="0" w:space="0" w:color="auto"/>
      </w:divBdr>
    </w:div>
    <w:div w:id="1214852400">
      <w:bodyDiv w:val="1"/>
      <w:marLeft w:val="0"/>
      <w:marRight w:val="0"/>
      <w:marTop w:val="0"/>
      <w:marBottom w:val="0"/>
      <w:divBdr>
        <w:top w:val="none" w:sz="0" w:space="0" w:color="auto"/>
        <w:left w:val="none" w:sz="0" w:space="0" w:color="auto"/>
        <w:bottom w:val="none" w:sz="0" w:space="0" w:color="auto"/>
        <w:right w:val="none" w:sz="0" w:space="0" w:color="auto"/>
      </w:divBdr>
    </w:div>
    <w:div w:id="1242791045">
      <w:bodyDiv w:val="1"/>
      <w:marLeft w:val="0"/>
      <w:marRight w:val="0"/>
      <w:marTop w:val="0"/>
      <w:marBottom w:val="0"/>
      <w:divBdr>
        <w:top w:val="none" w:sz="0" w:space="0" w:color="auto"/>
        <w:left w:val="none" w:sz="0" w:space="0" w:color="auto"/>
        <w:bottom w:val="none" w:sz="0" w:space="0" w:color="auto"/>
        <w:right w:val="none" w:sz="0" w:space="0" w:color="auto"/>
      </w:divBdr>
    </w:div>
    <w:div w:id="1253511028">
      <w:bodyDiv w:val="1"/>
      <w:marLeft w:val="0"/>
      <w:marRight w:val="0"/>
      <w:marTop w:val="0"/>
      <w:marBottom w:val="0"/>
      <w:divBdr>
        <w:top w:val="none" w:sz="0" w:space="0" w:color="auto"/>
        <w:left w:val="none" w:sz="0" w:space="0" w:color="auto"/>
        <w:bottom w:val="none" w:sz="0" w:space="0" w:color="auto"/>
        <w:right w:val="none" w:sz="0" w:space="0" w:color="auto"/>
      </w:divBdr>
    </w:div>
    <w:div w:id="1345984441">
      <w:bodyDiv w:val="1"/>
      <w:marLeft w:val="0"/>
      <w:marRight w:val="0"/>
      <w:marTop w:val="0"/>
      <w:marBottom w:val="0"/>
      <w:divBdr>
        <w:top w:val="none" w:sz="0" w:space="0" w:color="auto"/>
        <w:left w:val="none" w:sz="0" w:space="0" w:color="auto"/>
        <w:bottom w:val="none" w:sz="0" w:space="0" w:color="auto"/>
        <w:right w:val="none" w:sz="0" w:space="0" w:color="auto"/>
      </w:divBdr>
    </w:div>
    <w:div w:id="1374965143">
      <w:bodyDiv w:val="1"/>
      <w:marLeft w:val="0"/>
      <w:marRight w:val="0"/>
      <w:marTop w:val="0"/>
      <w:marBottom w:val="0"/>
      <w:divBdr>
        <w:top w:val="none" w:sz="0" w:space="0" w:color="auto"/>
        <w:left w:val="none" w:sz="0" w:space="0" w:color="auto"/>
        <w:bottom w:val="none" w:sz="0" w:space="0" w:color="auto"/>
        <w:right w:val="none" w:sz="0" w:space="0" w:color="auto"/>
      </w:divBdr>
    </w:div>
    <w:div w:id="1415588766">
      <w:bodyDiv w:val="1"/>
      <w:marLeft w:val="0"/>
      <w:marRight w:val="0"/>
      <w:marTop w:val="0"/>
      <w:marBottom w:val="0"/>
      <w:divBdr>
        <w:top w:val="none" w:sz="0" w:space="0" w:color="auto"/>
        <w:left w:val="none" w:sz="0" w:space="0" w:color="auto"/>
        <w:bottom w:val="none" w:sz="0" w:space="0" w:color="auto"/>
        <w:right w:val="none" w:sz="0" w:space="0" w:color="auto"/>
      </w:divBdr>
    </w:div>
    <w:div w:id="1504121373">
      <w:bodyDiv w:val="1"/>
      <w:marLeft w:val="0"/>
      <w:marRight w:val="0"/>
      <w:marTop w:val="0"/>
      <w:marBottom w:val="0"/>
      <w:divBdr>
        <w:top w:val="none" w:sz="0" w:space="0" w:color="auto"/>
        <w:left w:val="none" w:sz="0" w:space="0" w:color="auto"/>
        <w:bottom w:val="none" w:sz="0" w:space="0" w:color="auto"/>
        <w:right w:val="none" w:sz="0" w:space="0" w:color="auto"/>
      </w:divBdr>
    </w:div>
    <w:div w:id="1548225131">
      <w:bodyDiv w:val="1"/>
      <w:marLeft w:val="0"/>
      <w:marRight w:val="0"/>
      <w:marTop w:val="0"/>
      <w:marBottom w:val="0"/>
      <w:divBdr>
        <w:top w:val="none" w:sz="0" w:space="0" w:color="auto"/>
        <w:left w:val="none" w:sz="0" w:space="0" w:color="auto"/>
        <w:bottom w:val="none" w:sz="0" w:space="0" w:color="auto"/>
        <w:right w:val="none" w:sz="0" w:space="0" w:color="auto"/>
      </w:divBdr>
    </w:div>
    <w:div w:id="1592161030">
      <w:bodyDiv w:val="1"/>
      <w:marLeft w:val="0"/>
      <w:marRight w:val="0"/>
      <w:marTop w:val="0"/>
      <w:marBottom w:val="0"/>
      <w:divBdr>
        <w:top w:val="none" w:sz="0" w:space="0" w:color="auto"/>
        <w:left w:val="none" w:sz="0" w:space="0" w:color="auto"/>
        <w:bottom w:val="none" w:sz="0" w:space="0" w:color="auto"/>
        <w:right w:val="none" w:sz="0" w:space="0" w:color="auto"/>
      </w:divBdr>
    </w:div>
    <w:div w:id="1610549492">
      <w:bodyDiv w:val="1"/>
      <w:marLeft w:val="0"/>
      <w:marRight w:val="0"/>
      <w:marTop w:val="0"/>
      <w:marBottom w:val="0"/>
      <w:divBdr>
        <w:top w:val="none" w:sz="0" w:space="0" w:color="auto"/>
        <w:left w:val="none" w:sz="0" w:space="0" w:color="auto"/>
        <w:bottom w:val="none" w:sz="0" w:space="0" w:color="auto"/>
        <w:right w:val="none" w:sz="0" w:space="0" w:color="auto"/>
      </w:divBdr>
    </w:div>
    <w:div w:id="1621373073">
      <w:bodyDiv w:val="1"/>
      <w:marLeft w:val="0"/>
      <w:marRight w:val="0"/>
      <w:marTop w:val="0"/>
      <w:marBottom w:val="0"/>
      <w:divBdr>
        <w:top w:val="none" w:sz="0" w:space="0" w:color="auto"/>
        <w:left w:val="none" w:sz="0" w:space="0" w:color="auto"/>
        <w:bottom w:val="none" w:sz="0" w:space="0" w:color="auto"/>
        <w:right w:val="none" w:sz="0" w:space="0" w:color="auto"/>
      </w:divBdr>
    </w:div>
    <w:div w:id="1622148839">
      <w:bodyDiv w:val="1"/>
      <w:marLeft w:val="0"/>
      <w:marRight w:val="0"/>
      <w:marTop w:val="0"/>
      <w:marBottom w:val="0"/>
      <w:divBdr>
        <w:top w:val="none" w:sz="0" w:space="0" w:color="auto"/>
        <w:left w:val="none" w:sz="0" w:space="0" w:color="auto"/>
        <w:bottom w:val="none" w:sz="0" w:space="0" w:color="auto"/>
        <w:right w:val="none" w:sz="0" w:space="0" w:color="auto"/>
      </w:divBdr>
    </w:div>
    <w:div w:id="1633825601">
      <w:bodyDiv w:val="1"/>
      <w:marLeft w:val="0"/>
      <w:marRight w:val="0"/>
      <w:marTop w:val="0"/>
      <w:marBottom w:val="0"/>
      <w:divBdr>
        <w:top w:val="none" w:sz="0" w:space="0" w:color="auto"/>
        <w:left w:val="none" w:sz="0" w:space="0" w:color="auto"/>
        <w:bottom w:val="none" w:sz="0" w:space="0" w:color="auto"/>
        <w:right w:val="none" w:sz="0" w:space="0" w:color="auto"/>
      </w:divBdr>
    </w:div>
    <w:div w:id="1698698773">
      <w:bodyDiv w:val="1"/>
      <w:marLeft w:val="0"/>
      <w:marRight w:val="0"/>
      <w:marTop w:val="0"/>
      <w:marBottom w:val="0"/>
      <w:divBdr>
        <w:top w:val="none" w:sz="0" w:space="0" w:color="auto"/>
        <w:left w:val="none" w:sz="0" w:space="0" w:color="auto"/>
        <w:bottom w:val="none" w:sz="0" w:space="0" w:color="auto"/>
        <w:right w:val="none" w:sz="0" w:space="0" w:color="auto"/>
      </w:divBdr>
    </w:div>
    <w:div w:id="1831797385">
      <w:bodyDiv w:val="1"/>
      <w:marLeft w:val="0"/>
      <w:marRight w:val="0"/>
      <w:marTop w:val="0"/>
      <w:marBottom w:val="0"/>
      <w:divBdr>
        <w:top w:val="none" w:sz="0" w:space="0" w:color="auto"/>
        <w:left w:val="none" w:sz="0" w:space="0" w:color="auto"/>
        <w:bottom w:val="none" w:sz="0" w:space="0" w:color="auto"/>
        <w:right w:val="none" w:sz="0" w:space="0" w:color="auto"/>
      </w:divBdr>
    </w:div>
    <w:div w:id="1980768662">
      <w:bodyDiv w:val="1"/>
      <w:marLeft w:val="0"/>
      <w:marRight w:val="0"/>
      <w:marTop w:val="0"/>
      <w:marBottom w:val="0"/>
      <w:divBdr>
        <w:top w:val="none" w:sz="0" w:space="0" w:color="auto"/>
        <w:left w:val="none" w:sz="0" w:space="0" w:color="auto"/>
        <w:bottom w:val="none" w:sz="0" w:space="0" w:color="auto"/>
        <w:right w:val="none" w:sz="0" w:space="0" w:color="auto"/>
      </w:divBdr>
    </w:div>
    <w:div w:id="21314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tudy.net/745100/istoriya/politicheskie_partii_nastoyaschem_buduschem_rossii" TargetMode="External"/><Relationship Id="rId13" Type="http://schemas.openxmlformats.org/officeDocument/2006/relationships/hyperlink" Target="https://studwood.ru/1052330/politologiya/suschnost_raznovidnosti_partiynyh_sistem" TargetMode="External"/><Relationship Id="rId3" Type="http://schemas.openxmlformats.org/officeDocument/2006/relationships/settings" Target="settings.xml"/><Relationship Id="rId7" Type="http://schemas.openxmlformats.org/officeDocument/2006/relationships/hyperlink" Target="https://istoriarusi.ru/imper/russkaya-revolyuciya-1905-1907.html" TargetMode="External"/><Relationship Id="rId12" Type="http://schemas.openxmlformats.org/officeDocument/2006/relationships/hyperlink" Target="https://istoriarusi.ru/cccp/politika-voennogo-kommunizm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ktsii.org/3-128899.html" TargetMode="External"/><Relationship Id="rId11" Type="http://schemas.openxmlformats.org/officeDocument/2006/relationships/hyperlink" Target="https://lektsii.org/16-48929.html" TargetMode="External"/><Relationship Id="rId5" Type="http://schemas.openxmlformats.org/officeDocument/2006/relationships/hyperlink" Target="http://the-ussr.ru/era-rossii/glava-i-sovremennyj-krizis/8-pochemu-rossiya/kak-sotsializm-poyavilsya-v-rossii.html" TargetMode="External"/><Relationship Id="rId15" Type="http://schemas.openxmlformats.org/officeDocument/2006/relationships/fontTable" Target="fontTable.xml"/><Relationship Id="rId10" Type="http://schemas.openxmlformats.org/officeDocument/2006/relationships/hyperlink" Target="https://fireman.club/conspects/oktyabrskaya-revolyutsiya-1917-goda-i-eyo-istoricheskoe-znachenie/" TargetMode="External"/><Relationship Id="rId4" Type="http://schemas.openxmlformats.org/officeDocument/2006/relationships/webSettings" Target="webSettings.xml"/><Relationship Id="rId9" Type="http://schemas.openxmlformats.org/officeDocument/2006/relationships/hyperlink" Target="https://revolution.allbest.ru/history/00358071_0.html" TargetMode="External"/><Relationship Id="rId14" Type="http://schemas.openxmlformats.org/officeDocument/2006/relationships/hyperlink" Target="https://www.freepapers.ru/6/prichiny-razvyazyvaniya-v-rossii-grazhdanskoj/220582.1436900.list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16</Pages>
  <Words>4979</Words>
  <Characters>28385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2020-12-22T07:34:00Z</dcterms:created>
  <dcterms:modified xsi:type="dcterms:W3CDTF">2020-12-22T13:59:00Z</dcterms:modified>
</cp:coreProperties>
</file>