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A121BF" w14:textId="77777777" w:rsidR="00E022CF" w:rsidRDefault="00000000">
      <w:pPr>
        <w:spacing w:after="50"/>
      </w:pPr>
      <w:r>
        <w:rPr>
          <w:b/>
          <w:bCs/>
          <w:sz w:val="48"/>
          <w:szCs w:val="48"/>
        </w:rPr>
        <w:t>Cyber Scout</w:t>
      </w:r>
    </w:p>
    <w:p w14:paraId="640A294C" w14:textId="6B793A33" w:rsidR="00116714" w:rsidRDefault="00116714">
      <w:pPr>
        <w:spacing w:after="110" w:line="285" w:lineRule="auto"/>
        <w:rPr>
          <w:color w:val="1A1A1A"/>
        </w:rPr>
      </w:pPr>
    </w:p>
    <w:p w14:paraId="10FEBA20" w14:textId="28AF6317" w:rsidR="00B32D82" w:rsidRPr="00B32D82" w:rsidRDefault="00B32D82" w:rsidP="00B32D82">
      <w:pPr>
        <w:spacing w:after="110" w:line="285" w:lineRule="auto"/>
        <w:rPr>
          <w:color w:val="1A1A1A"/>
        </w:rPr>
      </w:pPr>
      <w:r w:rsidRPr="00B32D82">
        <w:rPr>
          <w:color w:val="1A1A1A"/>
        </w:rPr>
        <w:t>Cyber Scout detects potentially suspicious SMS messages and explains their risks for older adults.</w:t>
      </w:r>
    </w:p>
    <w:p w14:paraId="36A083BB" w14:textId="24BAB65B" w:rsidR="00B32D82" w:rsidRPr="00B32D82" w:rsidRDefault="00B32D82" w:rsidP="00B32D82">
      <w:pPr>
        <w:spacing w:after="110" w:line="285" w:lineRule="auto"/>
        <w:rPr>
          <w:color w:val="1A1A1A"/>
        </w:rPr>
      </w:pPr>
      <w:r w:rsidRPr="00B32D82">
        <w:rPr>
          <w:color w:val="1A1A1A"/>
        </w:rPr>
        <w:t>The system has two stages:</w:t>
      </w:r>
    </w:p>
    <w:p w14:paraId="46EA69F6" w14:textId="52C6747F" w:rsidR="00B32D82" w:rsidRPr="00B32D82" w:rsidRDefault="00B32D82" w:rsidP="00B32D82">
      <w:pPr>
        <w:pStyle w:val="ListParagraph"/>
        <w:numPr>
          <w:ilvl w:val="0"/>
          <w:numId w:val="6"/>
        </w:numPr>
        <w:spacing w:after="110" w:line="285" w:lineRule="auto"/>
        <w:rPr>
          <w:color w:val="1A1A1A"/>
        </w:rPr>
      </w:pPr>
      <w:r w:rsidRPr="00B32D82">
        <w:rPr>
          <w:color w:val="1A1A1A"/>
        </w:rPr>
        <w:t>A lightweight classifier determines whether an SMS is safe</w:t>
      </w:r>
      <w:r>
        <w:rPr>
          <w:color w:val="1A1A1A"/>
        </w:rPr>
        <w:t xml:space="preserve"> </w:t>
      </w:r>
      <w:r w:rsidRPr="00B32D82">
        <w:rPr>
          <w:color w:val="1A1A1A"/>
        </w:rPr>
        <w:t xml:space="preserve">or </w:t>
      </w:r>
      <w:r>
        <w:rPr>
          <w:color w:val="1A1A1A"/>
        </w:rPr>
        <w:t>suspicious</w:t>
      </w:r>
      <w:r w:rsidRPr="00B32D82">
        <w:rPr>
          <w:color w:val="1A1A1A"/>
        </w:rPr>
        <w:t>.</w:t>
      </w:r>
    </w:p>
    <w:p w14:paraId="027AFE01" w14:textId="3FC28609" w:rsidR="00E022CF" w:rsidRPr="00B32D82" w:rsidRDefault="00B32D82" w:rsidP="00B32D82">
      <w:pPr>
        <w:pStyle w:val="ListParagraph"/>
        <w:numPr>
          <w:ilvl w:val="0"/>
          <w:numId w:val="6"/>
        </w:numPr>
        <w:spacing w:after="110" w:line="285" w:lineRule="auto"/>
        <w:rPr>
          <w:color w:val="1A1A1A"/>
        </w:rPr>
      </w:pPr>
      <w:r w:rsidRPr="00B32D82">
        <w:rPr>
          <w:color w:val="1A1A1A"/>
        </w:rPr>
        <w:t xml:space="preserve">Messages identified as suspicious are analyzed by an LLM to suggest a possible scam category, highlight warning signs, and </w:t>
      </w:r>
      <w:r w:rsidR="00000000" w:rsidRPr="00B32D82">
        <w:rPr>
          <w:color w:val="1A1A1A"/>
        </w:rPr>
        <w:t>triggers warning.</w:t>
      </w:r>
    </w:p>
    <w:p w14:paraId="30ADCAA9" w14:textId="71B91FBE" w:rsidR="00E022CF" w:rsidRDefault="00000000">
      <w:pPr>
        <w:pStyle w:val="Heading1"/>
        <w:spacing w:before="340" w:after="130"/>
      </w:pPr>
      <w:r>
        <w:rPr>
          <w:b/>
          <w:bCs/>
          <w:color w:val="1F4E79"/>
          <w:sz w:val="28"/>
          <w:szCs w:val="28"/>
        </w:rPr>
        <w:t>Datasets</w:t>
      </w:r>
    </w:p>
    <w:p w14:paraId="1644814D" w14:textId="463EF4AE" w:rsidR="00E022CF" w:rsidRDefault="00116714">
      <w:pPr>
        <w:spacing w:after="110" w:line="285" w:lineRule="auto"/>
      </w:pPr>
      <w:r>
        <w:rPr>
          <w:color w:val="1A1A1A"/>
        </w:rPr>
        <w:t>Possible p</w:t>
      </w:r>
      <w:r w:rsidR="00000000">
        <w:rPr>
          <w:color w:val="1A1A1A"/>
        </w:rPr>
        <w:t xml:space="preserve">ublic </w:t>
      </w:r>
      <w:r>
        <w:rPr>
          <w:color w:val="1A1A1A"/>
        </w:rPr>
        <w:t>datasets:</w:t>
      </w:r>
    </w:p>
    <w:tbl>
      <w:tblPr>
        <w:tblW w:w="9360" w:type="dxa"/>
        <w:tblBorders>
          <w:top w:val="single" w:sz="6" w:space="0" w:color="BFBFBF"/>
          <w:bottom w:val="single" w:sz="6" w:space="0" w:color="BFBFBF"/>
          <w:insideH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0"/>
        <w:gridCol w:w="1060"/>
        <w:gridCol w:w="3400"/>
        <w:gridCol w:w="3240"/>
      </w:tblGrid>
      <w:tr w:rsidR="00E022CF" w14:paraId="50800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6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1A86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Dataset</w:t>
            </w:r>
          </w:p>
        </w:tc>
        <w:tc>
          <w:tcPr>
            <w:tcW w:w="106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5F52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Rows</w:t>
            </w:r>
          </w:p>
        </w:tc>
        <w:tc>
          <w:tcPr>
            <w:tcW w:w="34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A20F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What is inside</w:t>
            </w:r>
          </w:p>
        </w:tc>
        <w:tc>
          <w:tcPr>
            <w:tcW w:w="324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80D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Role here</w:t>
            </w:r>
          </w:p>
        </w:tc>
      </w:tr>
      <w:tr w:rsidR="00E022CF" w14:paraId="0709534F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2860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UCI SMS Spam Collection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CDA2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5,574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82C4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 xml:space="preserve">Two columns: label (ham / spam) and text. Roughly 4,827 ham and 747 </w:t>
            </w:r>
            <w:proofErr w:type="gramStart"/>
            <w:r>
              <w:rPr>
                <w:sz w:val="18"/>
                <w:szCs w:val="18"/>
              </w:rPr>
              <w:t>spam</w:t>
            </w:r>
            <w:proofErr w:type="gramEnd"/>
            <w:r>
              <w:rPr>
                <w:sz w:val="18"/>
                <w:szCs w:val="18"/>
              </w:rPr>
              <w:t>. UK messages, 2011–2012.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548C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Both halves used. The 747 ads become the advertisement class; the 4,827 normal messages join the safe class.</w:t>
            </w:r>
          </w:p>
        </w:tc>
      </w:tr>
      <w:tr w:rsidR="00E022CF" w14:paraId="1E0DB575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A604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Mendeley SMS Phishing (f45bkkt8pr)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9049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~5,970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407F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Already separated into ham, spam, and smishing. Ships with pre-extracted features as well as raw text.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2B43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Main source of scam examples. Verify the exact class counts on download.</w:t>
            </w:r>
          </w:p>
        </w:tc>
      </w:tr>
      <w:tr w:rsidR="00E022CF" w14:paraId="37818CD0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169C" w14:textId="77777777" w:rsidR="00E022CF" w:rsidRDefault="00000000">
            <w:pPr>
              <w:spacing w:line="265" w:lineRule="auto"/>
            </w:pPr>
            <w:proofErr w:type="spellStart"/>
            <w:r>
              <w:rPr>
                <w:sz w:val="18"/>
                <w:szCs w:val="18"/>
              </w:rPr>
              <w:t>SmishTank</w:t>
            </w:r>
            <w:proofErr w:type="spellEnd"/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0EA0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~1,000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F38E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Real scam texts reported by the public. Newest material available — toll fees, delivery, crypto.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69D9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Current scams. Not labeled by type, so label these by hand.</w:t>
            </w:r>
          </w:p>
        </w:tc>
      </w:tr>
      <w:tr w:rsidR="00E022CF" w14:paraId="0AAB6601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DF62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NUS SMS Corpus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6195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~55,000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66B3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Everyday text messages from students in Singapore. No labels — all normal.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B2F7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Bulk source of safe messages.</w:t>
            </w:r>
          </w:p>
        </w:tc>
      </w:tr>
      <w:tr w:rsidR="00E022CF" w14:paraId="284502FA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4F7A6" w14:textId="77777777" w:rsidR="00E022CF" w:rsidRDefault="00000000">
            <w:pPr>
              <w:spacing w:line="265" w:lineRule="auto"/>
            </w:pPr>
            <w:proofErr w:type="spellStart"/>
            <w:r>
              <w:rPr>
                <w:sz w:val="18"/>
                <w:szCs w:val="18"/>
              </w:rPr>
              <w:t>Smishing_Dataset</w:t>
            </w:r>
            <w:proofErr w:type="spellEnd"/>
            <w:r>
              <w:rPr>
                <w:sz w:val="18"/>
                <w:szCs w:val="18"/>
              </w:rPr>
              <w:t xml:space="preserve"> (GitHub)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797D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mixed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96B0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Five public sources merged. Labels were assigned by keyword matching.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B575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Extra volume. Inspect the labels before trusting them — keyword labels leak.</w:t>
            </w:r>
          </w:p>
        </w:tc>
      </w:tr>
      <w:tr w:rsidR="00E022CF" w14:paraId="0ADAAFA8" w14:textId="77777777">
        <w:tblPrEx>
          <w:tblCellMar>
            <w:top w:w="0" w:type="dxa"/>
            <w:bottom w:w="0" w:type="dxa"/>
          </w:tblCellMar>
        </w:tblPrEx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F082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Collected directly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9433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target 300+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54CC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Spam and scam texts forwarded by family, friends, club members.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0214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Held out entirely for testing. The only current, local, realistic data.</w:t>
            </w:r>
          </w:p>
        </w:tc>
      </w:tr>
    </w:tbl>
    <w:p w14:paraId="02917336" w14:textId="77777777" w:rsidR="00E022CF" w:rsidRDefault="00E022CF">
      <w:pPr>
        <w:spacing w:after="90"/>
      </w:pPr>
    </w:p>
    <w:p w14:paraId="20FD946B" w14:textId="77777777" w:rsidR="00E022CF" w:rsidRDefault="00000000">
      <w:pPr>
        <w:pStyle w:val="ListParagraph"/>
        <w:numPr>
          <w:ilvl w:val="0"/>
          <w:numId w:val="2"/>
        </w:numPr>
        <w:spacing w:after="55" w:line="275" w:lineRule="auto"/>
      </w:pPr>
      <w:r>
        <w:t>Links: UCI on Kaggle (</w:t>
      </w:r>
      <w:proofErr w:type="spellStart"/>
      <w:r>
        <w:t>uciml</w:t>
      </w:r>
      <w:proofErr w:type="spellEnd"/>
      <w:r>
        <w:t>/</w:t>
      </w:r>
      <w:proofErr w:type="spellStart"/>
      <w:r>
        <w:t>sms</w:t>
      </w:r>
      <w:proofErr w:type="spellEnd"/>
      <w:r>
        <w:t xml:space="preserve">-spam-collection-dataset) or </w:t>
      </w:r>
      <w:proofErr w:type="spellStart"/>
      <w:r>
        <w:t>HuggingFace</w:t>
      </w:r>
      <w:proofErr w:type="spellEnd"/>
      <w:r>
        <w:t xml:space="preserve"> (</w:t>
      </w:r>
      <w:proofErr w:type="spellStart"/>
      <w:r>
        <w:t>ucirvine</w:t>
      </w:r>
      <w:proofErr w:type="spellEnd"/>
      <w:r>
        <w:t>/</w:t>
      </w:r>
      <w:proofErr w:type="spellStart"/>
      <w:r>
        <w:t>sms_spam</w:t>
      </w:r>
      <w:proofErr w:type="spellEnd"/>
      <w:r>
        <w:t>); Mendeley at data.mendeley.com/datasets/f45bkkt8pr/1; NUS at github.com/kite1988/nus-</w:t>
      </w:r>
      <w:proofErr w:type="spellStart"/>
      <w:r>
        <w:t>sms</w:t>
      </w:r>
      <w:proofErr w:type="spellEnd"/>
      <w:r>
        <w:t xml:space="preserve">-corpus; </w:t>
      </w:r>
      <w:proofErr w:type="spellStart"/>
      <w:r>
        <w:t>SmishTank</w:t>
      </w:r>
      <w:proofErr w:type="spellEnd"/>
      <w:r>
        <w:t xml:space="preserve"> at smishtank.com.</w:t>
      </w:r>
    </w:p>
    <w:p w14:paraId="4436E355" w14:textId="67E75A1C" w:rsidR="00E022CF" w:rsidRDefault="000E45A6">
      <w:pPr>
        <w:pStyle w:val="Heading1"/>
        <w:spacing w:before="340" w:after="130"/>
      </w:pPr>
      <w:r>
        <w:rPr>
          <w:b/>
          <w:bCs/>
          <w:color w:val="1F4E79"/>
          <w:sz w:val="28"/>
          <w:szCs w:val="28"/>
        </w:rPr>
        <w:t>D</w:t>
      </w:r>
      <w:r w:rsidR="00116714">
        <w:rPr>
          <w:b/>
          <w:bCs/>
          <w:color w:val="1F4E79"/>
          <w:sz w:val="28"/>
          <w:szCs w:val="28"/>
        </w:rPr>
        <w:t>ata</w:t>
      </w:r>
      <w:r>
        <w:rPr>
          <w:b/>
          <w:bCs/>
          <w:color w:val="1F4E79"/>
          <w:sz w:val="28"/>
          <w:szCs w:val="28"/>
        </w:rPr>
        <w:t xml:space="preserve"> preprocessing</w:t>
      </w:r>
    </w:p>
    <w:p w14:paraId="08BC04A8" w14:textId="0250D0D6" w:rsidR="00E022CF" w:rsidRDefault="00000000">
      <w:pPr>
        <w:pStyle w:val="ListParagraph"/>
        <w:numPr>
          <w:ilvl w:val="0"/>
          <w:numId w:val="2"/>
        </w:numPr>
        <w:spacing w:after="55" w:line="275" w:lineRule="auto"/>
      </w:pPr>
      <w:r>
        <w:t xml:space="preserve">Load all </w:t>
      </w:r>
      <w:r w:rsidR="00116714">
        <w:t>datasets</w:t>
      </w:r>
      <w:r>
        <w:t xml:space="preserve"> into one table with identical columns: text, label, </w:t>
      </w:r>
      <w:proofErr w:type="spellStart"/>
      <w:r>
        <w:t>scam_type</w:t>
      </w:r>
      <w:proofErr w:type="spellEnd"/>
      <w:r>
        <w:t>, source, date.</w:t>
      </w:r>
    </w:p>
    <w:p w14:paraId="18C58191" w14:textId="0A42FA4D" w:rsidR="00E022CF" w:rsidRDefault="00DD6554" w:rsidP="00116714">
      <w:pPr>
        <w:pStyle w:val="ListParagraph"/>
        <w:numPr>
          <w:ilvl w:val="0"/>
          <w:numId w:val="2"/>
        </w:numPr>
        <w:spacing w:after="55" w:line="275" w:lineRule="auto"/>
      </w:pPr>
      <w:r>
        <w:t>Label mapping:</w:t>
      </w:r>
    </w:p>
    <w:tbl>
      <w:tblPr>
        <w:tblW w:w="9360" w:type="dxa"/>
        <w:tblBorders>
          <w:top w:val="single" w:sz="6" w:space="0" w:color="BFBFBF"/>
          <w:bottom w:val="single" w:sz="6" w:space="0" w:color="BFBFBF"/>
          <w:insideH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2200"/>
        <w:gridCol w:w="2260"/>
      </w:tblGrid>
      <w:tr w:rsidR="00E022CF" w14:paraId="11423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8478E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Source label</w:t>
            </w:r>
          </w:p>
        </w:tc>
        <w:tc>
          <w:tcPr>
            <w:tcW w:w="28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FD6B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Comes from</w:t>
            </w:r>
          </w:p>
        </w:tc>
        <w:tc>
          <w:tcPr>
            <w:tcW w:w="22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ADE3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Stored as</w:t>
            </w:r>
          </w:p>
        </w:tc>
        <w:tc>
          <w:tcPr>
            <w:tcW w:w="226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CA43" w14:textId="77777777" w:rsidR="00E022CF" w:rsidRDefault="00000000">
            <w:r>
              <w:rPr>
                <w:b/>
                <w:bCs/>
                <w:color w:val="1F4E79"/>
                <w:sz w:val="18"/>
                <w:szCs w:val="18"/>
              </w:rPr>
              <w:t>Trained as</w:t>
            </w:r>
          </w:p>
        </w:tc>
      </w:tr>
      <w:tr w:rsidR="00E022CF" w14:paraId="0FCA35F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FB574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ham / normal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036D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UCI ham, NUS, collected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2FBC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ham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0F8C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Safe</w:t>
            </w:r>
          </w:p>
        </w:tc>
      </w:tr>
      <w:tr w:rsidR="00E022CF" w14:paraId="3048B8C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2E59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spam / advertisement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F754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UCI spam (747)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3A0B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spam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A7A75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Suspicious</w:t>
            </w:r>
          </w:p>
        </w:tc>
      </w:tr>
      <w:tr w:rsidR="00E022CF" w14:paraId="107CF5F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FE02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lastRenderedPageBreak/>
              <w:t>smishing / scam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8585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 xml:space="preserve">Mendeley, </w:t>
            </w:r>
            <w:proofErr w:type="spellStart"/>
            <w:r>
              <w:rPr>
                <w:sz w:val="18"/>
                <w:szCs w:val="18"/>
              </w:rPr>
              <w:t>SmishTank</w:t>
            </w:r>
            <w:proofErr w:type="spellEnd"/>
            <w:r>
              <w:rPr>
                <w:sz w:val="18"/>
                <w:szCs w:val="18"/>
              </w:rPr>
              <w:t>, collected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FD49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smishing</w:t>
            </w:r>
          </w:p>
        </w:tc>
        <w:tc>
          <w:tcPr>
            <w:tcW w:w="2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9550" w14:textId="77777777" w:rsidR="00E022CF" w:rsidRDefault="00000000">
            <w:pPr>
              <w:spacing w:line="265" w:lineRule="auto"/>
            </w:pPr>
            <w:r>
              <w:rPr>
                <w:sz w:val="18"/>
                <w:szCs w:val="18"/>
              </w:rPr>
              <w:t>Suspicious</w:t>
            </w:r>
          </w:p>
        </w:tc>
      </w:tr>
    </w:tbl>
    <w:p w14:paraId="24F46DF4" w14:textId="77777777" w:rsidR="00E022CF" w:rsidRDefault="00E022CF">
      <w:pPr>
        <w:spacing w:after="90"/>
      </w:pPr>
    </w:p>
    <w:p w14:paraId="6643C84D" w14:textId="5C21D8AE" w:rsidR="00DD6554" w:rsidRDefault="00DD6554" w:rsidP="00DD6554">
      <w:pPr>
        <w:pStyle w:val="ListParagraph"/>
        <w:numPr>
          <w:ilvl w:val="0"/>
          <w:numId w:val="4"/>
        </w:numPr>
        <w:spacing w:after="110" w:line="285" w:lineRule="auto"/>
      </w:pPr>
      <w:r>
        <w:rPr>
          <w:color w:val="1A1A1A"/>
        </w:rPr>
        <w:t xml:space="preserve">Assign </w:t>
      </w:r>
      <w:r>
        <w:rPr>
          <w:color w:val="1A1A1A"/>
        </w:rPr>
        <w:t xml:space="preserve">scam types </w:t>
      </w:r>
      <w:r>
        <w:rPr>
          <w:color w:val="1A1A1A"/>
        </w:rPr>
        <w:t>only to scam messages</w:t>
      </w:r>
      <w:r>
        <w:rPr>
          <w:color w:val="1A1A1A"/>
        </w:rPr>
        <w:t>. S</w:t>
      </w:r>
      <w:r w:rsidRPr="00DD6554">
        <w:rPr>
          <w:color w:val="1A1A1A"/>
        </w:rPr>
        <w:t>cam types</w:t>
      </w:r>
      <w:r w:rsidRPr="00DD6554">
        <w:rPr>
          <w:color w:val="1A1A1A"/>
        </w:rPr>
        <w:t>:</w:t>
      </w:r>
      <w:r w:rsidRPr="00DD6554">
        <w:rPr>
          <w:color w:val="1A1A1A"/>
        </w:rPr>
        <w:t xml:space="preserve"> </w:t>
      </w:r>
      <w:r>
        <w:t>government impersonation, tech support, bank alert, delivery and toll, family emergency, romance, investment and crypto, prize and lottery, charity, Medicare and health, utility shutoff, job offer, other</w:t>
      </w:r>
    </w:p>
    <w:p w14:paraId="0848021E" w14:textId="24B03D39" w:rsidR="0028485A" w:rsidRPr="00DD6554" w:rsidRDefault="00000000" w:rsidP="0028485A">
      <w:pPr>
        <w:pStyle w:val="ListParagraph"/>
        <w:numPr>
          <w:ilvl w:val="0"/>
          <w:numId w:val="4"/>
        </w:numPr>
        <w:spacing w:after="110" w:line="285" w:lineRule="auto"/>
      </w:pPr>
      <w:r w:rsidRPr="00804767">
        <w:rPr>
          <w:color w:val="1A1A1A"/>
        </w:rPr>
        <w:t xml:space="preserve">No public dataset </w:t>
      </w:r>
      <w:r w:rsidR="00804767" w:rsidRPr="00804767">
        <w:rPr>
          <w:color w:val="1A1A1A"/>
        </w:rPr>
        <w:t>for</w:t>
      </w:r>
      <w:r w:rsidRPr="00804767">
        <w:rPr>
          <w:color w:val="1A1A1A"/>
        </w:rPr>
        <w:t xml:space="preserve"> these labels.</w:t>
      </w:r>
      <w:r w:rsidRPr="00804767">
        <w:rPr>
          <w:b/>
          <w:bCs/>
          <w:color w:val="1A1A1A"/>
        </w:rPr>
        <w:t xml:space="preserve"> </w:t>
      </w:r>
      <w:r w:rsidR="000E45A6">
        <w:rPr>
          <w:color w:val="1A1A1A"/>
        </w:rPr>
        <w:t xml:space="preserve">You will manually </w:t>
      </w:r>
      <w:r w:rsidRPr="00804767">
        <w:rPr>
          <w:color w:val="1A1A1A"/>
        </w:rPr>
        <w:t xml:space="preserve">label </w:t>
      </w:r>
      <w:r w:rsidR="000E45A6">
        <w:rPr>
          <w:color w:val="1A1A1A"/>
        </w:rPr>
        <w:t xml:space="preserve">round </w:t>
      </w:r>
      <w:r w:rsidR="0028485A">
        <w:rPr>
          <w:color w:val="1A1A1A"/>
        </w:rPr>
        <w:t>1</w:t>
      </w:r>
      <w:r w:rsidRPr="00804767">
        <w:rPr>
          <w:color w:val="1A1A1A"/>
        </w:rPr>
        <w:t>00</w:t>
      </w:r>
      <w:r w:rsidR="000E45A6">
        <w:rPr>
          <w:color w:val="1A1A1A"/>
        </w:rPr>
        <w:t xml:space="preserve"> </w:t>
      </w:r>
      <w:r w:rsidRPr="00804767">
        <w:rPr>
          <w:color w:val="1A1A1A"/>
        </w:rPr>
        <w:t>messages.</w:t>
      </w:r>
    </w:p>
    <w:p w14:paraId="3E3709AF" w14:textId="4A295E7F" w:rsidR="00DD6554" w:rsidRPr="0028485A" w:rsidRDefault="00DD6554" w:rsidP="0028485A">
      <w:pPr>
        <w:pStyle w:val="ListParagraph"/>
        <w:numPr>
          <w:ilvl w:val="0"/>
          <w:numId w:val="4"/>
        </w:numPr>
        <w:spacing w:after="110" w:line="285" w:lineRule="auto"/>
      </w:pPr>
      <w:r>
        <w:rPr>
          <w:color w:val="1A1A1A"/>
        </w:rPr>
        <w:t>Text cleaning: remove stop words, whitespace, punctuation etc.</w:t>
      </w:r>
    </w:p>
    <w:p w14:paraId="388F0D02" w14:textId="77777777" w:rsidR="0028485A" w:rsidRPr="0028485A" w:rsidRDefault="00000000" w:rsidP="0028485A">
      <w:pPr>
        <w:pStyle w:val="ListParagraph"/>
        <w:numPr>
          <w:ilvl w:val="0"/>
          <w:numId w:val="4"/>
        </w:numPr>
        <w:spacing w:after="110" w:line="285" w:lineRule="auto"/>
      </w:pPr>
      <w:r w:rsidRPr="0028485A">
        <w:rPr>
          <w:color w:val="1A1A1A"/>
        </w:rPr>
        <w:t xml:space="preserve">Split </w:t>
      </w:r>
      <w:r w:rsidR="000E45A6" w:rsidRPr="0028485A">
        <w:rPr>
          <w:color w:val="1A1A1A"/>
        </w:rPr>
        <w:t>dataset into training (60%), testing (20%) and validation (20%)</w:t>
      </w:r>
    </w:p>
    <w:p w14:paraId="0FB739ED" w14:textId="77777777" w:rsidR="0028485A" w:rsidRPr="0028485A" w:rsidRDefault="000E45A6" w:rsidP="0028485A">
      <w:pPr>
        <w:pStyle w:val="ListParagraph"/>
        <w:numPr>
          <w:ilvl w:val="0"/>
          <w:numId w:val="4"/>
        </w:numPr>
        <w:spacing w:after="110" w:line="285" w:lineRule="auto"/>
      </w:pPr>
      <w:r w:rsidRPr="0028485A">
        <w:rPr>
          <w:color w:val="1A1A1A"/>
        </w:rPr>
        <w:t>Find vector embeddings:</w:t>
      </w:r>
    </w:p>
    <w:tbl>
      <w:tblPr>
        <w:tblW w:w="9360" w:type="dxa"/>
        <w:tblBorders>
          <w:top w:val="single" w:sz="6" w:space="0" w:color="BFBFBF"/>
          <w:bottom w:val="single" w:sz="6" w:space="0" w:color="BFBFBF"/>
          <w:insideH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500"/>
        <w:gridCol w:w="4960"/>
      </w:tblGrid>
      <w:tr w:rsidR="0028485A" w14:paraId="4BBAC66B" w14:textId="77777777" w:rsidTr="004E63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42FC" w14:textId="77777777" w:rsidR="0028485A" w:rsidRDefault="0028485A" w:rsidP="004E639A">
            <w:r>
              <w:rPr>
                <w:b/>
                <w:bCs/>
                <w:color w:val="1F4E79"/>
                <w:sz w:val="18"/>
                <w:szCs w:val="18"/>
              </w:rPr>
              <w:t>Model</w:t>
            </w:r>
          </w:p>
        </w:tc>
        <w:tc>
          <w:tcPr>
            <w:tcW w:w="150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98E2" w14:textId="77777777" w:rsidR="0028485A" w:rsidRDefault="0028485A" w:rsidP="004E639A">
            <w:r>
              <w:rPr>
                <w:b/>
                <w:bCs/>
                <w:color w:val="1F4E79"/>
                <w:sz w:val="18"/>
                <w:szCs w:val="18"/>
              </w:rPr>
              <w:t>Size</w:t>
            </w:r>
          </w:p>
        </w:tc>
        <w:tc>
          <w:tcPr>
            <w:tcW w:w="4960" w:type="dxa"/>
            <w:shd w:val="clear" w:color="auto" w:fill="EDF1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C000E" w14:textId="77777777" w:rsidR="0028485A" w:rsidRDefault="0028485A" w:rsidP="004E639A">
            <w:r>
              <w:rPr>
                <w:b/>
                <w:bCs/>
                <w:color w:val="1F4E79"/>
                <w:sz w:val="18"/>
                <w:szCs w:val="18"/>
              </w:rPr>
              <w:t>Use</w:t>
            </w:r>
          </w:p>
        </w:tc>
      </w:tr>
      <w:tr w:rsidR="0028485A" w14:paraId="569E4400" w14:textId="77777777" w:rsidTr="004E639A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ACC97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Qwen3-Embedding-4B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8EE7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~4 GB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09CA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 xml:space="preserve">Main encoder. </w:t>
            </w:r>
          </w:p>
        </w:tc>
      </w:tr>
      <w:tr w:rsidR="0028485A" w14:paraId="6B6D4F90" w14:textId="77777777" w:rsidTr="004E639A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3A7FE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Qwen3-Embedding-0.6B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75A4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~600 MB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0187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Smaller Qwen, if it must fit on a phone.</w:t>
            </w:r>
          </w:p>
        </w:tc>
      </w:tr>
      <w:tr w:rsidR="0028485A" w14:paraId="2F2979C0" w14:textId="77777777" w:rsidTr="004E639A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3801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all-MiniLM-L6-v2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7654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~90 MB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2094" w14:textId="77777777" w:rsidR="0028485A" w:rsidRDefault="0028485A" w:rsidP="004E639A">
            <w:pPr>
              <w:spacing w:line="265" w:lineRule="auto"/>
            </w:pPr>
            <w:r>
              <w:rPr>
                <w:sz w:val="18"/>
                <w:szCs w:val="18"/>
              </w:rPr>
              <w:t>Fallback if Qwen is too slow to iterate with.</w:t>
            </w:r>
          </w:p>
        </w:tc>
      </w:tr>
    </w:tbl>
    <w:p w14:paraId="479C0B3F" w14:textId="77777777" w:rsidR="0028485A" w:rsidRPr="0028485A" w:rsidRDefault="0028485A" w:rsidP="0028485A">
      <w:pPr>
        <w:pStyle w:val="ListParagraph"/>
        <w:spacing w:after="110" w:line="285" w:lineRule="auto"/>
        <w:ind w:left="720"/>
      </w:pPr>
    </w:p>
    <w:p w14:paraId="399FA324" w14:textId="77777777" w:rsidR="0028485A" w:rsidRDefault="00000000" w:rsidP="0028485A">
      <w:pPr>
        <w:pStyle w:val="ListParagraph"/>
        <w:numPr>
          <w:ilvl w:val="0"/>
          <w:numId w:val="4"/>
        </w:numPr>
        <w:spacing w:after="110" w:line="285" w:lineRule="auto"/>
      </w:pPr>
      <w:r>
        <w:t>Normalize the vectors before feeding them to the classifier.</w:t>
      </w:r>
    </w:p>
    <w:p w14:paraId="066287CD" w14:textId="5F617A59" w:rsidR="000E45A6" w:rsidRDefault="000E45A6" w:rsidP="0028485A">
      <w:pPr>
        <w:pStyle w:val="ListParagraph"/>
        <w:numPr>
          <w:ilvl w:val="0"/>
          <w:numId w:val="4"/>
        </w:numPr>
        <w:spacing w:after="110" w:line="285" w:lineRule="auto"/>
      </w:pPr>
      <w:r>
        <w:t>Feature engineering, concatenate to the vector embeddings</w:t>
      </w:r>
      <w:r w:rsidR="0028485A">
        <w:t xml:space="preserve"> (add these features if you cannot get good results from the initial model trained with vector embeddings only)</w:t>
      </w:r>
    </w:p>
    <w:p w14:paraId="0AA5FB06" w14:textId="500F7945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Links — </w:t>
      </w:r>
      <w:r w:rsidR="00DD6554">
        <w:rPr>
          <w:rFonts w:ascii="Calibri" w:hAnsi="Calibri" w:cs="Calibri"/>
          <w:color w:val="000000"/>
          <w:sz w:val="20"/>
          <w:szCs w:val="20"/>
        </w:rPr>
        <w:t xml:space="preserve">URL </w:t>
      </w:r>
      <w:r>
        <w:rPr>
          <w:rFonts w:ascii="Calibri" w:hAnsi="Calibri" w:cs="Calibri"/>
          <w:color w:val="000000"/>
          <w:sz w:val="20"/>
          <w:szCs w:val="20"/>
        </w:rPr>
        <w:t>present,</w:t>
      </w:r>
      <w:r w:rsidR="00DD6554">
        <w:rPr>
          <w:rFonts w:ascii="Calibri" w:hAnsi="Calibri" w:cs="Calibri"/>
          <w:color w:val="000000"/>
          <w:sz w:val="20"/>
          <w:szCs w:val="20"/>
        </w:rPr>
        <w:t xml:space="preserve"> URL</w:t>
      </w:r>
      <w:r>
        <w:rPr>
          <w:rFonts w:ascii="Calibri" w:hAnsi="Calibri" w:cs="Calibri"/>
          <w:color w:val="000000"/>
          <w:sz w:val="20"/>
          <w:szCs w:val="20"/>
        </w:rPr>
        <w:t xml:space="preserve"> shortener (bit.ly, 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tinyurl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), suspicious </w:t>
      </w:r>
      <w:r w:rsidR="00DD6554" w:rsidRPr="00DD6554">
        <w:rPr>
          <w:rFonts w:ascii="Calibri" w:hAnsi="Calibri" w:cs="Calibri"/>
          <w:color w:val="000000"/>
          <w:sz w:val="20"/>
          <w:szCs w:val="20"/>
        </w:rPr>
        <w:t>top-level domain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hAnsi="Calibri" w:cs="Calibri"/>
          <w:color w:val="000000"/>
          <w:sz w:val="20"/>
          <w:szCs w:val="20"/>
        </w:rPr>
        <w:t>(.top .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xyz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 xml:space="preserve"> .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icu</w:t>
      </w:r>
      <w:proofErr w:type="spellEnd"/>
      <w:proofErr w:type="gramEnd"/>
      <w:r>
        <w:rPr>
          <w:rFonts w:ascii="Calibri" w:hAnsi="Calibri" w:cs="Calibri"/>
          <w:color w:val="000000"/>
          <w:sz w:val="20"/>
          <w:szCs w:val="20"/>
        </w:rPr>
        <w:t xml:space="preserve">), </w:t>
      </w:r>
      <w:r w:rsidR="00DD6554" w:rsidRPr="00DD6554">
        <w:rPr>
          <w:rFonts w:ascii="Calibri" w:hAnsi="Calibri" w:cs="Calibri"/>
          <w:color w:val="000000"/>
          <w:sz w:val="20"/>
          <w:szCs w:val="20"/>
        </w:rPr>
        <w:t>IP address used as a domain</w:t>
      </w:r>
      <w:r>
        <w:rPr>
          <w:rFonts w:ascii="Calibri" w:hAnsi="Calibri" w:cs="Calibri"/>
          <w:color w:val="000000"/>
          <w:sz w:val="20"/>
          <w:szCs w:val="20"/>
        </w:rPr>
        <w:t>, mismatch between named brand and actual domain</w:t>
      </w:r>
    </w:p>
    <w:p w14:paraId="1C9BC4FD" w14:textId="77777777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Money — gift card, wire transfer, crypto, Zelle, Venmo, prepaid card</w:t>
      </w:r>
    </w:p>
    <w:p w14:paraId="1EE0CD0B" w14:textId="77777777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Pressure — urgent, expires, suspended, final notice, within 24 hours</w:t>
      </w:r>
    </w:p>
    <w:p w14:paraId="3126DC24" w14:textId="77777777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Credentials — asks for a verification code, PIN, password, card number</w:t>
      </w:r>
    </w:p>
    <w:p w14:paraId="3AD80CF2" w14:textId="77777777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Brands — USPS, FedEx, Medicare, IRS, DMV, toll authorities, bank names</w:t>
      </w:r>
    </w:p>
    <w:p w14:paraId="0D757EC7" w14:textId="6522BE03" w:rsidR="00DB6575" w:rsidRPr="00DD6554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DD6554">
        <w:rPr>
          <w:rFonts w:ascii="Calibri" w:hAnsi="Calibri" w:cs="Calibri"/>
          <w:color w:val="1A1A1A"/>
          <w:sz w:val="20"/>
          <w:szCs w:val="20"/>
        </w:rPr>
        <w:t xml:space="preserve">Opt-out language — </w:t>
      </w:r>
      <w:r w:rsidR="00DD6554" w:rsidRPr="00DD6554">
        <w:rPr>
          <w:rFonts w:ascii="Calibri" w:hAnsi="Calibri" w:cs="Calibri"/>
          <w:color w:val="1A1A1A"/>
          <w:sz w:val="20"/>
          <w:szCs w:val="20"/>
        </w:rPr>
        <w:t>“</w:t>
      </w:r>
      <w:r w:rsidRPr="00DD6554">
        <w:rPr>
          <w:rFonts w:ascii="Calibri" w:hAnsi="Calibri" w:cs="Calibri"/>
          <w:color w:val="1A1A1A"/>
          <w:sz w:val="20"/>
          <w:szCs w:val="20"/>
        </w:rPr>
        <w:t>Reply STOP”, “Text HELP”. US marketing texts are legally required to carry this; scammers do not bother.</w:t>
      </w:r>
    </w:p>
    <w:p w14:paraId="6F8D4A1E" w14:textId="77777777" w:rsidR="00DB6575" w:rsidRPr="00DD6554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DD6554">
        <w:rPr>
          <w:rFonts w:ascii="Calibri" w:hAnsi="Calibri" w:cs="Calibri"/>
          <w:color w:val="1A1A1A"/>
          <w:sz w:val="20"/>
          <w:szCs w:val="20"/>
        </w:rPr>
        <w:t xml:space="preserve">Sender type — registered </w:t>
      </w:r>
      <w:proofErr w:type="spellStart"/>
      <w:r w:rsidRPr="00DD6554">
        <w:rPr>
          <w:rFonts w:ascii="Calibri" w:hAnsi="Calibri" w:cs="Calibri"/>
          <w:color w:val="1A1A1A"/>
          <w:sz w:val="20"/>
          <w:szCs w:val="20"/>
        </w:rPr>
        <w:t>shortcode</w:t>
      </w:r>
      <w:proofErr w:type="spellEnd"/>
      <w:r w:rsidRPr="00DD6554">
        <w:rPr>
          <w:rFonts w:ascii="Calibri" w:hAnsi="Calibri" w:cs="Calibri"/>
          <w:color w:val="1A1A1A"/>
          <w:sz w:val="20"/>
          <w:szCs w:val="20"/>
        </w:rPr>
        <w:t xml:space="preserve"> versus ordinary 10-digit number. Not derived from the text. Available only in the app at runtime and in the collected messages — UCI and NUS ship the message body alone, with no sender field. Either exclude it from the model and apply it as a rule in the </w:t>
      </w:r>
      <w:proofErr w:type="gramStart"/>
      <w:r w:rsidRPr="00DD6554">
        <w:rPr>
          <w:rFonts w:ascii="Calibri" w:hAnsi="Calibri" w:cs="Calibri"/>
          <w:color w:val="1A1A1A"/>
          <w:sz w:val="20"/>
          <w:szCs w:val="20"/>
        </w:rPr>
        <w:t>app, or</w:t>
      </w:r>
      <w:proofErr w:type="gramEnd"/>
      <w:r w:rsidRPr="00DD6554">
        <w:rPr>
          <w:rFonts w:ascii="Calibri" w:hAnsi="Calibri" w:cs="Calibri"/>
          <w:color w:val="1A1A1A"/>
          <w:sz w:val="20"/>
          <w:szCs w:val="20"/>
        </w:rPr>
        <w:t xml:space="preserve"> leave it missing and let </w:t>
      </w:r>
      <w:proofErr w:type="spellStart"/>
      <w:r w:rsidRPr="00DD6554">
        <w:rPr>
          <w:rFonts w:ascii="Calibri" w:hAnsi="Calibri" w:cs="Calibri"/>
          <w:color w:val="1A1A1A"/>
          <w:sz w:val="20"/>
          <w:szCs w:val="20"/>
        </w:rPr>
        <w:t>LightGBM</w:t>
      </w:r>
      <w:proofErr w:type="spellEnd"/>
      <w:r w:rsidRPr="00DD6554">
        <w:rPr>
          <w:rFonts w:ascii="Calibri" w:hAnsi="Calibri" w:cs="Calibri"/>
          <w:color w:val="1A1A1A"/>
          <w:sz w:val="20"/>
          <w:szCs w:val="20"/>
        </w:rPr>
        <w:t xml:space="preserve"> handle the gap natively. Check each dataset's real columns before planning around any sender-based feature.</w:t>
      </w:r>
    </w:p>
    <w:p w14:paraId="1A615916" w14:textId="77777777" w:rsidR="00DB6575" w:rsidRPr="00DD6554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DD6554">
        <w:rPr>
          <w:rFonts w:ascii="Calibri" w:hAnsi="Calibri" w:cs="Calibri"/>
          <w:color w:val="000000"/>
          <w:sz w:val="20"/>
          <w:szCs w:val="20"/>
        </w:rPr>
        <w:t>Text shape — length, capital-letter ratio, digit count, character substitution such as M3dicare</w:t>
      </w:r>
    </w:p>
    <w:p w14:paraId="23A361F5" w14:textId="2E05F11E" w:rsidR="00DB6575" w:rsidRDefault="00DB6575" w:rsidP="00DB6575">
      <w:pPr>
        <w:pStyle w:val="NormalWeb"/>
        <w:numPr>
          <w:ilvl w:val="1"/>
          <w:numId w:val="4"/>
        </w:numPr>
        <w:spacing w:before="0" w:beforeAutospacing="0" w:after="55" w:afterAutospacing="0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DD6554">
        <w:rPr>
          <w:rFonts w:ascii="Calibri" w:hAnsi="Calibri" w:cs="Calibri"/>
          <w:color w:val="1A1A1A"/>
          <w:sz w:val="20"/>
          <w:szCs w:val="20"/>
        </w:rPr>
        <w:t>Relational openers — “hi grandma”, “is this still your number”, “sorry wrong number”</w:t>
      </w:r>
      <w:r>
        <w:rPr>
          <w:rFonts w:ascii="Calibri" w:hAnsi="Calibri" w:cs="Calibri"/>
          <w:color w:val="1A1A1A"/>
          <w:sz w:val="20"/>
          <w:szCs w:val="20"/>
        </w:rPr>
        <w:t>.</w:t>
      </w:r>
    </w:p>
    <w:p w14:paraId="043BF3BB" w14:textId="0E9F9ED7" w:rsidR="00E022CF" w:rsidRDefault="00000000" w:rsidP="00DB6575">
      <w:pPr>
        <w:pStyle w:val="Heading1"/>
        <w:spacing w:before="340" w:after="130"/>
      </w:pPr>
      <w:r>
        <w:rPr>
          <w:b/>
          <w:bCs/>
          <w:color w:val="1F4E79"/>
          <w:sz w:val="28"/>
          <w:szCs w:val="28"/>
        </w:rPr>
        <w:t>Model</w:t>
      </w:r>
      <w:r w:rsidR="0028485A">
        <w:rPr>
          <w:b/>
          <w:bCs/>
          <w:color w:val="1F4E79"/>
          <w:sz w:val="28"/>
          <w:szCs w:val="28"/>
        </w:rPr>
        <w:t xml:space="preserve"> training</w:t>
      </w:r>
      <w:r w:rsidR="00CE51E2">
        <w:rPr>
          <w:b/>
          <w:bCs/>
          <w:color w:val="1F4E79"/>
          <w:sz w:val="28"/>
          <w:szCs w:val="28"/>
        </w:rPr>
        <w:t xml:space="preserve"> </w:t>
      </w:r>
      <w:r w:rsidR="00DB6575">
        <w:rPr>
          <w:b/>
          <w:bCs/>
          <w:color w:val="1F4E79"/>
          <w:sz w:val="28"/>
          <w:szCs w:val="28"/>
        </w:rPr>
        <w:t>to detect suspicious messages</w:t>
      </w:r>
    </w:p>
    <w:p w14:paraId="4F56BBF7" w14:textId="6DD66256" w:rsidR="00CC6D98" w:rsidRDefault="00DB6575" w:rsidP="00CC6D98">
      <w:pPr>
        <w:pStyle w:val="ListParagraph"/>
        <w:numPr>
          <w:ilvl w:val="0"/>
          <w:numId w:val="2"/>
        </w:numPr>
        <w:spacing w:after="55" w:line="275" w:lineRule="auto"/>
      </w:pPr>
      <w:proofErr w:type="spellStart"/>
      <w:r>
        <w:t>LightGBM</w:t>
      </w:r>
      <w:proofErr w:type="spellEnd"/>
      <w:r>
        <w:t>:</w:t>
      </w:r>
      <w:r w:rsidR="00CC6D98">
        <w:t xml:space="preserve"> </w:t>
      </w:r>
      <w:r>
        <w:t xml:space="preserve">Qwen embeddings (plus the engineered features if necessary). </w:t>
      </w:r>
      <w:r w:rsidR="00CC6D98">
        <w:t>Try genetics algorithm for feature selection and Bayesian optimization for hyper-parameter tuning</w:t>
      </w:r>
    </w:p>
    <w:p w14:paraId="4BEDF31C" w14:textId="16B3CF21" w:rsidR="00DB6575" w:rsidRDefault="00CC6D98" w:rsidP="00DB6575">
      <w:pPr>
        <w:pStyle w:val="ListParagraph"/>
        <w:numPr>
          <w:ilvl w:val="0"/>
          <w:numId w:val="2"/>
        </w:numPr>
        <w:spacing w:after="55" w:line="275" w:lineRule="auto"/>
      </w:pPr>
      <w:r>
        <w:t xml:space="preserve">Artificial neural network (ANN): Try </w:t>
      </w:r>
      <w:proofErr w:type="spellStart"/>
      <w:r>
        <w:t>optuna</w:t>
      </w:r>
      <w:proofErr w:type="spellEnd"/>
      <w:r>
        <w:t xml:space="preserve"> for hyper-parameter tuning</w:t>
      </w:r>
    </w:p>
    <w:p w14:paraId="6CF8AB53" w14:textId="77777777" w:rsidR="00DB6575" w:rsidRDefault="00DB6575" w:rsidP="00DB6575">
      <w:pPr>
        <w:pStyle w:val="ListParagraph"/>
        <w:numPr>
          <w:ilvl w:val="0"/>
          <w:numId w:val="2"/>
        </w:numPr>
        <w:spacing w:after="55" w:line="275" w:lineRule="auto"/>
      </w:pPr>
      <w:r>
        <w:t>Try genetics algorithm for feature selection</w:t>
      </w:r>
      <w:r>
        <w:t xml:space="preserve"> a</w:t>
      </w:r>
      <w:r>
        <w:t>nd Bayesian optimization for hyper-parameter tuning</w:t>
      </w:r>
    </w:p>
    <w:p w14:paraId="170E1BFB" w14:textId="1C009251" w:rsidR="00CC6D98" w:rsidRDefault="00DB6575" w:rsidP="00CC6D98">
      <w:pPr>
        <w:pStyle w:val="ListParagraph"/>
        <w:numPr>
          <w:ilvl w:val="0"/>
          <w:numId w:val="2"/>
        </w:numPr>
        <w:spacing w:after="55" w:line="275" w:lineRule="auto"/>
      </w:pPr>
      <w:r>
        <w:lastRenderedPageBreak/>
        <w:t>Report every model on the same test set, in one comparison table.</w:t>
      </w:r>
      <w:r w:rsidR="00CC6D98">
        <w:t xml:space="preserve"> Metrics: recall, specificity, AUC, accuracy etc.</w:t>
      </w:r>
    </w:p>
    <w:p w14:paraId="032E6E4A" w14:textId="7D26C231" w:rsidR="00E022CF" w:rsidRPr="00CE51E2" w:rsidRDefault="00CE51E2" w:rsidP="00CE51E2">
      <w:pPr>
        <w:pStyle w:val="ListParagraph"/>
        <w:numPr>
          <w:ilvl w:val="0"/>
          <w:numId w:val="2"/>
        </w:numPr>
        <w:spacing w:after="55" w:line="275" w:lineRule="auto"/>
      </w:pPr>
      <w:r w:rsidRPr="00CE51E2">
        <w:t xml:space="preserve">Define a </w:t>
      </w:r>
      <w:r w:rsidRPr="00CE51E2">
        <w:rPr>
          <w:color w:val="1A1A1A"/>
        </w:rPr>
        <w:t>t</w:t>
      </w:r>
      <w:r w:rsidR="00000000" w:rsidRPr="00CE51E2">
        <w:rPr>
          <w:color w:val="1A1A1A"/>
        </w:rPr>
        <w:t>arget</w:t>
      </w:r>
      <w:r w:rsidRPr="00CE51E2">
        <w:rPr>
          <w:color w:val="1A1A1A"/>
        </w:rPr>
        <w:t xml:space="preserve"> such as </w:t>
      </w:r>
      <w:r w:rsidR="00000000" w:rsidRPr="00CE51E2">
        <w:rPr>
          <w:color w:val="1A1A1A"/>
        </w:rPr>
        <w:t>catch</w:t>
      </w:r>
      <w:r w:rsidRPr="00CE51E2">
        <w:rPr>
          <w:color w:val="1A1A1A"/>
        </w:rPr>
        <w:t>ing</w:t>
      </w:r>
      <w:r w:rsidR="00000000" w:rsidRPr="00CE51E2">
        <w:rPr>
          <w:color w:val="1A1A1A"/>
        </w:rPr>
        <w:t xml:space="preserve"> at least 9</w:t>
      </w:r>
      <w:r w:rsidR="00CC6D98">
        <w:rPr>
          <w:color w:val="1A1A1A"/>
        </w:rPr>
        <w:t>5</w:t>
      </w:r>
      <w:r w:rsidR="00000000" w:rsidRPr="00CE51E2">
        <w:rPr>
          <w:color w:val="1A1A1A"/>
        </w:rPr>
        <w:t xml:space="preserve">% of scams </w:t>
      </w:r>
      <w:r w:rsidRPr="00CE51E2">
        <w:rPr>
          <w:color w:val="1A1A1A"/>
        </w:rPr>
        <w:t xml:space="preserve">and define a threshold based on this.  </w:t>
      </w:r>
    </w:p>
    <w:p w14:paraId="4CEBF055" w14:textId="52F4DCDE" w:rsidR="00CE51E2" w:rsidRPr="00CE51E2" w:rsidRDefault="00DB6575" w:rsidP="00CC6D98">
      <w:pPr>
        <w:pStyle w:val="Heading1"/>
        <w:spacing w:before="340" w:after="130"/>
      </w:pPr>
      <w:r>
        <w:rPr>
          <w:b/>
          <w:bCs/>
          <w:color w:val="1F4E79"/>
          <w:sz w:val="28"/>
          <w:szCs w:val="28"/>
        </w:rPr>
        <w:t>Prompt engineering</w:t>
      </w:r>
      <w:r>
        <w:rPr>
          <w:b/>
          <w:bCs/>
          <w:color w:val="1F4E79"/>
          <w:sz w:val="28"/>
          <w:szCs w:val="28"/>
        </w:rPr>
        <w:t xml:space="preserve"> to </w:t>
      </w:r>
      <w:r>
        <w:rPr>
          <w:b/>
          <w:bCs/>
          <w:color w:val="1F4E79"/>
          <w:sz w:val="28"/>
          <w:szCs w:val="28"/>
        </w:rPr>
        <w:t>detect scam types</w:t>
      </w:r>
    </w:p>
    <w:p w14:paraId="2749C5FB" w14:textId="0E52B3BC" w:rsidR="00E022CF" w:rsidRDefault="00DB6575">
      <w:pPr>
        <w:pStyle w:val="ListParagraph"/>
        <w:numPr>
          <w:ilvl w:val="0"/>
          <w:numId w:val="2"/>
        </w:numPr>
        <w:spacing w:after="55" w:line="275" w:lineRule="auto"/>
      </w:pPr>
      <w:r>
        <w:t>Design a prompt to classify scam types. Explain each scam type clearly and provide some examples to each scam type in the prompt.</w:t>
      </w:r>
    </w:p>
    <w:p w14:paraId="11100393" w14:textId="1F886F58" w:rsidR="00DB6575" w:rsidRDefault="00DB6575" w:rsidP="00DB6575">
      <w:pPr>
        <w:pStyle w:val="ListParagraph"/>
        <w:numPr>
          <w:ilvl w:val="0"/>
          <w:numId w:val="2"/>
        </w:numPr>
        <w:spacing w:after="55" w:line="275" w:lineRule="auto"/>
      </w:pPr>
      <w:r>
        <w:t xml:space="preserve">Model: </w:t>
      </w:r>
      <w:r>
        <w:rPr>
          <w:color w:val="1A1A1A"/>
        </w:rPr>
        <w:t>Qwen2.5-3B-Instruct</w:t>
      </w:r>
      <w:r>
        <w:t>.</w:t>
      </w:r>
    </w:p>
    <w:p w14:paraId="68FF72EA" w14:textId="76C5E00B" w:rsidR="00E022CF" w:rsidRDefault="00DB6575">
      <w:pPr>
        <w:pStyle w:val="ListParagraph"/>
        <w:numPr>
          <w:ilvl w:val="0"/>
          <w:numId w:val="2"/>
        </w:numPr>
        <w:spacing w:after="55" w:line="275" w:lineRule="auto"/>
      </w:pPr>
      <w:r>
        <w:t>Enforce JSON s</w:t>
      </w:r>
      <w:r>
        <w:t>chema</w:t>
      </w:r>
      <w:r w:rsidR="00000000">
        <w:t>.</w:t>
      </w:r>
    </w:p>
    <w:p w14:paraId="780A09A6" w14:textId="1303F47A" w:rsidR="000E45A6" w:rsidRDefault="000E45A6" w:rsidP="008C0650">
      <w:pPr>
        <w:spacing w:after="55" w:line="275" w:lineRule="auto"/>
        <w:ind w:left="170"/>
      </w:pPr>
    </w:p>
    <w:sectPr w:rsidR="000E45A6">
      <w:pgSz w:w="12240" w:h="15840"/>
      <w:pgMar w:top="1250" w:right="1440" w:bottom="125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3D66EE"/>
    <w:multiLevelType w:val="hybridMultilevel"/>
    <w:tmpl w:val="12E2E734"/>
    <w:lvl w:ilvl="0" w:tplc="7292C50A">
      <w:start w:val="1"/>
      <w:numFmt w:val="bullet"/>
      <w:lvlText w:val="•"/>
      <w:lvlJc w:val="left"/>
      <w:pPr>
        <w:ind w:left="380" w:hanging="210"/>
      </w:pPr>
    </w:lvl>
    <w:lvl w:ilvl="1" w:tplc="CA4C841A">
      <w:start w:val="1"/>
      <w:numFmt w:val="bullet"/>
      <w:lvlText w:val="–"/>
      <w:lvlJc w:val="left"/>
      <w:pPr>
        <w:ind w:left="730" w:hanging="210"/>
      </w:pPr>
    </w:lvl>
    <w:lvl w:ilvl="2" w:tplc="686C6210">
      <w:numFmt w:val="decimal"/>
      <w:lvlText w:val=""/>
      <w:lvlJc w:val="left"/>
    </w:lvl>
    <w:lvl w:ilvl="3" w:tplc="662ADEC2">
      <w:numFmt w:val="decimal"/>
      <w:lvlText w:val=""/>
      <w:lvlJc w:val="left"/>
    </w:lvl>
    <w:lvl w:ilvl="4" w:tplc="37D09072">
      <w:numFmt w:val="decimal"/>
      <w:lvlText w:val=""/>
      <w:lvlJc w:val="left"/>
    </w:lvl>
    <w:lvl w:ilvl="5" w:tplc="C8FE5D10">
      <w:numFmt w:val="decimal"/>
      <w:lvlText w:val=""/>
      <w:lvlJc w:val="left"/>
    </w:lvl>
    <w:lvl w:ilvl="6" w:tplc="89AADF10">
      <w:numFmt w:val="decimal"/>
      <w:lvlText w:val=""/>
      <w:lvlJc w:val="left"/>
    </w:lvl>
    <w:lvl w:ilvl="7" w:tplc="0018F4E6">
      <w:numFmt w:val="decimal"/>
      <w:lvlText w:val=""/>
      <w:lvlJc w:val="left"/>
    </w:lvl>
    <w:lvl w:ilvl="8" w:tplc="9C7CE4B8">
      <w:numFmt w:val="decimal"/>
      <w:lvlText w:val=""/>
      <w:lvlJc w:val="left"/>
    </w:lvl>
  </w:abstractNum>
  <w:abstractNum w:abstractNumId="1" w15:restartNumberingAfterBreak="0">
    <w:nsid w:val="2E0946C3"/>
    <w:multiLevelType w:val="multilevel"/>
    <w:tmpl w:val="DB86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429EE"/>
    <w:multiLevelType w:val="hybridMultilevel"/>
    <w:tmpl w:val="94366F16"/>
    <w:lvl w:ilvl="0" w:tplc="37DA1776">
      <w:start w:val="1"/>
      <w:numFmt w:val="bullet"/>
      <w:lvlText w:val="●"/>
      <w:lvlJc w:val="left"/>
      <w:pPr>
        <w:ind w:left="720" w:hanging="360"/>
      </w:pPr>
    </w:lvl>
    <w:lvl w:ilvl="1" w:tplc="5AD4D700">
      <w:start w:val="1"/>
      <w:numFmt w:val="bullet"/>
      <w:lvlText w:val="○"/>
      <w:lvlJc w:val="left"/>
      <w:pPr>
        <w:ind w:left="1440" w:hanging="360"/>
      </w:pPr>
    </w:lvl>
    <w:lvl w:ilvl="2" w:tplc="DD00FE0C">
      <w:start w:val="1"/>
      <w:numFmt w:val="bullet"/>
      <w:lvlText w:val="■"/>
      <w:lvlJc w:val="left"/>
      <w:pPr>
        <w:ind w:left="2160" w:hanging="360"/>
      </w:pPr>
    </w:lvl>
    <w:lvl w:ilvl="3" w:tplc="A720E8FE">
      <w:start w:val="1"/>
      <w:numFmt w:val="bullet"/>
      <w:lvlText w:val="●"/>
      <w:lvlJc w:val="left"/>
      <w:pPr>
        <w:ind w:left="2880" w:hanging="360"/>
      </w:pPr>
    </w:lvl>
    <w:lvl w:ilvl="4" w:tplc="1DFE2040">
      <w:start w:val="1"/>
      <w:numFmt w:val="bullet"/>
      <w:lvlText w:val="○"/>
      <w:lvlJc w:val="left"/>
      <w:pPr>
        <w:ind w:left="3600" w:hanging="360"/>
      </w:pPr>
    </w:lvl>
    <w:lvl w:ilvl="5" w:tplc="8F9CDD48">
      <w:start w:val="1"/>
      <w:numFmt w:val="bullet"/>
      <w:lvlText w:val="■"/>
      <w:lvlJc w:val="left"/>
      <w:pPr>
        <w:ind w:left="4320" w:hanging="360"/>
      </w:pPr>
    </w:lvl>
    <w:lvl w:ilvl="6" w:tplc="C584E78C">
      <w:start w:val="1"/>
      <w:numFmt w:val="bullet"/>
      <w:lvlText w:val="●"/>
      <w:lvlJc w:val="left"/>
      <w:pPr>
        <w:ind w:left="5040" w:hanging="360"/>
      </w:pPr>
    </w:lvl>
    <w:lvl w:ilvl="7" w:tplc="A566DD40">
      <w:start w:val="1"/>
      <w:numFmt w:val="bullet"/>
      <w:lvlText w:val="●"/>
      <w:lvlJc w:val="left"/>
      <w:pPr>
        <w:ind w:left="5760" w:hanging="360"/>
      </w:pPr>
    </w:lvl>
    <w:lvl w:ilvl="8" w:tplc="7BEEB82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7D084D"/>
    <w:multiLevelType w:val="hybridMultilevel"/>
    <w:tmpl w:val="44C00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582C7D"/>
    <w:multiLevelType w:val="hybridMultilevel"/>
    <w:tmpl w:val="09DEED24"/>
    <w:lvl w:ilvl="0" w:tplc="7292C50A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22FC7"/>
    <w:multiLevelType w:val="hybridMultilevel"/>
    <w:tmpl w:val="2B8E3D98"/>
    <w:lvl w:ilvl="0" w:tplc="5CE2CC62">
      <w:start w:val="1"/>
      <w:numFmt w:val="decimal"/>
      <w:lvlText w:val="%1."/>
      <w:lvlJc w:val="left"/>
      <w:pPr>
        <w:ind w:left="380" w:hanging="240"/>
      </w:pPr>
    </w:lvl>
    <w:lvl w:ilvl="1" w:tplc="8208E00C">
      <w:numFmt w:val="decimal"/>
      <w:lvlText w:val=""/>
      <w:lvlJc w:val="left"/>
    </w:lvl>
    <w:lvl w:ilvl="2" w:tplc="A8B47742">
      <w:numFmt w:val="decimal"/>
      <w:lvlText w:val=""/>
      <w:lvlJc w:val="left"/>
    </w:lvl>
    <w:lvl w:ilvl="3" w:tplc="BEE61FB6">
      <w:numFmt w:val="decimal"/>
      <w:lvlText w:val=""/>
      <w:lvlJc w:val="left"/>
    </w:lvl>
    <w:lvl w:ilvl="4" w:tplc="082494EA">
      <w:numFmt w:val="decimal"/>
      <w:lvlText w:val=""/>
      <w:lvlJc w:val="left"/>
    </w:lvl>
    <w:lvl w:ilvl="5" w:tplc="500A29AE">
      <w:numFmt w:val="decimal"/>
      <w:lvlText w:val=""/>
      <w:lvlJc w:val="left"/>
    </w:lvl>
    <w:lvl w:ilvl="6" w:tplc="6A5EFC90">
      <w:numFmt w:val="decimal"/>
      <w:lvlText w:val=""/>
      <w:lvlJc w:val="left"/>
    </w:lvl>
    <w:lvl w:ilvl="7" w:tplc="C72EBC2E">
      <w:numFmt w:val="decimal"/>
      <w:lvlText w:val=""/>
      <w:lvlJc w:val="left"/>
    </w:lvl>
    <w:lvl w:ilvl="8" w:tplc="B5B6AD32">
      <w:numFmt w:val="decimal"/>
      <w:lvlText w:val=""/>
      <w:lvlJc w:val="left"/>
    </w:lvl>
  </w:abstractNum>
  <w:num w:numId="1" w16cid:durableId="383258299">
    <w:abstractNumId w:val="2"/>
    <w:lvlOverride w:ilvl="0">
      <w:startOverride w:val="1"/>
    </w:lvlOverride>
  </w:num>
  <w:num w:numId="2" w16cid:durableId="1508980842">
    <w:abstractNumId w:val="0"/>
    <w:lvlOverride w:ilvl="0">
      <w:startOverride w:val="1"/>
    </w:lvlOverride>
  </w:num>
  <w:num w:numId="3" w16cid:durableId="1493108545">
    <w:abstractNumId w:val="0"/>
  </w:num>
  <w:num w:numId="4" w16cid:durableId="742261021">
    <w:abstractNumId w:val="4"/>
  </w:num>
  <w:num w:numId="5" w16cid:durableId="103035476">
    <w:abstractNumId w:val="1"/>
  </w:num>
  <w:num w:numId="6" w16cid:durableId="212942313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2CF"/>
    <w:rsid w:val="000E45A6"/>
    <w:rsid w:val="00116714"/>
    <w:rsid w:val="0028485A"/>
    <w:rsid w:val="00522FE4"/>
    <w:rsid w:val="00777FE4"/>
    <w:rsid w:val="00804767"/>
    <w:rsid w:val="008C0650"/>
    <w:rsid w:val="00B32D82"/>
    <w:rsid w:val="00CC6D98"/>
    <w:rsid w:val="00CE51E2"/>
    <w:rsid w:val="00DB6575"/>
    <w:rsid w:val="00DD6554"/>
    <w:rsid w:val="00E0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200F90"/>
  <w15:docId w15:val="{C70E9602-442C-F642-B0F1-A45C9CCC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B657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Fatma Gunturkun</cp:lastModifiedBy>
  <cp:revision>3</cp:revision>
  <dcterms:created xsi:type="dcterms:W3CDTF">2026-07-28T00:25:00Z</dcterms:created>
  <dcterms:modified xsi:type="dcterms:W3CDTF">2026-07-28T00:52:00Z</dcterms:modified>
</cp:coreProperties>
</file>