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4  # Jug A capacity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3  # Jug B capacity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 = 2  # Goal is to get 2 liters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visited = set()  # To keep track of visited states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Recursive DFS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dfs(a, b, path):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Base case: if goal is reached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a == goal or b == goal: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path.append((a, b))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print("Solution found using DFS:")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step in path: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print(f"Jug A: {step[0]}L, Jug B: {step[1]}L")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If already visited, skip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(a, b) in visited: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visited.add((a, b))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Add current state to path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path.append((a, b))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All possible operations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operations =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(A, b),  # Fill Jug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(a, B),  # Fill Jug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(0, b),  # Empty Jug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(a, 0),  # Empty Jug 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(min(a + b, A), max(0, b - (A - a))),  # Pour B -&gt;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(max(0, a - (B - b)), min(a + b, B))   # Pour A -&gt;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Try all operations recursively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next_a, next_b in operations: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dfs(next_a, next_b, path.copy()):  # use path.copy() to keep separate paths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Start from empty jugs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not dfs(0, 0, []):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print("No solution found using DFS.")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