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F5A35D" w14:textId="77777777" w:rsidR="00197FBC" w:rsidRDefault="00000000">
      <w:pPr>
        <w:pStyle w:val="Title"/>
        <w:rPr>
          <w:u w:val="none"/>
        </w:rPr>
      </w:pPr>
      <w:r>
        <w:t>Request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Change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Broker</w:t>
      </w:r>
      <w:r>
        <w:rPr>
          <w:spacing w:val="-10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2"/>
        </w:rPr>
        <w:t>Investor</w:t>
      </w:r>
    </w:p>
    <w:p w14:paraId="1488E833" w14:textId="77777777" w:rsidR="00197FBC" w:rsidRDefault="00000000">
      <w:pPr>
        <w:pStyle w:val="BodyText"/>
        <w:spacing w:before="271"/>
        <w:ind w:left="126"/>
      </w:pPr>
      <w:r>
        <w:rPr>
          <w:spacing w:val="-2"/>
        </w:rPr>
        <w:t>Date:</w:t>
      </w:r>
    </w:p>
    <w:p w14:paraId="6340B5F5" w14:textId="77777777" w:rsidR="00197FBC" w:rsidRDefault="00000000">
      <w:pPr>
        <w:pStyle w:val="BodyText"/>
        <w:spacing w:before="292"/>
        <w:ind w:left="112"/>
      </w:pPr>
      <w:r>
        <w:rPr>
          <w:spacing w:val="-5"/>
        </w:rPr>
        <w:t>To,</w:t>
      </w:r>
    </w:p>
    <w:p w14:paraId="44915225" w14:textId="77777777" w:rsidR="00197FBC" w:rsidRDefault="00000000">
      <w:pPr>
        <w:ind w:left="112"/>
        <w:rPr>
          <w:sz w:val="24"/>
        </w:rPr>
      </w:pPr>
      <w:r>
        <w:rPr>
          <w:spacing w:val="-2"/>
          <w:sz w:val="24"/>
        </w:rPr>
        <w:t>…………………………………..</w:t>
      </w:r>
    </w:p>
    <w:p w14:paraId="16091CA0" w14:textId="77777777" w:rsidR="00197FBC" w:rsidRDefault="00000000">
      <w:pPr>
        <w:pStyle w:val="BodyText"/>
        <w:ind w:left="112"/>
        <w:rPr>
          <w:spacing w:val="-5"/>
        </w:rPr>
      </w:pPr>
      <w:r>
        <w:t>C/o</w:t>
      </w:r>
      <w:r>
        <w:rPr>
          <w:spacing w:val="-2"/>
        </w:rPr>
        <w:t xml:space="preserve"> </w:t>
      </w:r>
      <w:r>
        <w:t>Karvy</w:t>
      </w:r>
      <w:r>
        <w:rPr>
          <w:spacing w:val="-2"/>
        </w:rPr>
        <w:t xml:space="preserve"> </w:t>
      </w:r>
      <w:r>
        <w:t>Computershare</w:t>
      </w:r>
      <w:r>
        <w:rPr>
          <w:spacing w:val="-2"/>
        </w:rPr>
        <w:t xml:space="preserve"> </w:t>
      </w:r>
      <w:r>
        <w:t>Pvt.</w:t>
      </w:r>
      <w:r>
        <w:rPr>
          <w:spacing w:val="-1"/>
        </w:rPr>
        <w:t xml:space="preserve"> </w:t>
      </w:r>
      <w:r>
        <w:rPr>
          <w:spacing w:val="-5"/>
        </w:rPr>
        <w:t>Ltd</w:t>
      </w:r>
    </w:p>
    <w:p w14:paraId="2E141332" w14:textId="7E0F68B4" w:rsidR="009119FA" w:rsidRDefault="009119FA">
      <w:pPr>
        <w:pStyle w:val="BodyText"/>
        <w:ind w:left="112"/>
      </w:pPr>
      <w:r>
        <w:rPr>
          <w:spacing w:val="-5"/>
        </w:rPr>
        <w:t>C/o Cams</w:t>
      </w:r>
    </w:p>
    <w:p w14:paraId="769BEF07" w14:textId="77777777" w:rsidR="00197FBC" w:rsidRDefault="00000000">
      <w:pPr>
        <w:tabs>
          <w:tab w:val="left" w:pos="1694"/>
        </w:tabs>
        <w:spacing w:before="292"/>
        <w:ind w:left="126"/>
        <w:rPr>
          <w:b/>
          <w:sz w:val="24"/>
        </w:rPr>
      </w:pPr>
      <w:r>
        <w:rPr>
          <w:b/>
          <w:spacing w:val="-2"/>
          <w:sz w:val="24"/>
        </w:rPr>
        <w:t>Subject:</w:t>
      </w:r>
      <w:r>
        <w:rPr>
          <w:b/>
          <w:sz w:val="24"/>
        </w:rPr>
        <w:tab/>
      </w:r>
      <w:r>
        <w:rPr>
          <w:b/>
          <w:sz w:val="24"/>
          <w:u w:val="single"/>
        </w:rPr>
        <w:t>Change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of Broker</w:t>
      </w:r>
      <w:r>
        <w:rPr>
          <w:b/>
          <w:spacing w:val="1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Code</w:t>
      </w:r>
    </w:p>
    <w:p w14:paraId="572DD5A1" w14:textId="77777777" w:rsidR="00197FBC" w:rsidRDefault="00197FBC">
      <w:pPr>
        <w:pStyle w:val="BodyText"/>
        <w:rPr>
          <w:b/>
        </w:rPr>
      </w:pPr>
    </w:p>
    <w:p w14:paraId="14696585" w14:textId="77777777" w:rsidR="00197FBC" w:rsidRDefault="00000000">
      <w:pPr>
        <w:pStyle w:val="BodyText"/>
        <w:ind w:left="126"/>
      </w:pPr>
      <w:r>
        <w:t xml:space="preserve">Dear </w:t>
      </w:r>
      <w:r>
        <w:rPr>
          <w:spacing w:val="-4"/>
        </w:rPr>
        <w:t>Sir,</w:t>
      </w:r>
    </w:p>
    <w:p w14:paraId="2A68659A" w14:textId="3A0D62D3" w:rsidR="00197FBC" w:rsidRDefault="00000000">
      <w:pPr>
        <w:pStyle w:val="BodyText"/>
        <w:tabs>
          <w:tab w:val="left" w:leader="dot" w:pos="4315"/>
        </w:tabs>
        <w:spacing w:before="2" w:line="278" w:lineRule="exact"/>
        <w:ind w:left="112"/>
      </w:pPr>
      <w:r>
        <w:rPr>
          <w:spacing w:val="-10"/>
        </w:rPr>
        <w:t>I</w:t>
      </w:r>
      <w:r w:rsidR="001F0BC5">
        <w:rPr>
          <w:spacing w:val="-10"/>
        </w:rPr>
        <w:t xml:space="preserve">   SUD</w:t>
      </w:r>
      <w:r w:rsidR="00ED7D7E">
        <w:rPr>
          <w:spacing w:val="-10"/>
        </w:rPr>
        <w:t>H</w:t>
      </w:r>
      <w:r w:rsidR="001F0BC5">
        <w:rPr>
          <w:spacing w:val="-10"/>
        </w:rPr>
        <w:t>AKSHINA</w:t>
      </w:r>
      <w:r w:rsidR="00ED7D7E">
        <w:rPr>
          <w:spacing w:val="-10"/>
        </w:rPr>
        <w:t xml:space="preserve"> SHIVKUMAR   ,  </w:t>
      </w:r>
      <w:r>
        <w:t>am</w:t>
      </w:r>
      <w:r>
        <w:rPr>
          <w:spacing w:val="1"/>
        </w:rPr>
        <w:t xml:space="preserve"> </w:t>
      </w:r>
      <w:r>
        <w:t>holding</w:t>
      </w:r>
      <w:r>
        <w:rPr>
          <w:spacing w:val="1"/>
        </w:rPr>
        <w:t xml:space="preserve"> </w:t>
      </w:r>
      <w:r>
        <w:t>investments</w:t>
      </w:r>
      <w:r>
        <w:rPr>
          <w:spacing w:val="3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certain</w:t>
      </w:r>
      <w:r>
        <w:rPr>
          <w:spacing w:val="-28"/>
        </w:rPr>
        <w:t xml:space="preserve"> </w:t>
      </w:r>
      <w:r>
        <w:rPr>
          <w:spacing w:val="-2"/>
        </w:rPr>
        <w:t>schemes</w:t>
      </w:r>
    </w:p>
    <w:p w14:paraId="020E86F6" w14:textId="77777777" w:rsidR="00197FBC" w:rsidRDefault="00000000">
      <w:pPr>
        <w:tabs>
          <w:tab w:val="left" w:pos="2106"/>
        </w:tabs>
        <w:spacing w:line="238" w:lineRule="exact"/>
        <w:ind w:left="156"/>
        <w:rPr>
          <w:rFonts w:ascii="Arial MT"/>
        </w:rPr>
      </w:pPr>
      <w:r>
        <w:rPr>
          <w:rFonts w:ascii="Arial MT"/>
          <w:spacing w:val="-5"/>
        </w:rPr>
        <w:t>of</w:t>
      </w:r>
      <w:r>
        <w:rPr>
          <w:rFonts w:ascii="Arial MT"/>
        </w:rPr>
        <w:tab/>
        <w:t>Mutual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Funds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,under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following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folio</w:t>
      </w:r>
      <w:r>
        <w:rPr>
          <w:rFonts w:ascii="Arial MT"/>
          <w:spacing w:val="-7"/>
        </w:rPr>
        <w:t xml:space="preserve"> </w:t>
      </w:r>
      <w:r>
        <w:rPr>
          <w:rFonts w:ascii="Arial MT"/>
          <w:spacing w:val="-2"/>
        </w:rPr>
        <w:t>numbers</w:t>
      </w:r>
    </w:p>
    <w:p w14:paraId="025C3FD2" w14:textId="77777777" w:rsidR="00197FBC" w:rsidRDefault="00197FBC">
      <w:pPr>
        <w:pStyle w:val="BodyText"/>
        <w:rPr>
          <w:rFonts w:ascii="Arial MT"/>
          <w:sz w:val="20"/>
        </w:rPr>
      </w:pPr>
    </w:p>
    <w:p w14:paraId="28091477" w14:textId="77777777" w:rsidR="00197FBC" w:rsidRDefault="00197FBC">
      <w:pPr>
        <w:pStyle w:val="BodyText"/>
        <w:spacing w:before="195"/>
        <w:rPr>
          <w:rFonts w:ascii="Arial MT"/>
          <w:sz w:val="20"/>
        </w:rPr>
      </w:pPr>
    </w:p>
    <w:tbl>
      <w:tblPr>
        <w:tblW w:w="0" w:type="auto"/>
        <w:tblInd w:w="29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4"/>
        <w:gridCol w:w="2400"/>
        <w:gridCol w:w="5532"/>
      </w:tblGrid>
      <w:tr w:rsidR="00197FBC" w14:paraId="7E921DE1" w14:textId="77777777">
        <w:trPr>
          <w:trHeight w:val="369"/>
        </w:trPr>
        <w:tc>
          <w:tcPr>
            <w:tcW w:w="1044" w:type="dxa"/>
          </w:tcPr>
          <w:p w14:paraId="7F62D40A" w14:textId="77777777" w:rsidR="00197FBC" w:rsidRDefault="00000000">
            <w:pPr>
              <w:pStyle w:val="TableParagraph"/>
              <w:spacing w:before="51"/>
              <w:ind w:left="3" w:right="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Sl.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400" w:type="dxa"/>
          </w:tcPr>
          <w:p w14:paraId="0D6D92C0" w14:textId="77777777" w:rsidR="00197FBC" w:rsidRDefault="00000000">
            <w:pPr>
              <w:pStyle w:val="TableParagraph"/>
              <w:spacing w:before="51"/>
              <w:ind w:left="51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Folio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5532" w:type="dxa"/>
          </w:tcPr>
          <w:p w14:paraId="3FA380D4" w14:textId="77777777" w:rsidR="00197FBC" w:rsidRDefault="00000000">
            <w:pPr>
              <w:pStyle w:val="TableParagraph"/>
              <w:spacing w:before="51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Scheme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</w:tr>
      <w:tr w:rsidR="00197FBC" w14:paraId="29051696" w14:textId="77777777">
        <w:trPr>
          <w:trHeight w:val="530"/>
        </w:trPr>
        <w:tc>
          <w:tcPr>
            <w:tcW w:w="1044" w:type="dxa"/>
          </w:tcPr>
          <w:p w14:paraId="46912AE9" w14:textId="77777777" w:rsidR="00197FBC" w:rsidRDefault="00000000">
            <w:pPr>
              <w:pStyle w:val="TableParagraph"/>
              <w:spacing w:before="53"/>
              <w:ind w:left="23" w:righ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400" w:type="dxa"/>
          </w:tcPr>
          <w:p w14:paraId="75EB2090" w14:textId="77777777" w:rsidR="00197FBC" w:rsidRDefault="00197FBC">
            <w:pPr>
              <w:pStyle w:val="TableParagraph"/>
              <w:rPr>
                <w:rFonts w:ascii="Times New Roman"/>
                <w:sz w:val="24"/>
              </w:rPr>
            </w:pPr>
          </w:p>
          <w:p w14:paraId="02FCF17B" w14:textId="77777777" w:rsidR="0015216F" w:rsidRDefault="0015216F" w:rsidP="0015216F">
            <w:pPr>
              <w:rPr>
                <w:rFonts w:ascii="Book Antiqua" w:eastAsia="Times New Roman" w:hAnsi="Book Antiqua"/>
                <w:color w:val="000000"/>
                <w:sz w:val="20"/>
                <w:szCs w:val="20"/>
              </w:rPr>
            </w:pPr>
            <w:r>
              <w:rPr>
                <w:rFonts w:ascii="Book Antiqua" w:hAnsi="Book Antiqua"/>
                <w:color w:val="000000"/>
                <w:sz w:val="20"/>
                <w:szCs w:val="20"/>
              </w:rPr>
              <w:t>910130565775</w:t>
            </w:r>
          </w:p>
          <w:p w14:paraId="4A281552" w14:textId="77777777" w:rsidR="0015216F" w:rsidRDefault="001521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32" w:type="dxa"/>
          </w:tcPr>
          <w:p w14:paraId="0F0BE7E8" w14:textId="77777777" w:rsidR="00197FBC" w:rsidRDefault="00197FBC">
            <w:pPr>
              <w:pStyle w:val="TableParagraph"/>
              <w:rPr>
                <w:rFonts w:ascii="Times New Roman"/>
                <w:sz w:val="24"/>
              </w:rPr>
            </w:pPr>
          </w:p>
          <w:p w14:paraId="1E42D4C4" w14:textId="77777777" w:rsidR="00184A2C" w:rsidRDefault="00184A2C" w:rsidP="00184A2C">
            <w:pPr>
              <w:rPr>
                <w:rFonts w:ascii="Book Antiqua" w:eastAsia="Times New Roman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128SCGPG-Axis Small Cap Fund - Regular Growth</w:t>
            </w:r>
          </w:p>
          <w:p w14:paraId="7EC6BB1C" w14:textId="77777777" w:rsidR="00184A2C" w:rsidRDefault="00184A2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97FBC" w14:paraId="52C55924" w14:textId="77777777">
        <w:trPr>
          <w:trHeight w:val="530"/>
        </w:trPr>
        <w:tc>
          <w:tcPr>
            <w:tcW w:w="1044" w:type="dxa"/>
          </w:tcPr>
          <w:p w14:paraId="4340443F" w14:textId="77777777" w:rsidR="00197FBC" w:rsidRDefault="00000000">
            <w:pPr>
              <w:pStyle w:val="TableParagraph"/>
              <w:spacing w:before="53"/>
              <w:ind w:left="23" w:righ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2400" w:type="dxa"/>
          </w:tcPr>
          <w:p w14:paraId="054C85B6" w14:textId="77777777" w:rsidR="00197FBC" w:rsidRDefault="00197FBC">
            <w:pPr>
              <w:pStyle w:val="TableParagraph"/>
              <w:rPr>
                <w:rFonts w:ascii="Times New Roman"/>
                <w:sz w:val="24"/>
              </w:rPr>
            </w:pPr>
          </w:p>
          <w:p w14:paraId="46B0F652" w14:textId="77777777" w:rsidR="0015216F" w:rsidRDefault="0015216F" w:rsidP="0015216F">
            <w:pPr>
              <w:rPr>
                <w:rFonts w:ascii="Book Antiqua" w:eastAsia="Times New Roman" w:hAnsi="Book Antiqua"/>
                <w:color w:val="000000"/>
                <w:sz w:val="20"/>
                <w:szCs w:val="20"/>
              </w:rPr>
            </w:pPr>
            <w:r>
              <w:rPr>
                <w:rFonts w:ascii="Book Antiqua" w:hAnsi="Book Antiqua"/>
                <w:color w:val="000000"/>
                <w:sz w:val="20"/>
                <w:szCs w:val="20"/>
              </w:rPr>
              <w:t>17732776635</w:t>
            </w:r>
          </w:p>
          <w:p w14:paraId="1386F0DE" w14:textId="77777777" w:rsidR="0015216F" w:rsidRDefault="001521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32" w:type="dxa"/>
          </w:tcPr>
          <w:p w14:paraId="08773AC9" w14:textId="77777777" w:rsidR="00197FBC" w:rsidRDefault="00197FBC">
            <w:pPr>
              <w:pStyle w:val="TableParagraph"/>
              <w:rPr>
                <w:rFonts w:ascii="Times New Roman"/>
                <w:sz w:val="24"/>
              </w:rPr>
            </w:pPr>
          </w:p>
          <w:p w14:paraId="181A29E4" w14:textId="77777777" w:rsidR="0015216F" w:rsidRDefault="0015216F" w:rsidP="0015216F">
            <w:pPr>
              <w:rPr>
                <w:rFonts w:ascii="Book Antiqua" w:eastAsia="Times New Roman" w:hAnsi="Book Antiqua"/>
                <w:color w:val="000000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101GBOEG-Canara Robeco Equity Hybrid Fund -</w:t>
            </w:r>
            <w:r>
              <w:rPr>
                <w:rFonts w:ascii="Book Antiqua" w:hAnsi="Book Antiqua"/>
                <w:sz w:val="20"/>
                <w:szCs w:val="20"/>
              </w:rPr>
              <w:br/>
              <w:t>Regular Growth</w:t>
            </w:r>
          </w:p>
          <w:p w14:paraId="3AD32F2B" w14:textId="77777777" w:rsidR="0015216F" w:rsidRDefault="0015216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97FBC" w14:paraId="5FA1EB93" w14:textId="77777777">
        <w:trPr>
          <w:trHeight w:val="530"/>
        </w:trPr>
        <w:tc>
          <w:tcPr>
            <w:tcW w:w="1044" w:type="dxa"/>
          </w:tcPr>
          <w:p w14:paraId="77F98FB8" w14:textId="77777777" w:rsidR="00197FBC" w:rsidRDefault="00000000">
            <w:pPr>
              <w:pStyle w:val="TableParagraph"/>
              <w:spacing w:before="53"/>
              <w:ind w:left="23" w:righ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2400" w:type="dxa"/>
          </w:tcPr>
          <w:p w14:paraId="3C0B7749" w14:textId="77777777" w:rsidR="00197FBC" w:rsidRDefault="00197F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32" w:type="dxa"/>
          </w:tcPr>
          <w:p w14:paraId="1EEC05A9" w14:textId="77777777" w:rsidR="00197FBC" w:rsidRDefault="00197FB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97FBC" w14:paraId="73ED86CD" w14:textId="77777777">
        <w:trPr>
          <w:trHeight w:val="530"/>
        </w:trPr>
        <w:tc>
          <w:tcPr>
            <w:tcW w:w="1044" w:type="dxa"/>
          </w:tcPr>
          <w:p w14:paraId="61D755AB" w14:textId="77777777" w:rsidR="00197FBC" w:rsidRDefault="00000000">
            <w:pPr>
              <w:pStyle w:val="TableParagraph"/>
              <w:spacing w:before="53"/>
              <w:ind w:left="23" w:righ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2400" w:type="dxa"/>
          </w:tcPr>
          <w:p w14:paraId="1CFE7736" w14:textId="77777777" w:rsidR="00197FBC" w:rsidRDefault="00197F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32" w:type="dxa"/>
          </w:tcPr>
          <w:p w14:paraId="69301048" w14:textId="77777777" w:rsidR="00197FBC" w:rsidRDefault="00197FB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97FBC" w14:paraId="24380E43" w14:textId="77777777">
        <w:trPr>
          <w:trHeight w:val="532"/>
        </w:trPr>
        <w:tc>
          <w:tcPr>
            <w:tcW w:w="1044" w:type="dxa"/>
          </w:tcPr>
          <w:p w14:paraId="7A594ED8" w14:textId="77777777" w:rsidR="00197FBC" w:rsidRDefault="00000000">
            <w:pPr>
              <w:pStyle w:val="TableParagraph"/>
              <w:spacing w:before="53"/>
              <w:ind w:left="23" w:righ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2400" w:type="dxa"/>
          </w:tcPr>
          <w:p w14:paraId="4F32B5B8" w14:textId="77777777" w:rsidR="00197FBC" w:rsidRDefault="00197F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32" w:type="dxa"/>
          </w:tcPr>
          <w:p w14:paraId="67723A6B" w14:textId="77777777" w:rsidR="00197FBC" w:rsidRDefault="00197FBC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1587EFB1" w14:textId="77777777" w:rsidR="00197FBC" w:rsidRDefault="00197FBC">
      <w:pPr>
        <w:pStyle w:val="BodyText"/>
        <w:rPr>
          <w:rFonts w:ascii="Arial MT"/>
        </w:rPr>
      </w:pPr>
    </w:p>
    <w:p w14:paraId="1B031A7E" w14:textId="77777777" w:rsidR="00197FBC" w:rsidRDefault="00197FBC">
      <w:pPr>
        <w:pStyle w:val="BodyText"/>
        <w:rPr>
          <w:rFonts w:ascii="Arial MT"/>
        </w:rPr>
      </w:pPr>
    </w:p>
    <w:p w14:paraId="2ECFCCA0" w14:textId="77777777" w:rsidR="009119FA" w:rsidRDefault="009119FA" w:rsidP="009119FA">
      <w:pPr>
        <w:pStyle w:val="BodyText"/>
      </w:pPr>
      <w:r>
        <w:rPr>
          <w:rFonts w:ascii="Arial MT"/>
        </w:rPr>
        <w:t xml:space="preserve">    </w:t>
      </w:r>
      <w:r>
        <w:t>The</w:t>
      </w:r>
      <w:r>
        <w:rPr>
          <w:spacing w:val="-1"/>
        </w:rPr>
        <w:t xml:space="preserve"> </w:t>
      </w:r>
      <w:r>
        <w:t>aforesaid investments /</w:t>
      </w:r>
      <w:r>
        <w:rPr>
          <w:spacing w:val="-1"/>
        </w:rPr>
        <w:t xml:space="preserve"> </w:t>
      </w:r>
      <w:r>
        <w:t>folios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been mapped</w:t>
      </w:r>
      <w:r>
        <w:rPr>
          <w:spacing w:val="2"/>
        </w:rPr>
        <w:t xml:space="preserve"> </w:t>
      </w:r>
      <w:r>
        <w:t>under the</w:t>
      </w:r>
      <w:r>
        <w:rPr>
          <w:spacing w:val="-1"/>
        </w:rPr>
        <w:t xml:space="preserve"> </w:t>
      </w:r>
      <w:r>
        <w:t>broker</w:t>
      </w:r>
      <w:r>
        <w:rPr>
          <w:spacing w:val="2"/>
        </w:rPr>
        <w:t xml:space="preserve"> </w:t>
      </w:r>
      <w:r>
        <w:t>code of</w:t>
      </w:r>
      <w:r>
        <w:rPr>
          <w:spacing w:val="2"/>
        </w:rPr>
        <w:t xml:space="preserve"> </w:t>
      </w:r>
      <w:r>
        <w:rPr>
          <w:spacing w:val="-5"/>
        </w:rPr>
        <w:t>M/s</w:t>
      </w:r>
    </w:p>
    <w:p w14:paraId="74E9E492" w14:textId="615447A0" w:rsidR="009119FA" w:rsidRDefault="009119FA" w:rsidP="009119FA">
      <w:pPr>
        <w:pStyle w:val="BodyText"/>
        <w:tabs>
          <w:tab w:val="left" w:leader="dot" w:pos="2619"/>
        </w:tabs>
        <w:spacing w:before="17"/>
        <w:ind w:left="122"/>
      </w:pPr>
      <w:r>
        <w:rPr>
          <w:spacing w:val="-10"/>
        </w:rPr>
        <w:t xml:space="preserve">   </w:t>
      </w:r>
      <w:r>
        <w:rPr>
          <w:b/>
          <w:bCs/>
          <w:spacing w:val="-10"/>
          <w:u w:val="single"/>
        </w:rPr>
        <w:t xml:space="preserve">       </w:t>
      </w:r>
      <w:r w:rsidR="0015216F">
        <w:rPr>
          <w:b/>
          <w:bCs/>
          <w:spacing w:val="-10"/>
          <w:u w:val="single"/>
        </w:rPr>
        <w:t>DBS BANK INDIA LIMITED</w:t>
      </w:r>
      <w:r>
        <w:rPr>
          <w:b/>
          <w:bCs/>
          <w:spacing w:val="-10"/>
          <w:u w:val="single"/>
        </w:rPr>
        <w:t xml:space="preserve">   </w:t>
      </w:r>
      <w:r>
        <w:rPr>
          <w:spacing w:val="-10"/>
        </w:rPr>
        <w:t xml:space="preserve"> </w:t>
      </w:r>
      <w:r>
        <w:t>having</w:t>
      </w:r>
      <w:r>
        <w:rPr>
          <w:spacing w:val="-4"/>
        </w:rPr>
        <w:t xml:space="preserve"> </w:t>
      </w:r>
      <w:r>
        <w:t>ARN number</w:t>
      </w:r>
      <w:r>
        <w:rPr>
          <w:spacing w:val="2"/>
        </w:rPr>
        <w:t xml:space="preserve"> </w:t>
      </w:r>
      <w:r>
        <w:rPr>
          <w:spacing w:val="-10"/>
        </w:rPr>
        <w:t xml:space="preserve">- </w:t>
      </w:r>
      <w:r w:rsidR="00EC529D">
        <w:rPr>
          <w:spacing w:val="-10"/>
        </w:rPr>
        <w:t>155319</w:t>
      </w:r>
    </w:p>
    <w:p w14:paraId="4BF2BC0F" w14:textId="77777777" w:rsidR="009119FA" w:rsidRDefault="009119FA" w:rsidP="009119FA">
      <w:pPr>
        <w:pStyle w:val="BodyText"/>
      </w:pPr>
    </w:p>
    <w:p w14:paraId="3A257194" w14:textId="77777777" w:rsidR="009119FA" w:rsidRDefault="009119FA" w:rsidP="009119FA">
      <w:pPr>
        <w:pStyle w:val="BodyText"/>
        <w:spacing w:before="1" w:line="250" w:lineRule="exact"/>
      </w:pPr>
      <w:r>
        <w:t xml:space="preserve">     I</w:t>
      </w:r>
      <w:r>
        <w:rPr>
          <w:spacing w:val="-3"/>
        </w:rPr>
        <w:t xml:space="preserve"> </w:t>
      </w:r>
      <w:r>
        <w:t>would like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hereby</w:t>
      </w:r>
      <w:r>
        <w:rPr>
          <w:spacing w:val="-3"/>
        </w:rPr>
        <w:t xml:space="preserve"> </w:t>
      </w:r>
      <w:r>
        <w:t>request</w:t>
      </w:r>
      <w:r>
        <w:rPr>
          <w:spacing w:val="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change the</w:t>
      </w:r>
      <w:r>
        <w:rPr>
          <w:spacing w:val="-3"/>
        </w:rPr>
        <w:t xml:space="preserve"> </w:t>
      </w:r>
      <w:r>
        <w:t>broker</w:t>
      </w:r>
      <w:r>
        <w:rPr>
          <w:spacing w:val="2"/>
        </w:rPr>
        <w:t xml:space="preserve"> </w:t>
      </w:r>
      <w:r>
        <w:t>code</w:t>
      </w:r>
      <w:r>
        <w:rPr>
          <w:spacing w:val="3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my</w:t>
      </w:r>
      <w:r>
        <w:rPr>
          <w:spacing w:val="2"/>
        </w:rPr>
        <w:t xml:space="preserve"> </w:t>
      </w:r>
      <w:r>
        <w:t>aforesaid folios</w:t>
      </w:r>
      <w:r>
        <w:rPr>
          <w:spacing w:val="1"/>
        </w:rPr>
        <w:t xml:space="preserve"> </w:t>
      </w:r>
      <w:r>
        <w:rPr>
          <w:spacing w:val="-5"/>
        </w:rPr>
        <w:t>to</w:t>
      </w:r>
    </w:p>
    <w:p w14:paraId="49830458" w14:textId="77777777" w:rsidR="009119FA" w:rsidRDefault="009119FA" w:rsidP="009119FA">
      <w:pPr>
        <w:spacing w:line="120" w:lineRule="exact"/>
        <w:ind w:right="453"/>
        <w:jc w:val="center"/>
        <w:rPr>
          <w:rFonts w:ascii="Courier New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0EB674D" wp14:editId="21E6BEA1">
                <wp:simplePos x="0" y="0"/>
                <wp:positionH relativeFrom="page">
                  <wp:posOffset>1638407</wp:posOffset>
                </wp:positionH>
                <wp:positionV relativeFrom="paragraph">
                  <wp:posOffset>14836</wp:posOffset>
                </wp:positionV>
                <wp:extent cx="1828800" cy="14351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880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C76739" w14:textId="77777777" w:rsidR="009119FA" w:rsidRDefault="009119FA" w:rsidP="009119FA">
                            <w:pPr>
                              <w:spacing w:line="226" w:lineRule="exact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EB674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29pt;margin-top:1.15pt;width:2in;height:11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" filled="f" stroked="f">
                <v:textbox inset="0,0,0,0">
                  <w:txbxContent>
                    <w:p w14:paraId="5AC76739" w14:textId="77777777" w:rsidR="009119FA" w:rsidRDefault="009119FA" w:rsidP="009119FA">
                      <w:pPr>
                        <w:spacing w:line="226" w:lineRule="exact"/>
                        <w:rPr>
                          <w:rFonts w:ascii="Courier New"/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24A8C0B" w14:textId="77777777" w:rsidR="009119FA" w:rsidRPr="00C37E4B" w:rsidRDefault="009119FA" w:rsidP="009119FA">
      <w:pPr>
        <w:pStyle w:val="BodyText"/>
        <w:spacing w:line="229" w:lineRule="exact"/>
        <w:ind w:left="128"/>
        <w:rPr>
          <w:spacing w:val="-5"/>
        </w:rPr>
      </w:pPr>
      <w:r>
        <w:t xml:space="preserve">   that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M/s</w:t>
      </w:r>
      <w:r>
        <w:rPr>
          <w:spacing w:val="-5"/>
        </w:rPr>
        <w:t xml:space="preserve">   </w:t>
      </w:r>
      <w:r w:rsidRPr="00C37E4B">
        <w:rPr>
          <w:b/>
          <w:bCs/>
          <w:spacing w:val="-5"/>
          <w:u w:val="single"/>
        </w:rPr>
        <w:t>ArthaInvest Capital</w:t>
      </w:r>
      <w:r>
        <w:rPr>
          <w:spacing w:val="-5"/>
        </w:rPr>
        <w:t xml:space="preserve">   </w:t>
      </w:r>
      <w:r>
        <w:t>having</w:t>
      </w:r>
      <w:r>
        <w:rPr>
          <w:spacing w:val="-5"/>
        </w:rPr>
        <w:t xml:space="preserve"> </w:t>
      </w:r>
      <w:r w:rsidRPr="00C37E4B">
        <w:rPr>
          <w:b/>
          <w:bCs/>
        </w:rPr>
        <w:t>ARN -267891</w:t>
      </w:r>
      <w:r w:rsidRPr="00C37E4B">
        <w:rPr>
          <w:b/>
          <w:bCs/>
          <w:spacing w:val="-7"/>
        </w:rPr>
        <w:t xml:space="preserve"> </w:t>
      </w:r>
      <w:r w:rsidRPr="00C37E4B">
        <w:rPr>
          <w:b/>
          <w:bCs/>
        </w:rPr>
        <w:t>&amp;</w:t>
      </w:r>
      <w:r w:rsidRPr="00C37E4B">
        <w:rPr>
          <w:b/>
          <w:bCs/>
          <w:spacing w:val="-7"/>
        </w:rPr>
        <w:t xml:space="preserve"> </w:t>
      </w:r>
      <w:r w:rsidRPr="00C37E4B">
        <w:rPr>
          <w:b/>
          <w:bCs/>
        </w:rPr>
        <w:t>EUIN-</w:t>
      </w:r>
      <w:r w:rsidRPr="00C37E4B">
        <w:rPr>
          <w:b/>
          <w:bCs/>
          <w:spacing w:val="-2"/>
        </w:rPr>
        <w:t>105280</w:t>
      </w:r>
      <w:r>
        <w:rPr>
          <w:b/>
          <w:bCs/>
          <w:spacing w:val="-2"/>
        </w:rPr>
        <w:t>.</w:t>
      </w:r>
    </w:p>
    <w:p w14:paraId="31F3FD49" w14:textId="77777777" w:rsidR="00197FBC" w:rsidRDefault="00197FBC">
      <w:pPr>
        <w:pStyle w:val="BodyText"/>
      </w:pPr>
    </w:p>
    <w:p w14:paraId="7848B2AE" w14:textId="77777777" w:rsidR="00197FBC" w:rsidRDefault="00197FBC">
      <w:pPr>
        <w:pStyle w:val="BodyText"/>
      </w:pPr>
    </w:p>
    <w:p w14:paraId="17FBC343" w14:textId="77777777" w:rsidR="00197FBC" w:rsidRDefault="00197FBC">
      <w:pPr>
        <w:pStyle w:val="BodyText"/>
      </w:pPr>
    </w:p>
    <w:p w14:paraId="307E932B" w14:textId="77777777" w:rsidR="00197FBC" w:rsidRDefault="00197FBC">
      <w:pPr>
        <w:pStyle w:val="BodyText"/>
        <w:spacing w:before="76"/>
      </w:pPr>
    </w:p>
    <w:p w14:paraId="02E0AA72" w14:textId="77777777" w:rsidR="00197FBC" w:rsidRDefault="00000000">
      <w:pPr>
        <w:pStyle w:val="BodyText"/>
        <w:spacing w:line="254" w:lineRule="auto"/>
        <w:ind w:left="112" w:right="7122" w:firstLine="14"/>
      </w:pPr>
      <w:r>
        <w:t>Yours Sincerely, Name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Investor-</w:t>
      </w:r>
    </w:p>
    <w:p w14:paraId="7FF79860" w14:textId="77777777" w:rsidR="00197FBC" w:rsidRDefault="00000000">
      <w:pPr>
        <w:pStyle w:val="BodyText"/>
        <w:spacing w:before="1"/>
        <w:ind w:left="112"/>
      </w:pPr>
      <w:r>
        <w:t>Mobile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investor</w:t>
      </w:r>
    </w:p>
    <w:sectPr w:rsidR="00197FBC">
      <w:type w:val="continuous"/>
      <w:pgSz w:w="11920" w:h="16840"/>
      <w:pgMar w:top="1360" w:right="124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FBC"/>
    <w:rsid w:val="0015216F"/>
    <w:rsid w:val="00184A2C"/>
    <w:rsid w:val="00197FBC"/>
    <w:rsid w:val="001F0BC5"/>
    <w:rsid w:val="009119FA"/>
    <w:rsid w:val="00EC529D"/>
    <w:rsid w:val="00ED7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640FF"/>
  <w15:docId w15:val="{31AFA0BC-BF44-4609-900B-40EF1B1A5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8"/>
      <w:ind w:left="2346"/>
    </w:pPr>
    <w:rPr>
      <w:rFonts w:ascii="Cambria" w:eastAsia="Cambria" w:hAnsi="Cambria" w:cs="Cambria"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9119FA"/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98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Nimita Arora</dc:creator>
  <cp:lastModifiedBy>Nimita Arora</cp:lastModifiedBy>
  <cp:revision>7</cp:revision>
  <dcterms:created xsi:type="dcterms:W3CDTF">2024-05-07T08:19:00Z</dcterms:created>
  <dcterms:modified xsi:type="dcterms:W3CDTF">2024-05-07T08:38:00Z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2024-05-07T00:00:00Z</vt:filetime>
  </property>
  <property fmtid="{D5CDD505-2E9C-101B-9397-08002B2CF9AE}" pid="3" name="Creator">
    <vt:lpwstr>Mozilla Firefox 125.0.2</vt:lpwstr>
  </property>
  <property fmtid="{D5CDD505-2E9C-101B-9397-08002B2CF9AE}" pid="4" name="Producer">
    <vt:lpwstr>cairo 1.17.4 (https://cairographics.org)</vt:lpwstr>
  </property>
  <property fmtid="{D5CDD505-2E9C-101B-9397-08002B2CF9AE}" pid="5" name="LastSaved">
    <vt:filetime>2024-05-07T00:00:00Z</vt:filetime>
  </property>
</Properties>
</file>