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D4" w:rsidRPr="00914FEB" w:rsidRDefault="001722D4" w:rsidP="001722D4">
      <w:pPr>
        <w:pStyle w:val="a3"/>
        <w:rPr>
          <w:bCs w:val="0"/>
          <w:sz w:val="24"/>
        </w:rPr>
      </w:pPr>
      <w:r w:rsidRPr="00914FEB">
        <w:rPr>
          <w:bCs w:val="0"/>
          <w:sz w:val="24"/>
        </w:rPr>
        <w:t>Министерство образования и науки Российской Федерации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высшего  профессионального образования</w:t>
      </w:r>
    </w:p>
    <w:p w:rsidR="001722D4" w:rsidRPr="00914FEB" w:rsidRDefault="001722D4" w:rsidP="001722D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</w:p>
    <w:p w:rsidR="001722D4" w:rsidRPr="00914FEB" w:rsidRDefault="001722D4" w:rsidP="001722D4">
      <w:pPr>
        <w:pStyle w:val="a5"/>
        <w:rPr>
          <w:sz w:val="24"/>
        </w:rPr>
      </w:pPr>
    </w:p>
    <w:p w:rsidR="0084265A" w:rsidRPr="00C25712" w:rsidRDefault="0084265A" w:rsidP="0084265A">
      <w:pPr>
        <w:pStyle w:val="a5"/>
        <w:jc w:val="left"/>
        <w:rPr>
          <w:sz w:val="24"/>
          <w:u w:val="single"/>
        </w:rPr>
      </w:pPr>
      <w:r w:rsidRPr="00C25712">
        <w:rPr>
          <w:sz w:val="24"/>
        </w:rPr>
        <w:t xml:space="preserve">Факультет:  </w:t>
      </w:r>
      <w:r w:rsidRPr="00C25712">
        <w:rPr>
          <w:b/>
          <w:sz w:val="24"/>
          <w:u w:val="single"/>
        </w:rPr>
        <w:t>Математической экономики и информатики</w:t>
      </w:r>
    </w:p>
    <w:p w:rsidR="0084265A" w:rsidRPr="00E8405E" w:rsidRDefault="0084265A" w:rsidP="0084265A">
      <w:pPr>
        <w:pStyle w:val="a5"/>
        <w:jc w:val="left"/>
        <w:rPr>
          <w:sz w:val="24"/>
          <w:u w:val="single"/>
        </w:rPr>
      </w:pPr>
      <w:r>
        <w:rPr>
          <w:sz w:val="24"/>
        </w:rPr>
        <w:t>Кафедра</w:t>
      </w:r>
      <w:r w:rsidRPr="00E8405E">
        <w:rPr>
          <w:b/>
          <w:sz w:val="24"/>
          <w:u w:val="single"/>
        </w:rPr>
        <w:t>Информатики</w:t>
      </w:r>
    </w:p>
    <w:p w:rsidR="0084265A" w:rsidRPr="00C25712" w:rsidRDefault="0084265A" w:rsidP="0084265A">
      <w:pPr>
        <w:pStyle w:val="a7"/>
        <w:jc w:val="left"/>
        <w:rPr>
          <w:rFonts w:eastAsiaTheme="minorHAnsi"/>
          <w:b/>
          <w:lang w:eastAsia="en-US"/>
        </w:rPr>
      </w:pPr>
    </w:p>
    <w:p w:rsidR="0084265A" w:rsidRPr="00C25712" w:rsidRDefault="0084265A" w:rsidP="0084265A">
      <w:pPr>
        <w:pStyle w:val="a7"/>
        <w:jc w:val="left"/>
        <w:rPr>
          <w:u w:val="single"/>
        </w:rPr>
      </w:pPr>
      <w:r>
        <w:rPr>
          <w:rFonts w:eastAsiaTheme="minorHAnsi"/>
          <w:b/>
          <w:lang w:eastAsia="en-US"/>
        </w:rPr>
        <w:t>Направление</w:t>
      </w:r>
      <w:r w:rsidRPr="00C25712">
        <w:rPr>
          <w:rFonts w:eastAsiaTheme="minorHAnsi"/>
          <w:b/>
          <w:lang w:eastAsia="en-US"/>
        </w:rPr>
        <w:t xml:space="preserve">: </w:t>
      </w:r>
      <w:r w:rsidRPr="00BA3B96">
        <w:rPr>
          <w:b/>
          <w:u w:val="single"/>
        </w:rPr>
        <w:t>230700</w:t>
      </w:r>
      <w:r>
        <w:rPr>
          <w:u w:val="single"/>
        </w:rPr>
        <w:t xml:space="preserve"> «</w:t>
      </w:r>
      <w:r w:rsidRPr="00C25712">
        <w:rPr>
          <w:b/>
          <w:u w:val="single"/>
        </w:rPr>
        <w:t>Прикладная информатика</w:t>
      </w:r>
      <w:r>
        <w:rPr>
          <w:b/>
          <w:u w:val="single"/>
        </w:rPr>
        <w:t>»</w:t>
      </w:r>
    </w:p>
    <w:p w:rsidR="0084265A" w:rsidRDefault="0084265A" w:rsidP="00842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Магистерская  программа</w:t>
      </w:r>
      <w:r w:rsidRPr="00C2571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BA3B96">
        <w:rPr>
          <w:rFonts w:ascii="Times New Roman" w:hAnsi="Times New Roman" w:cs="Times New Roman"/>
          <w:b/>
          <w:sz w:val="24"/>
          <w:szCs w:val="24"/>
          <w:u w:val="single"/>
        </w:rPr>
        <w:t>Информационная</w:t>
      </w:r>
      <w:proofErr w:type="gramEnd"/>
      <w:r w:rsidRPr="00BA3B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25712">
        <w:rPr>
          <w:rFonts w:ascii="Times New Roman" w:hAnsi="Times New Roman" w:cs="Times New Roman"/>
          <w:b/>
          <w:sz w:val="24"/>
          <w:szCs w:val="24"/>
          <w:u w:val="single"/>
        </w:rPr>
        <w:t>бизнес-аналитика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О Т Ч Е Т</w:t>
      </w:r>
    </w:p>
    <w:p w:rsidR="0084265A" w:rsidRPr="00914FEB" w:rsidRDefault="0084265A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84265A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bookmarkStart w:id="0" w:name="_GoBack"/>
      <w:bookmarkEnd w:id="0"/>
      <w:r w:rsidR="001722D4" w:rsidRPr="00914FEB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производственной и научно-исследовательской</w:t>
      </w:r>
      <w:r w:rsidR="001722D4" w:rsidRPr="00914FEB">
        <w:rPr>
          <w:rFonts w:ascii="Times New Roman" w:hAnsi="Times New Roman" w:cs="Times New Roman"/>
          <w:b/>
          <w:sz w:val="24"/>
          <w:szCs w:val="24"/>
        </w:rPr>
        <w:t xml:space="preserve"> практик</w:t>
      </w:r>
      <w:r>
        <w:rPr>
          <w:rFonts w:ascii="Times New Roman" w:hAnsi="Times New Roman" w:cs="Times New Roman"/>
          <w:b/>
          <w:sz w:val="24"/>
          <w:szCs w:val="24"/>
        </w:rPr>
        <w:t>ам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Выполнил студент гр.</w:t>
      </w:r>
      <w:r w:rsidR="00086F5B" w:rsidRPr="00F93197">
        <w:rPr>
          <w:rFonts w:ascii="Times New Roman" w:hAnsi="Times New Roman" w:cs="Times New Roman"/>
          <w:sz w:val="24"/>
          <w:szCs w:val="24"/>
        </w:rPr>
        <w:t xml:space="preserve">  429</w:t>
      </w:r>
    </w:p>
    <w:p w:rsidR="001722D4" w:rsidRPr="00086F5B" w:rsidRDefault="00086F5B" w:rsidP="001722D4">
      <w:pPr>
        <w:spacing w:after="0" w:line="240" w:lineRule="auto"/>
        <w:ind w:firstLine="45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Шамсиев Артур Айдарович</w:t>
      </w:r>
    </w:p>
    <w:p w:rsidR="001722D4" w:rsidRPr="00914FEB" w:rsidRDefault="001722D4" w:rsidP="001722D4">
      <w:pPr>
        <w:pStyle w:val="6"/>
        <w:spacing w:before="0" w:after="0"/>
        <w:jc w:val="right"/>
        <w:rPr>
          <w:sz w:val="24"/>
          <w:szCs w:val="24"/>
        </w:rPr>
      </w:pPr>
      <w:r w:rsidRPr="00914FEB">
        <w:rPr>
          <w:sz w:val="24"/>
          <w:szCs w:val="24"/>
        </w:rPr>
        <w:tab/>
        <w:t xml:space="preserve">                  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pStyle w:val="6"/>
        <w:spacing w:before="0" w:after="0"/>
        <w:rPr>
          <w:sz w:val="24"/>
          <w:szCs w:val="24"/>
        </w:rPr>
      </w:pPr>
      <w:r w:rsidRPr="00914FEB">
        <w:rPr>
          <w:sz w:val="24"/>
          <w:szCs w:val="24"/>
        </w:rPr>
        <w:t xml:space="preserve">       Проверили: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предприятия)     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      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_____________</w:t>
      </w:r>
    </w:p>
    <w:p w:rsidR="001722D4" w:rsidRPr="00914FEB" w:rsidRDefault="001722D4" w:rsidP="001722D4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bCs/>
          <w:sz w:val="24"/>
          <w:szCs w:val="24"/>
        </w:rPr>
        <w:t>МП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(дата)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______________________________________________________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кафедры)     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(дата)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D4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 xml:space="preserve">Москва  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20</w:t>
      </w:r>
      <w:r w:rsidR="00B97000">
        <w:rPr>
          <w:rFonts w:ascii="Times New Roman" w:hAnsi="Times New Roman" w:cs="Times New Roman"/>
          <w:b/>
          <w:sz w:val="24"/>
          <w:szCs w:val="24"/>
        </w:rPr>
        <w:t>15</w:t>
      </w:r>
    </w:p>
    <w:p w:rsidR="00CF7668" w:rsidRDefault="00CF7668">
      <w:pPr>
        <w:rPr>
          <w:lang w:val="en-US"/>
        </w:rPr>
      </w:pPr>
    </w:p>
    <w:p w:rsidR="00F93197" w:rsidRDefault="00F93197">
      <w:pPr>
        <w:rPr>
          <w:lang w:val="en-US"/>
        </w:rPr>
      </w:pPr>
    </w:p>
    <w:p w:rsidR="00F93197" w:rsidRDefault="00F93197">
      <w:pPr>
        <w:rPr>
          <w:lang w:val="en-US"/>
        </w:rPr>
      </w:pPr>
    </w:p>
    <w:p w:rsidR="003C0852" w:rsidRPr="003C0852" w:rsidRDefault="003C0852" w:rsidP="003C0852">
      <w:pPr>
        <w:pStyle w:val="1"/>
        <w:keepNext w:val="0"/>
        <w:spacing w:before="0" w:line="360" w:lineRule="auto"/>
        <w:ind w:firstLine="709"/>
        <w:jc w:val="both"/>
        <w:rPr>
          <w:rFonts w:ascii="Times New Roman" w:hAnsi="Times New Roman"/>
          <w:sz w:val="28"/>
        </w:rPr>
      </w:pPr>
      <w:r w:rsidRPr="003C0852">
        <w:rPr>
          <w:rFonts w:ascii="Times New Roman" w:hAnsi="Times New Roman"/>
          <w:sz w:val="28"/>
        </w:rPr>
        <w:lastRenderedPageBreak/>
        <w:t>Введение</w:t>
      </w:r>
    </w:p>
    <w:p w:rsidR="003C0852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C0852" w:rsidRPr="00F90D5B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0D5B">
        <w:rPr>
          <w:sz w:val="28"/>
          <w:szCs w:val="28"/>
        </w:rPr>
        <w:t>В основе исследований в области искусственного интеллекта лежит подход, связанный со знаниями. Опора на знания — базовая парадигма искусственного интеллекта</w:t>
      </w:r>
      <w:r w:rsidRPr="00C17A35">
        <w:rPr>
          <w:sz w:val="28"/>
          <w:szCs w:val="28"/>
        </w:rPr>
        <w:t xml:space="preserve"> </w:t>
      </w:r>
      <w:r>
        <w:rPr>
          <w:sz w:val="28"/>
          <w:szCs w:val="28"/>
        </w:rPr>
        <w:t>и экспертных систем</w:t>
      </w:r>
      <w:r w:rsidRPr="00F90D5B">
        <w:rPr>
          <w:sz w:val="28"/>
          <w:szCs w:val="28"/>
        </w:rPr>
        <w:t xml:space="preserve">. </w:t>
      </w:r>
      <w:proofErr w:type="gramStart"/>
      <w:r w:rsidRPr="00F90D5B">
        <w:rPr>
          <w:sz w:val="28"/>
          <w:szCs w:val="28"/>
        </w:rPr>
        <w:t>Как и многие фундаментальные научные категории (например, алгоритм, интеллект, деятельность и т. д.), понятие «знание» относится к интуитивно определяемым.</w:t>
      </w:r>
      <w:proofErr w:type="gramEnd"/>
      <w:r w:rsidRPr="00F90D5B">
        <w:rPr>
          <w:sz w:val="28"/>
          <w:szCs w:val="28"/>
        </w:rPr>
        <w:t xml:space="preserve"> В </w:t>
      </w:r>
      <w:r w:rsidR="00C17A35">
        <w:rPr>
          <w:sz w:val="28"/>
          <w:szCs w:val="28"/>
        </w:rPr>
        <w:t>Большой Советской Энциклопедии</w:t>
      </w:r>
      <w:r w:rsidRPr="00F90D5B">
        <w:rPr>
          <w:sz w:val="28"/>
          <w:szCs w:val="28"/>
        </w:rPr>
        <w:t xml:space="preserve"> дается следующее его толкование: «Знание — проверенный практикой результат познания действительности, верное ее отражение в сознании человека. Знания бывают житейскими, донаучными, художественными, научными (теоретическими и эмпирическими)». Знания о некоторой предметной области представляют собой совокупность сведений об объектах этой предметной области, их существенных свойствах и связывающих их отношениях, процессах, протекающих в данной предметной области, а также методах анализа, возникающих в ней ситуаций и способах разрешения, ассоциируемых с ними проблем.</w:t>
      </w:r>
    </w:p>
    <w:p w:rsidR="003C0852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0D5B">
        <w:rPr>
          <w:sz w:val="28"/>
          <w:szCs w:val="28"/>
        </w:rPr>
        <w:t>В «Словаре русского языка» Ожегова знание определяется как «постижение действительности сознанием» и «совокупность сведений, познаний в какой-нибудь области». Интерпретация знаний как «совокупности сведений, образующих целостное описание, соответствующее некоторому уровню осведомленности об описываемом вопросе, предмете, проблеме и т. д.» дана в толковом словаре искусственного интеллекта. Семантические сети же являются моделью представления знаний.</w:t>
      </w:r>
      <w:r w:rsidR="00B976A9">
        <w:rPr>
          <w:sz w:val="28"/>
          <w:szCs w:val="28"/>
        </w:rPr>
        <w:t xml:space="preserve"> </w:t>
      </w:r>
    </w:p>
    <w:p w:rsidR="00E8503F" w:rsidRPr="00E8503F" w:rsidRDefault="008D7F68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Семантическая сеть – это </w:t>
      </w:r>
      <w:hyperlink r:id="rId5" w:tooltip="Информационная модель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информационная модель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ooltip="Предметная область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предметной области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</w:t>
      </w:r>
      <w:r w:rsidRPr="003E0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r w:rsidRPr="003E0B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имеющая вид ориентированного </w:t>
      </w:r>
      <w:hyperlink r:id="rId7" w:tooltip="Граф (математика)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вершины которого соответствуют </w:t>
      </w:r>
      <w:r w:rsidR="00C2454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сущностям (объектам)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области, а дуги (рёбра) задают отношения между ними</w:t>
      </w:r>
      <w:r w:rsidR="00475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называются предикатами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Объектами могут быть понятия, события, свойства, процессы</w:t>
      </w:r>
      <w:r w:rsidR="00B13D8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ресурсы</w:t>
      </w:r>
      <w:r w:rsidR="001E5248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документы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образом, семантическая сеть является одним из способов </w:t>
      </w:r>
      <w:hyperlink r:id="rId8" w:tooltip="Представление знаний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представления знаний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названии соединены термины из двух наук: </w:t>
      </w:r>
      <w:hyperlink r:id="rId9" w:tooltip="Семантика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семантика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языкознании изучает смысл единиц языка, а сеть в математике представляет собой разновидность </w:t>
      </w:r>
      <w:hyperlink r:id="rId10" w:tooltip="Граф (математика)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набора вершин, соединённых </w:t>
      </w:r>
      <w:r w:rsidR="00AC1A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ребрами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 присвоено некоторое число. В семантической сети роль вершин выполняют </w:t>
      </w:r>
      <w:hyperlink r:id="rId11" w:tooltip="Понятие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понятия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знаний, а дуги (причем направленные) задают </w:t>
      </w:r>
      <w:hyperlink r:id="rId12" w:tooltip="Отношение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отношения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ними. Таким образом, семантическая сеть отражает семантику предметной области в виде понятий и отношений.</w:t>
      </w:r>
    </w:p>
    <w:p w:rsidR="00E8503F" w:rsidRDefault="00E8503F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 приравнивать друг другу понятия «Семантическая сеть» (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«</w:t>
      </w:r>
      <w:hyperlink r:id="rId13" w:tooltip="Семантическая паутина" w:history="1">
        <w:r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паутина</w:t>
        </w:r>
      </w:hyperlink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966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Семантическая паутина является частным случаем семантической сети, а именно</w:t>
      </w:r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семантической сетью, </w:t>
      </w:r>
      <w:proofErr w:type="gramStart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 которой представляют собой </w:t>
      </w:r>
      <w:proofErr w:type="spellStart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proofErr w:type="spellEnd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ресурсы в сети интернет </w:t>
      </w:r>
      <w:r w:rsid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описанные на языке </w:t>
      </w:r>
      <w:r w:rsidR="00B8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RDF</w:t>
      </w:r>
      <w:r w:rsidR="00B836F8" w:rsidRP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B8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OWL</w:t>
      </w:r>
      <w:r w:rsidR="00B9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452D5" w:rsidRPr="007D51E3" w:rsidRDefault="007D51E3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История развития идеи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Идея систематизации </w:t>
      </w:r>
      <w:r w:rsidR="006742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знаний 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каких-либо семантических отношений предлагалась </w:t>
      </w:r>
      <w:r w:rsidR="00E0069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учеными еще до начала научно технической революции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Примером этого может служить </w:t>
      </w:r>
      <w:hyperlink r:id="rId14" w:tooltip="Биологическая систематика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биологическая классификация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Линней, Карл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Карла Линнея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1735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1735 г</w:t>
        </w:r>
        <w:r w:rsidR="00E0069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ода</w:t>
        </w:r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рассматривать её как семантическую сеть, то в данной классификации используется отношение подмножества, современное </w:t>
      </w:r>
      <w:hyperlink r:id="rId17" w:tooltip="AKO (страница отсутствует)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AKO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англ. «A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Kind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«разновидность</w:t>
      </w:r>
      <w:r w:rsidR="005A5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экземпляр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  <w:r w:rsidR="00BD7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Такое отношение еще называют «</w:t>
      </w:r>
      <w:proofErr w:type="spellStart"/>
      <w:r w:rsidR="00BD7B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IsA</w:t>
      </w:r>
      <w:proofErr w:type="spellEnd"/>
      <w:r w:rsidR="00BD7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Прародителями современных семантических сетей можно считать </w:t>
      </w:r>
      <w:hyperlink r:id="rId18" w:tooltip="Экзистенциальный граф (страница отсутствует)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экзистенциальные графы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предложенные </w:t>
      </w:r>
      <w:hyperlink r:id="rId19" w:tooltip="Пирс, Чарльз Сандерс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Чарльзом Пирсом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20" w:tooltip="1909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1909 г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использовались для представления </w:t>
      </w:r>
      <w:hyperlink r:id="rId21" w:tooltip="Логика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логических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высказываний в виде особых диаграмм. Пирс назвал этот способ «логикой будущего».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направлением в исследовании сетей стали работы немецкого психолога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Отто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Зельца 1913 и 1922 гг. В них для организации структур 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понятий и ассоциаций, а также изучения методов наследования свойств он использовал графы и семантические отношения. Исследователи </w:t>
      </w:r>
      <w:hyperlink r:id="rId22" w:tooltip="Андерсон, Джон Роберт (страница отсутствует)" w:history="1">
        <w:proofErr w:type="gram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Дж</w:t>
        </w:r>
        <w:proofErr w:type="gramEnd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Андерсон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(1973), </w:t>
      </w:r>
      <w:hyperlink r:id="rId23" w:tooltip="Норман, Дональ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Д. </w:t>
        </w:r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Норман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(1975) и другие использовали эти работы для моделирования человеческой памяти и интеллектуальных свойств.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Компьютерные семантические сети были детально разработаны Ричардом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Риченсом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24" w:tooltip="1956 го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1956 году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проекта Кембриджского центра изучения языка по </w:t>
      </w:r>
      <w:hyperlink r:id="rId25" w:tooltip="Машинный перево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машинному переводу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Процесс машинного перевода подразделяется на </w:t>
      </w:r>
      <w:r w:rsidR="008D328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части: перевод исходного текста в промежуточную форму представления, а затем эта промежуточная форма транслируется на нужный язык. Такой промежуточной формой как раз и были семантические сети. В 1961 г. появилась работа </w:t>
      </w:r>
      <w:hyperlink r:id="rId26" w:tooltip="en:Margaret Masterman" w:history="1"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Мастерман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она, в частности, определяла базовый словарь для 15000 понятий. Эти исследования были продолжены Робертом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Симмонсом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(1966), </w:t>
      </w:r>
      <w:hyperlink r:id="rId27" w:tooltip="Уилкс, Йорик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Й. Уилксом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(1972) и другими учёными.</w:t>
      </w:r>
    </w:p>
    <w:p w:rsid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Труды по семантическим сетям часто ссылаются на работу американского психолога Росса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Квиллиана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«семантической памяти».</w:t>
      </w:r>
      <w:r w:rsidR="001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этой работе описываются так </w:t>
      </w:r>
      <w:r w:rsid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называемые</w:t>
      </w:r>
      <w:r w:rsidR="001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ассоциативные карты памяти (</w:t>
      </w:r>
      <w:r w:rsidR="001313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Mind</w:t>
      </w:r>
      <w:r w:rsidR="001313C9" w:rsidRP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13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1313C9" w:rsidRP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D0A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имею структуру подобную семантической сети. </w:t>
      </w:r>
    </w:p>
    <w:p w:rsidR="00B9273E" w:rsidRPr="00911D41" w:rsidRDefault="00B9273E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семантических сетей.</w:t>
      </w:r>
    </w:p>
    <w:p w:rsidR="00D55D2C" w:rsidRPr="001A68B2" w:rsidRDefault="001A68B2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Математика позволяет описать большинство явлений в окружающем мире в виде логических высказываний. Семантические сети возникли как попытка визуализации математических формул. Основным представлением для семантической сети является </w:t>
      </w:r>
      <w:hyperlink r:id="rId28" w:tooltip="Граф (математика)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не стоит забывать, что за графическим изображением непременно стоит строгая математическая запись, и что обе эти формы отображают одно и то же.</w:t>
      </w:r>
    </w:p>
    <w:p w:rsidR="001A68B2" w:rsidRPr="001A68B2" w:rsidRDefault="001A68B2" w:rsidP="00911D41">
      <w:pPr>
        <w:pStyle w:val="6"/>
      </w:pPr>
      <w:r w:rsidRPr="001A68B2">
        <w:t>Графическое представление</w:t>
      </w:r>
    </w:p>
    <w:p w:rsidR="0029559D" w:rsidRDefault="001A68B2" w:rsidP="0029559D">
      <w:pPr>
        <w:keepNext/>
        <w:spacing w:before="100" w:beforeAutospacing="1" w:after="100" w:afterAutospacing="1" w:line="360" w:lineRule="auto"/>
        <w:jc w:val="both"/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формой представления семантической сети является граф. Понятия семантической сети записываются в овалах или прямоугольниках и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соединяются</w:t>
      </w:r>
      <w:r w:rsidR="006A6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стрелками с подписями — дугами.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наиболее удобно воспринимаемая человеком форма. Её недостатки проявляются, когда мы начинаем строить более сложные сети или пытаемся учесть особенности естественного языка. </w:t>
      </w:r>
      <w:r w:rsidR="0028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Даже для небольших сетей размер графического изображения получается слишком большим и практически нечитаемым.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семантических сетей, на которых указаны направления навигационных отношений, называют картами знаний, а их совокупность, позволяющая охватить большие участки семантической сети, атласом знания.</w:t>
      </w:r>
      <w:r w:rsidR="006A614F" w:rsidRPr="006A61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61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55820"/>
            <wp:effectExtent l="19050" t="0" r="3175" b="0"/>
            <wp:docPr id="2" name="Рисунок 0" descr="semanСе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Сеть.gi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B2" w:rsidRPr="00FD7E1C" w:rsidRDefault="0029559D" w:rsidP="0029559D">
      <w:pPr>
        <w:pStyle w:val="ad"/>
        <w:jc w:val="both"/>
        <w:rPr>
          <w:rFonts w:ascii="Times New Roman" w:eastAsia="Times New Roman" w:hAnsi="Times New Roman" w:cs="Times New Roman"/>
          <w:color w:val="auto"/>
          <w:sz w:val="36"/>
          <w:szCs w:val="28"/>
          <w:lang w:eastAsia="ru-RU"/>
        </w:rPr>
      </w:pPr>
      <w:r w:rsidRPr="00FD7E1C">
        <w:rPr>
          <w:color w:val="auto"/>
          <w:sz w:val="22"/>
        </w:rPr>
        <w:t xml:space="preserve">Рисунок </w:t>
      </w:r>
      <w:r w:rsidR="00AB7F82" w:rsidRPr="00FD7E1C">
        <w:rPr>
          <w:color w:val="auto"/>
          <w:sz w:val="22"/>
        </w:rPr>
        <w:fldChar w:fldCharType="begin"/>
      </w:r>
      <w:r w:rsidRPr="00FD7E1C">
        <w:rPr>
          <w:color w:val="auto"/>
          <w:sz w:val="22"/>
        </w:rPr>
        <w:instrText xml:space="preserve"> SEQ Рисунок \* ARABIC </w:instrText>
      </w:r>
      <w:r w:rsidR="00AB7F82" w:rsidRPr="00FD7E1C">
        <w:rPr>
          <w:color w:val="auto"/>
          <w:sz w:val="22"/>
        </w:rPr>
        <w:fldChar w:fldCharType="separate"/>
      </w:r>
      <w:r w:rsidR="009E0E26">
        <w:rPr>
          <w:noProof/>
          <w:color w:val="auto"/>
          <w:sz w:val="22"/>
        </w:rPr>
        <w:t>1</w:t>
      </w:r>
      <w:r w:rsidR="00AB7F82" w:rsidRPr="00FD7E1C">
        <w:rPr>
          <w:color w:val="auto"/>
          <w:sz w:val="22"/>
        </w:rPr>
        <w:fldChar w:fldCharType="end"/>
      </w:r>
      <w:r w:rsidRPr="00FD7E1C">
        <w:rPr>
          <w:color w:val="auto"/>
          <w:sz w:val="22"/>
        </w:rPr>
        <w:t>. Пример графического представления семантического графа</w:t>
      </w:r>
    </w:p>
    <w:p w:rsidR="001A68B2" w:rsidRPr="001A68B2" w:rsidRDefault="001A68B2" w:rsidP="00911D41">
      <w:pPr>
        <w:pStyle w:val="6"/>
      </w:pPr>
      <w:r w:rsidRPr="001A68B2">
        <w:t>Математическая запись</w:t>
      </w:r>
    </w:p>
    <w:p w:rsidR="007D51E3" w:rsidRPr="00E8503F" w:rsidRDefault="001A68B2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математике </w:t>
      </w:r>
      <w:hyperlink r:id="rId30" w:tooltip="Граф (математика)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представляется множеством вершин V и множеством отношений между ними E. Используя аппарат математической логики,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приходим к выводу, что каждая вершина соответствует элементу предметного множества, а дуга — </w:t>
      </w:r>
      <w:hyperlink r:id="rId31" w:tooltip="Предикат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предикату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68B2" w:rsidRPr="001A68B2" w:rsidRDefault="001A68B2" w:rsidP="00911D41">
      <w:pPr>
        <w:pStyle w:val="6"/>
      </w:pPr>
      <w:r w:rsidRPr="001A68B2">
        <w:t>Лингвистическая запись</w:t>
      </w:r>
    </w:p>
    <w:p w:rsidR="00E8503F" w:rsidRPr="001A68B2" w:rsidRDefault="001A68B2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лингвистике отношения фиксируются в словарях и в </w:t>
      </w:r>
      <w:hyperlink r:id="rId32" w:tooltip="Тезаурус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тезаурусах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словарях в определениях через род и видовое отличие родовое понятие занимает определённое место. В тезаурусах в статье каждого термина могут быть указаны все возможные его связи с другими родственными по теме терминами. От таких тезаурусов необходимо отличать тезаурусы информационно- поисковые с перечнями ключевых слов в статьях, которые предназначены для работы дескрипторных поисковых систем.</w:t>
      </w:r>
    </w:p>
    <w:p w:rsidR="00F93197" w:rsidRDefault="006D1758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Семантические отношения</w:t>
      </w:r>
    </w:p>
    <w:p w:rsidR="00020E0D" w:rsidRPr="00D418B1" w:rsidRDefault="005D51E6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типов отношений в семантической сети определяется её создателем, исходя из конкретных целей. В реальном мире их число стремится к бесконечности. Каждое отношение является, по сути, предикатом, простым или составным. Скорость работы с базой знаний зависит от того, насколько эффективно реализованы программы обработки нужных отношений.</w:t>
      </w:r>
    </w:p>
    <w:p w:rsidR="005D51E6" w:rsidRPr="00D418B1" w:rsidRDefault="005D51E6" w:rsidP="00D418B1">
      <w:pPr>
        <w:pStyle w:val="6"/>
      </w:pPr>
      <w:r w:rsidRPr="00D418B1">
        <w:t>Иерархические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возникает потребность в описании отношений между элементами, множествами и частями объектов. Отношение между объектом и множеством, обозначающим, что объект принадлежит этому множеству, называется отношением классификации (ISA). Говорят, что множество (класс) классифицирует свои экземпляры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ример: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«Шарик является собакой» = Шарик является объектом типа собака).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 это отношение именуют также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MemberOf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подобным образом. Связь ISA предполагает, что свойства объекта наследуются от множества. Обратное к ISA отношение используется для обозначения примеров, поэтому так и </w:t>
      </w: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называется — «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или по-русски «Пример». Иерархические отношения образуют </w:t>
      </w:r>
      <w:hyperlink r:id="rId33" w:tooltip="Древовидная структура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древовидную структуру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между надмножеством и подмножеством (называется AKO — «A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Kind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«разновидность»). (Пример: «собака является животным» = тип с именем собака является подтипом типа животные). Элемент подмножества называется </w:t>
      </w:r>
      <w:hyperlink r:id="rId34" w:tooltip="Гип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гипонимом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(собака), а надмножества — </w:t>
      </w:r>
      <w:hyperlink r:id="rId35" w:tooltip="Гипероним" w:history="1"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гиперонимом</w:t>
        </w:r>
        <w:proofErr w:type="spellEnd"/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(животное), а само отношение называется отношением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гипонимии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Альтернативные названия — «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SubsetOf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«Подмножество». Это отношение определяет, что каждый элемент первого множества входит и во второе (выполняется ISA для каждого элемента), а также логическую связь между самими подмножествами: что первое не больше второго и свойства первого множества наследуются вторым. Отношение АКО (Род-Вид) часто используется для навигации в информационном пространстве.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Объект, как правило, состоит из нескольких частей, или элементов. Например, компьютер состоит из системного блока, монитора, клавиатуры, мыши и т. д. Важным отношением является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HasPart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описывающее связь частей и целого — отношение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меронимии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случае свойства первого множества не наследуются вторым. </w:t>
      </w:r>
      <w:hyperlink r:id="rId36" w:tooltip="Мероним и холоним" w:history="1"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Мероним</w:t>
        </w:r>
        <w:proofErr w:type="spellEnd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и </w:t>
        </w:r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холоним</w:t>
        </w:r>
        <w:proofErr w:type="spellEnd"/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противоположные понятия: 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объект, являющийся частью для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(Двигатель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автомобиля.)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объект, который включает в себя другое.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 у дома есть крыша.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крыши.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монитора.)</w:t>
      </w:r>
      <w:proofErr w:type="gramEnd"/>
    </w:p>
    <w:p w:rsid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в семантических сетях требуется определить отношения </w:t>
      </w:r>
      <w:hyperlink r:id="rId37" w:tooltip="Син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синонимии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38" w:tooltip="Ант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антонимии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связи либо дублируются явно в самой сети, либо определяются алгоритмической составляющей.</w:t>
      </w:r>
    </w:p>
    <w:p w:rsidR="0044318D" w:rsidRPr="005D51E6" w:rsidRDefault="0044318D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51E6" w:rsidRPr="00D418B1" w:rsidRDefault="005D51E6" w:rsidP="00D418B1">
      <w:pPr>
        <w:pStyle w:val="5"/>
      </w:pPr>
      <w:r w:rsidRPr="00D418B1">
        <w:lastRenderedPageBreak/>
        <w:t>Вспомогательные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семантических сетях часто использ</w:t>
      </w:r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уются также следующие отношения: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связи (определяемые обычно глаголами «производит», «влияет»…);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количественные (больше, меньше, равно…);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пространственные (далеко от, близко от, за, под, над…);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(раньше, позже, в течение…);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атрибутивные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(иметь свойство, иметь значение);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(И, ИЛИ, НЕ);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лингвистические.</w:t>
      </w:r>
    </w:p>
    <w:p w:rsid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список может сколь угодно продолжаться: в реальном мире количество отношений огромно. Например, между понятиями может использоваться отношение «совершенно разные вещи» или подобное: </w:t>
      </w:r>
      <w:proofErr w:type="spell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Не_имеют_отношения_друг_к_друг</w:t>
      </w:r>
      <w:proofErr w:type="gram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spell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Солнце, </w:t>
      </w:r>
      <w:proofErr w:type="spell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Кухонный_чайник</w:t>
      </w:r>
      <w:proofErr w:type="spell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4A7F" w:rsidRDefault="009F4A7F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4A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Семантическая паутина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организации </w:t>
      </w:r>
      <w:hyperlink r:id="rId39" w:tooltip="Гипертекст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гипертекста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напоминает однородную бинарную семантическую сеть, однако здесь есть существенное отличие: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Связь, осуществляемая гиперссылкой, не имеет семантики, то есть не описывает смысла этой связи. Назначение семантической сети состоит в том, чтобы описать взаимосвязи объектов, а не дополнительную информацию по предметной области. Человек может разобраться, зачем нужна та или иная гиперссылка, но компьютеру эта связь не понятна.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Страницы, связываемые гиперссылками, являются документами, описывающими, как правило, проблемную ситуацию в целом. В семантической сети вершины (то, что связывают отношения) представляют собой понятия или объекты реального мира.</w:t>
      </w:r>
    </w:p>
    <w:p w:rsidR="00F93197" w:rsidRDefault="00F27E59" w:rsidP="008B72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Попытка создания семантической сети на основе </w:t>
      </w:r>
      <w:hyperlink r:id="rId40" w:tooltip="Всемирная паутина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Всемирной паутины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получила название семантической паутины. Эта концепция подразумевает использование языка </w:t>
      </w:r>
      <w:hyperlink r:id="rId41" w:tooltip="RDF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(языка </w:t>
      </w:r>
      <w:r w:rsidR="008B7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 структуры</w:t>
      </w: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</w:t>
      </w:r>
      <w:hyperlink r:id="rId42" w:tooltip="XML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XML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призвана придать ссылкам</w:t>
      </w:r>
      <w:r w:rsidR="00290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90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r w:rsidR="00290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адресам</w:t>
      </w: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некий смысл, понятный </w:t>
      </w:r>
      <w:hyperlink r:id="rId43" w:tooltip="Компьютер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компьютерным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системам. Это позволит превратить </w:t>
      </w:r>
      <w:hyperlink r:id="rId44" w:tooltip="Интернет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Интернет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распределённую </w:t>
      </w:r>
      <w:hyperlink r:id="rId45" w:tooltip="База знаний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базу знаний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глобального масштаба.</w:t>
      </w:r>
    </w:p>
    <w:p w:rsidR="002F0F45" w:rsidRP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Семанти́ческая</w:t>
      </w:r>
      <w:proofErr w:type="spellEnd"/>
      <w:proofErr w:type="gram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паути́на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34F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</w:t>
      </w:r>
      <w:r w:rsidR="00934FCD" w:rsidRPr="0093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4F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это общедоступная глобальная </w:t>
      </w:r>
      <w:hyperlink r:id="rId46" w:tooltip="Семантическая сеть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сеть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формируемая на базе </w:t>
      </w:r>
      <w:hyperlink r:id="rId47" w:tooltip="Всемирная паутина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Всемирной паутины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стандартизации представления </w:t>
      </w:r>
      <w:hyperlink r:id="rId48" w:tooltip="Информация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7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существующий в сети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виде, пригодном для машинной обработки.</w:t>
      </w:r>
    </w:p>
    <w:p w:rsidR="002F0F45" w:rsidRP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обычной Всемирной паутине, основанной на </w:t>
      </w:r>
      <w:hyperlink r:id="rId49" w:tooltip="HTML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HTML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-страницах, информация заложена в тексте страниц и предназначена для чтения и понимания человеком. Семантическая паутина состоит из машинно-читаемых элементов — узлов </w:t>
      </w:r>
      <w:hyperlink r:id="rId50" w:tooltip="Семантическая сеть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семантической сети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опорой на </w:t>
      </w:r>
      <w:hyperlink r:id="rId51" w:tooltip="Онтология (информатика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онтологии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Благодаря этому, программы-</w:t>
      </w:r>
      <w:hyperlink r:id="rId52" w:tooltip="Клиент (информатика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клиенты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 возможность непосредственно получать из интернета утверждения вида «предмет — вид взаимосвязи — другой предмет» и вычислять по ним </w:t>
      </w:r>
      <w:hyperlink r:id="rId53" w:tooltip="Вывод (рассуждение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логические заключения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Семантическая паутина работает параллельно с обычной Всемирной паутиной и на её основе, используя протокол </w:t>
      </w:r>
      <w:hyperlink r:id="rId54" w:tooltip="HTTP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идентификаторы ресурсов </w:t>
      </w:r>
      <w:hyperlink r:id="rId55" w:tooltip="URI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«Семантическая паутина» было впервые введено </w:t>
      </w:r>
      <w:hyperlink r:id="rId56" w:tooltip="Бернерс-Ли, Тим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сэром </w:t>
        </w:r>
        <w:proofErr w:type="spellStart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Тимом</w:t>
        </w:r>
        <w:proofErr w:type="spellEnd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Бернерсом-Ли</w:t>
        </w:r>
        <w:proofErr w:type="spellEnd"/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(изобретателем Всемирной паутины) </w:t>
      </w:r>
      <w:r w:rsidR="007A0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сентябре 1998 года, и называется им «следующим шагом в развитии Всемирной паутины». Позже в своём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блоге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предложил в качестве синонима термин «гигантский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глобальный граф» (</w:t>
      </w:r>
      <w:hyperlink r:id="rId57" w:tooltip="Английский язык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giant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, GGG, по аналогии с WWW). Концепция семантической паутины была принята и</w:t>
      </w:r>
      <w:r w:rsidR="00A81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данный момент активно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продвигается </w:t>
      </w:r>
      <w:hyperlink r:id="rId58" w:tooltip="Консорциум Всемирной паутины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консорциумом Всемирной паутины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Семантическая паутина — это надстройка над существующей Всемирной паутиной, придуманная для того, чтобы сделать размещаемую в Интернете информацию пригодной для машинной обработки. Доступная в сети информация удобна для прочтения человеком. Семантическая паутина создана для того, чтобы сделать информацию пригодной для автоматического анализа, синтеза выводов и </w:t>
      </w:r>
      <w:r w:rsidR="009C4B77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преобразования,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самих данных, так и сделанных на их основе заключений в различные представления, полезные на практике.</w:t>
      </w:r>
    </w:p>
    <w:p w:rsidR="00FD7E1C" w:rsidRDefault="00F73604" w:rsidP="00FD7E1C">
      <w:pPr>
        <w:keepNext/>
        <w:spacing w:before="100" w:beforeAutospacing="1" w:after="100" w:afterAutospacing="1" w:line="360" w:lineRule="auto"/>
        <w:jc w:val="both"/>
      </w:pPr>
      <w:r w:rsidRPr="003024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4009" cy="3857625"/>
            <wp:effectExtent l="19050" t="0" r="8141" b="0"/>
            <wp:docPr id="3" name="Рисунок 2" descr="Contact_RDF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RDF_graph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5752" cy="38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04" w:rsidRPr="00FD7E1C" w:rsidRDefault="00FD7E1C" w:rsidP="00FD7E1C">
      <w:pPr>
        <w:pStyle w:val="ad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28"/>
          <w:lang w:eastAsia="ru-RU"/>
        </w:rPr>
      </w:pPr>
      <w:r w:rsidRPr="00FD7E1C">
        <w:rPr>
          <w:color w:val="000000" w:themeColor="text1"/>
          <w:sz w:val="22"/>
        </w:rPr>
        <w:t xml:space="preserve">Рисунок </w:t>
      </w:r>
      <w:r w:rsidR="00AB7F82" w:rsidRPr="00FD7E1C">
        <w:rPr>
          <w:color w:val="000000" w:themeColor="text1"/>
          <w:sz w:val="22"/>
        </w:rPr>
        <w:fldChar w:fldCharType="begin"/>
      </w:r>
      <w:r w:rsidRPr="00FD7E1C">
        <w:rPr>
          <w:color w:val="000000" w:themeColor="text1"/>
          <w:sz w:val="22"/>
        </w:rPr>
        <w:instrText xml:space="preserve"> SEQ Рисунок \* ARABIC </w:instrText>
      </w:r>
      <w:r w:rsidR="00AB7F82" w:rsidRPr="00FD7E1C">
        <w:rPr>
          <w:color w:val="000000" w:themeColor="text1"/>
          <w:sz w:val="22"/>
        </w:rPr>
        <w:fldChar w:fldCharType="separate"/>
      </w:r>
      <w:r w:rsidR="009E0E26">
        <w:rPr>
          <w:noProof/>
          <w:color w:val="000000" w:themeColor="text1"/>
          <w:sz w:val="22"/>
        </w:rPr>
        <w:t>2</w:t>
      </w:r>
      <w:r w:rsidR="00AB7F82" w:rsidRPr="00FD7E1C">
        <w:rPr>
          <w:color w:val="000000" w:themeColor="text1"/>
          <w:sz w:val="22"/>
        </w:rPr>
        <w:fldChar w:fldCharType="end"/>
      </w:r>
      <w:r w:rsidRPr="00FD7E1C">
        <w:rPr>
          <w:color w:val="000000" w:themeColor="text1"/>
          <w:sz w:val="22"/>
        </w:rPr>
        <w:t xml:space="preserve">. </w:t>
      </w:r>
      <w:r w:rsidRPr="00FD7E1C">
        <w:rPr>
          <w:color w:val="000000" w:themeColor="text1"/>
          <w:sz w:val="22"/>
          <w:lang w:val="en-US"/>
        </w:rPr>
        <w:t xml:space="preserve">RDF </w:t>
      </w:r>
      <w:r w:rsidRPr="00FD7E1C">
        <w:rPr>
          <w:color w:val="000000" w:themeColor="text1"/>
          <w:sz w:val="22"/>
        </w:rPr>
        <w:t>граф</w:t>
      </w:r>
    </w:p>
    <w:p w:rsidR="00F73604" w:rsidRPr="0030245A" w:rsidRDefault="00AB7F82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0" w:tooltip="Граф (математика)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визитной карточки основателя </w:t>
      </w:r>
      <w:hyperlink r:id="rId61" w:tooltip="Википедия" w:history="1">
        <w:proofErr w:type="spellStart"/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Википедии</w:t>
        </w:r>
        <w:proofErr w:type="spellEnd"/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формате </w:t>
      </w:r>
      <w:hyperlink r:id="rId62" w:tooltip="RDF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Элементы этого графа — как узлы, так и дуги (кроме литерала, изображённого в оранжевом прямоугольнике) — являются </w:t>
      </w:r>
      <w:hyperlink r:id="rId63" w:tooltip="URI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Машинная обработка возможна благодаря двум характеристикам семантической паутины:</w:t>
      </w:r>
    </w:p>
    <w:p w:rsidR="00F73604" w:rsidRPr="005E4FC5" w:rsidRDefault="00F73604" w:rsidP="005E4FC5">
      <w:pPr>
        <w:pStyle w:val="a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наличию </w:t>
      </w:r>
      <w:hyperlink r:id="rId64" w:tooltip="URI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73604" w:rsidRPr="005E4FC5" w:rsidRDefault="00F73604" w:rsidP="005E4FC5">
      <w:pPr>
        <w:pStyle w:val="a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использованию </w:t>
      </w:r>
      <w:hyperlink r:id="rId65" w:tooltip="Семантическая сеть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семантических сетей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66" w:tooltip="Онтология (информатика)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онтологий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AB7F82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7" w:tooltip="URI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унифицированный идентификатор ресурса или адрес, используемый для указания </w:t>
      </w:r>
      <w:hyperlink r:id="rId68" w:tooltip="Гиперссылка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ссылок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какой-либо объект (например, </w:t>
      </w:r>
      <w:hyperlink r:id="rId69" w:tooltip="Веб-страница" w:history="1">
        <w:proofErr w:type="spellStart"/>
        <w:r w:rsidR="00A13B5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веб-документ</w:t>
        </w:r>
        <w:proofErr w:type="spellEnd"/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70" w:tooltip="Файл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ящик </w:t>
      </w:r>
      <w:hyperlink r:id="rId71" w:tooltip="Электронная почта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электронной почты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URI используются для именования объектов. Каждый объект глобальной семантической сети имеет уникальный URI. URI однозначно называет некоторый объект. Отдельные URI создают не только для страниц, но и для объектов реального мира (людей, городов, художественных произведений и так далее), и даже для абстрактных понятий (например, «имя», «должность», «цвет»). Благодаря уникальности URI одни и те же предметы можно называть одинаково в разных местах семантической паутины. Используя URI, можно собирать информацию </w:t>
      </w:r>
      <w:proofErr w:type="gram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одном предмете из разных мест. Рекомендуется включать в адрес URI название одного из протоколов Всемирной паутины (</w:t>
      </w:r>
      <w:hyperlink r:id="rId72" w:tooltip="HTTP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73" w:tooltip="HTTPS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gram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адрес URI рекомендуют начинать с «http://» или «https://»).</w:t>
      </w:r>
      <w:proofErr w:type="gram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адрес можно одновременно использовать как адрес </w:t>
      </w:r>
      <w:hyperlink r:id="rId74" w:tooltip="URI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 адрес </w:t>
      </w:r>
      <w:proofErr w:type="spell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75" w:tooltip="URL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URL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На </w:t>
      </w:r>
      <w:proofErr w:type="spell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веб-страницах</w:t>
      </w:r>
      <w:proofErr w:type="spell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адреса URL </w:t>
      </w:r>
      <w:proofErr w:type="gram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proofErr w:type="gram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совпадают с URI, W3C рекомендует размещать описание предмета. Описание желательно предоставлять в двух форматах:</w:t>
      </w:r>
    </w:p>
    <w:p w:rsidR="00F73604" w:rsidRPr="006670F4" w:rsidRDefault="00F73604" w:rsidP="006670F4">
      <w:pPr>
        <w:pStyle w:val="a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формате, удобном для чтения человеком;</w:t>
      </w:r>
    </w:p>
    <w:p w:rsidR="00F73604" w:rsidRPr="006670F4" w:rsidRDefault="00F73604" w:rsidP="006670F4">
      <w:pPr>
        <w:pStyle w:val="a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формате, удобном для чтения машиной.</w:t>
      </w:r>
    </w:p>
    <w:p w:rsidR="00DB3ACE" w:rsidRDefault="00F73604" w:rsidP="00DB3ACE">
      <w:pPr>
        <w:pStyle w:val="6"/>
      </w:pPr>
      <w:r w:rsidRPr="0030245A">
        <w:t xml:space="preserve">Использование </w:t>
      </w:r>
      <w:hyperlink r:id="rId76" w:tooltip="Семантическая сеть" w:history="1">
        <w:r w:rsidRPr="0030245A">
          <w:t>семантических сетей</w:t>
        </w:r>
      </w:hyperlink>
      <w:r w:rsidRPr="0030245A">
        <w:t xml:space="preserve"> и </w:t>
      </w:r>
      <w:hyperlink r:id="rId77" w:tooltip="Онтология (информатика)" w:history="1">
        <w:r w:rsidRPr="0030245A">
          <w:t>онтологий</w:t>
        </w:r>
      </w:hyperlink>
      <w:r w:rsidRPr="0030245A">
        <w:t xml:space="preserve">. 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во Всемирной паутине, как правило, представлены в виде текста, записанного на </w:t>
      </w:r>
      <w:hyperlink r:id="rId78" w:tooltip="Есте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естественных языках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Такие тексты предназначены для восприятия человеком, но машина может понять их смысл, используя один 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методов </w:t>
      </w:r>
      <w:hyperlink r:id="rId79" w:tooltip="Обработка естественного языка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обработки естественного языка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Методы выполняют </w:t>
      </w:r>
      <w:hyperlink r:id="rId80" w:tooltip="Частотный анализ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частотный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и/или </w:t>
      </w:r>
      <w:hyperlink r:id="rId81" w:tooltip="Лексический анализ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лексический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текста.</w:t>
      </w:r>
    </w:p>
    <w:p w:rsidR="00F73604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формата, удобного для чтения машиной, </w:t>
      </w:r>
      <w:hyperlink r:id="rId82" w:tooltip="W3C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W3C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использовать </w:t>
      </w:r>
      <w:hyperlink r:id="rId83" w:tooltip="Искус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4" w:tooltip="RDF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Язык RDF позволяет описывать структуру семантической сети в виде </w:t>
      </w:r>
      <w:hyperlink r:id="rId85" w:tooltip="Граф (математика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Каждому узлу и каждой дуге графа можно назначить отдельный URI. Утверждения, записанные на языке RDF, можно интерпретировать с помощью онтологий. Для создания</w:t>
      </w:r>
      <w:r w:rsidR="00744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описания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онтологий рекомендуют использовать </w:t>
      </w:r>
      <w:hyperlink r:id="rId86" w:tooltip="Искус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языки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7" w:tooltip="en:RDF Schema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RDF </w:t>
        </w:r>
        <w:proofErr w:type="spellStart"/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="00DB3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hyperlink r:id="rId88" w:tooltip="Web Ontology Language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OWL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Онтологии создаются для получения из данных </w:t>
      </w:r>
      <w:hyperlink r:id="rId89" w:tooltip="Вывод (рассуждение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логических заключений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основе онтологий лежат математические формализмы, </w:t>
      </w:r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определяемые </w:t>
      </w:r>
      <w:proofErr w:type="spellStart"/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дискрипционной</w:t>
      </w:r>
      <w:proofErr w:type="spellEnd"/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логикой.</w:t>
      </w:r>
    </w:p>
    <w:p w:rsidR="00D01124" w:rsidRPr="00FE6430" w:rsidRDefault="00D0112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64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Архитектура семантической паутины</w:t>
      </w:r>
    </w:p>
    <w:p w:rsidR="00FE6430" w:rsidRPr="00FE6430" w:rsidRDefault="00FE6430" w:rsidP="00FE643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Техническую часть Семантической паутины составляет семейство стандартов на языки описания, включающее </w:t>
      </w:r>
      <w:hyperlink r:id="rId90" w:tooltip="XML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XML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1" w:tooltip="XML Schema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XML </w:t>
        </w:r>
        <w:proofErr w:type="spellStart"/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2" w:tooltip="RDF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3" w:tooltip="RDF Schema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RDF </w:t>
        </w:r>
        <w:proofErr w:type="spellStart"/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4" w:tooltip="Web Ontology Language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OWL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некоторые другие. Располагая их в порядке повышения уровня абстракции, реализуемого тем или иным языком, получаем:</w:t>
      </w:r>
    </w:p>
    <w:p w:rsidR="00FE6430" w:rsidRPr="00FE6430" w:rsidRDefault="00AB7F82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5" w:tooltip="XML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XML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синтаксис для определения структуры документа, подлежащего машинной обработке. Синтаксис XML не несёт семантической нагрузки.</w:t>
      </w:r>
    </w:p>
    <w:p w:rsidR="00FE6430" w:rsidRPr="00FE6430" w:rsidRDefault="00AB7F82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6" w:tooltip="XML Schema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XML </w:t>
        </w:r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Schema</w:t>
        </w:r>
        <w:proofErr w:type="spellEnd"/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ограничения на структуру XML-документа. Стандартный синтаксический анализатор языка XML в состоянии проверить произвольный XML-документ на соответствие его </w:t>
      </w:r>
      <w:proofErr w:type="gram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proofErr w:type="gram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называемой схеме документа, описанной в XML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430" w:rsidRPr="00FE6430" w:rsidRDefault="00AB7F82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7" w:tooltip="RDF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RDF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простой способ описания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экземплярных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в формате субъект-отношение-объект, в котором в качестве любого элемента этой тройки используются только идентификаторы ресурсов. Существует стандартизованное отображение этих троек на </w:t>
      </w:r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XML-документы предопределённой структуры (то есть консорциумом W3 определена схема XML-документов, содержащих RDF-описания), а также на другие форматы представления (например, в нотацию </w:t>
      </w:r>
      <w:hyperlink r:id="rId98" w:tooltip="Нотация 3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N3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E6430" w:rsidRPr="00FE6430" w:rsidRDefault="00AB7F82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9" w:tooltip="RDF Schema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RDF </w:t>
        </w:r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Schema</w:t>
        </w:r>
        <w:proofErr w:type="spellEnd"/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 набор атрибутов (здесь их точнее назвать отношениями), таких, как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rdfs:Class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определения новых типов RDF-данных. Языком поддерживается также отношение наследования типов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rdfs:subClassOf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430" w:rsidRPr="00FE6430" w:rsidRDefault="00AB7F82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0" w:tooltip="Web Ontology Language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OWL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расширяет возможности по описанию новых типов (в частности, добавлением </w:t>
      </w:r>
      <w:hyperlink r:id="rId101" w:tooltip="Перечислимый тип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перечислений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позволяет описывать новые типы данных RDF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терминах уже существующих (например, определять тип, являющийся </w:t>
      </w:r>
      <w:hyperlink r:id="rId102" w:tooltip="Пересечение множеств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пересечением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103" w:tooltip="Объединение множеств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объединением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существующих).</w:t>
      </w:r>
    </w:p>
    <w:p w:rsidR="00FE6430" w:rsidRDefault="00AB7F82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4" w:tooltip="Микроданные" w:history="1"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Микроданные</w:t>
        </w:r>
        <w:proofErr w:type="spellEnd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(HTML </w:t>
        </w:r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microdata</w:t>
        </w:r>
        <w:proofErr w:type="spellEnd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)</w:t>
        </w:r>
      </w:hyperlink>
      <w:r w:rsidR="00FE6430" w:rsidRPr="009414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это международный стандарт семантической разметки HTML-страниц, с помощью атрибутов, описывающих смысл информации, содержащейся в тех или иных HTML-элементах. Такие атрибуты делают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 машиночитаемым, то есть позволяют в автоматическом режиме находить и извлекать нужные данные.</w:t>
      </w:r>
    </w:p>
    <w:p w:rsidR="007F22F3" w:rsidRPr="00D211D4" w:rsidRDefault="00CA79CC" w:rsidP="007F22F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1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Семантический рабочий стол</w:t>
      </w:r>
    </w:p>
    <w:p w:rsidR="00CA79CC" w:rsidRDefault="00CA79CC" w:rsidP="007F22F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рабочий стол — это устройство, на котором каждый хранит всю свою цифровую информацию — документы, мультимедиа и сообщения. Они интерпретируются как ресурсы семантической паутины, каждый из которых имеет уникальный идентификатор (</w:t>
      </w:r>
      <w:hyperlink r:id="rId105" w:tooltip="URI" w:history="1">
        <w:r w:rsidRPr="00CA79C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все данные доступны, и их можно запросить как </w:t>
      </w:r>
      <w:hyperlink r:id="rId106" w:tooltip="Resource Description Framework" w:history="1">
        <w:r w:rsidRPr="00CA79C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-граф. Ресурсы из сети могут сохраняться, а авторским </w:t>
      </w:r>
      <w:proofErr w:type="spellStart"/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контентом</w:t>
      </w:r>
      <w:proofErr w:type="spellEnd"/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делиться с другими. Онтологии позволяют пользователю выражать персональные интеллектуальные модели и формировать семантическую связку, соединяющую информацию и системы. Приложения действуют указанным образом, и хранение, считывание, взаимодействие происходят через онтологии и протоколы семантической </w:t>
      </w:r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паутины. Семантический рабочий стол — существенное дополнение к пользовательской памяти.</w:t>
      </w:r>
    </w:p>
    <w:p w:rsidR="002374F7" w:rsidRPr="002374F7" w:rsidRDefault="002374F7" w:rsidP="002374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Представление семантического рабочего стола может рассматриваться как ответ на осознаваемые проблемы существующих пользовательских интерфейсов. Не обладая качественными </w:t>
      </w:r>
      <w:hyperlink r:id="rId107" w:tooltip="Метаданные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метаданными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компьютеры не способны без труда узнавать множество зачастую необходимых атрибутов файлов. Например, предположим, что кто-то скачивает документ, созданный конкретным автором, по конкретной теме; </w:t>
      </w:r>
      <w:proofErr w:type="gramStart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 наверняка из документа будет ясна его тема, автор, источник и, возможно, информация об </w:t>
      </w:r>
      <w:hyperlink r:id="rId108" w:tooltip="Авторское право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авторском праве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компьютеру может быть не так просто получить эту информацию и обрабатывать её в различных приложениях — таких, как файловые менеджеры, локальные поисковики файлов и т. д. Это означает, что компьютер не сможет осуществлять поиск, фильтрацию или иные действия над информацией с максимальной эффективностью.</w:t>
      </w:r>
      <w:proofErr w:type="gramEnd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основная проблема, которой занимается </w:t>
      </w:r>
      <w:hyperlink r:id="rId109" w:tooltip="Семантическая паутина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паутина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74F7" w:rsidRPr="002374F7" w:rsidRDefault="002374F7" w:rsidP="002374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существует проблема зависимости различных файлов друг от друга. Например, в UNIX-подобных операционных системах </w:t>
      </w:r>
      <w:hyperlink r:id="rId110" w:tooltip="Электронная почта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электронные письма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отдельно от файлов. Ни одна из проблем не имеет отношения к задачам, заметкам или запланированным действиям, которые могут храниться в программе-календаре. Контактные данные могут храниться в другой программе. Так или иначе, все эти формы представления информации могут одновременно быть актуальными и необходимыми для какой-либо конкретной задачи.</w:t>
      </w:r>
    </w:p>
    <w:p w:rsidR="002374F7" w:rsidRPr="002374F7" w:rsidRDefault="002374F7" w:rsidP="002374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этим, пользователь часто будет получать — с помощью </w:t>
      </w:r>
      <w:hyperlink r:id="rId111" w:tooltip="Браузер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браузера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иной программы — доступ к большому количеству информации из интернета, которая отделена от информации, локально хранимой на компьютере.</w:t>
      </w:r>
    </w:p>
    <w:p w:rsidR="002374F7" w:rsidRDefault="002374F7" w:rsidP="00C832C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Семантический рабочий стол — это попытка решить часть или все эти проблемы разом путём расширения возможностей операционной системы, делая возможным управление всеми данными с помощью технологий семантической паутины. Улучшенные пользовательские интерфейсы (или </w:t>
      </w:r>
      <w:proofErr w:type="spellStart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плагины</w:t>
      </w:r>
      <w:proofErr w:type="spellEnd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существующим приложениям), основанные на такой интеграции данных, могут давать пользователю </w:t>
      </w:r>
      <w:proofErr w:type="spellStart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целостностное</w:t>
      </w:r>
      <w:proofErr w:type="spellEnd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 о хранимых знаниях. Некоторые операционные системы, такие как </w:t>
      </w:r>
      <w:hyperlink r:id="rId112" w:tooltip="BeOS" w:history="1">
        <w:proofErr w:type="spellStart"/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BeOS</w:t>
        </w:r>
        <w:proofErr w:type="spellEnd"/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имеют файловые системы, схожие по функциональности с реляционными базами данных, которые хранят метаданные о документе прямо в файловой системе, что является существенным шагом на пути к семантическому рабочему столу.</w:t>
      </w:r>
    </w:p>
    <w:p w:rsidR="00FD7E1C" w:rsidRDefault="00B53A4F" w:rsidP="00FD7E1C">
      <w:pPr>
        <w:keepNext/>
        <w:spacing w:before="100" w:beforeAutospacing="1" w:after="100" w:afterAutospacing="1" w:line="360" w:lineRule="auto"/>
        <w:jc w:val="both"/>
      </w:pPr>
      <w:r w:rsidRPr="00B53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различные интерпретации идеи семантического рабочего стола. В наиболее узком смысле она может интерпретироваться как добавление механизмов привязывания считываемых компьютером </w:t>
      </w:r>
      <w:hyperlink r:id="rId113" w:tooltip="Метаданные" w:history="1">
        <w:r w:rsidRPr="00B53A4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метаданных</w:t>
        </w:r>
      </w:hyperlink>
      <w:r w:rsidRPr="00B53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файлам. В крайних случаях она может трактоваться как полная замена существующим пользовательским интерфейсам, унифицирующая все формы данных и обеспечивающая единый последовательный интерфейс. В зависимости от решаемой проблемы, есть много степеней градации между двумя перечисленными вариантами.</w:t>
      </w:r>
      <w:r w:rsidR="00FD7E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7220" cy="3238500"/>
            <wp:effectExtent l="19050" t="0" r="3530" b="0"/>
            <wp:docPr id="1" name="Рисунок 0" descr="bub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s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001606" cy="32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4F" w:rsidRPr="00FD7E1C" w:rsidRDefault="00FD7E1C" w:rsidP="00FD7E1C">
      <w:pPr>
        <w:pStyle w:val="ad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28"/>
          <w:lang w:eastAsia="ru-RU"/>
        </w:rPr>
      </w:pPr>
      <w:r w:rsidRPr="00FD7E1C">
        <w:rPr>
          <w:color w:val="000000" w:themeColor="text1"/>
          <w:sz w:val="22"/>
        </w:rPr>
        <w:t xml:space="preserve">Рисунок </w:t>
      </w:r>
      <w:r w:rsidR="00AB7F82" w:rsidRPr="00FD7E1C">
        <w:rPr>
          <w:color w:val="000000" w:themeColor="text1"/>
          <w:sz w:val="22"/>
        </w:rPr>
        <w:fldChar w:fldCharType="begin"/>
      </w:r>
      <w:r w:rsidRPr="00FD7E1C">
        <w:rPr>
          <w:color w:val="000000" w:themeColor="text1"/>
          <w:sz w:val="22"/>
        </w:rPr>
        <w:instrText xml:space="preserve"> SEQ Рисунок \* ARABIC </w:instrText>
      </w:r>
      <w:r w:rsidR="00AB7F82" w:rsidRPr="00FD7E1C">
        <w:rPr>
          <w:color w:val="000000" w:themeColor="text1"/>
          <w:sz w:val="22"/>
        </w:rPr>
        <w:fldChar w:fldCharType="separate"/>
      </w:r>
      <w:r w:rsidR="009E0E26">
        <w:rPr>
          <w:noProof/>
          <w:color w:val="000000" w:themeColor="text1"/>
          <w:sz w:val="22"/>
        </w:rPr>
        <w:t>3</w:t>
      </w:r>
      <w:r w:rsidR="00AB7F82" w:rsidRPr="00FD7E1C">
        <w:rPr>
          <w:color w:val="000000" w:themeColor="text1"/>
          <w:sz w:val="22"/>
        </w:rPr>
        <w:fldChar w:fldCharType="end"/>
      </w:r>
      <w:r w:rsidRPr="00FD7E1C">
        <w:rPr>
          <w:color w:val="000000" w:themeColor="text1"/>
          <w:sz w:val="22"/>
        </w:rPr>
        <w:t xml:space="preserve">. Структура </w:t>
      </w:r>
      <w:r w:rsidRPr="00FD7E1C">
        <w:rPr>
          <w:color w:val="000000" w:themeColor="text1"/>
          <w:sz w:val="22"/>
          <w:lang w:val="en-US"/>
        </w:rPr>
        <w:t>Semantic Desktop</w:t>
      </w:r>
    </w:p>
    <w:p w:rsidR="00FE6430" w:rsidRPr="00C95DEE" w:rsidRDefault="0093639F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D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635367" w:rsidRDefault="00CD304B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Хоть 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</w:t>
      </w:r>
      <w:r w:rsidRPr="00D01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D01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разрабатывались для </w:t>
      </w:r>
      <w:r w:rsidR="00D01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развертывания семантической сети в </w:t>
      </w:r>
      <w:r w:rsidR="009E7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глобальной сети Интернет, они достаточно универсальный для построения </w:t>
      </w:r>
      <w:r w:rsidR="00E67F6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семантических графов, распределенных по электронным сетям любого уровня.</w:t>
      </w:r>
      <w:r w:rsidR="00C12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с помощью языка описания семантических документов </w:t>
      </w:r>
      <w:r w:rsidR="00C47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RDF</w:t>
      </w:r>
      <w:r w:rsidR="00C47193" w:rsidRP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идентификаторов </w:t>
      </w:r>
      <w:r w:rsidR="00C47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r w:rsid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</w:t>
      </w:r>
      <w:r w:rsidR="008A606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выстроить семантическую сеть на уровне предприятия или даже группы предприятий (</w:t>
      </w:r>
      <w:r w:rsidR="002061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8A6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08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стандартизации финансовых показателей в конгломерате компаний)</w:t>
      </w:r>
      <w:r w:rsidR="00206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972D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того, в семантическую сеть можно даже превратить ресурсы одного персонального компьютера с помощью определенных приложений, таких как персональный информационный менеджер или даже специализированных операционных систем, построенных н</w:t>
      </w:r>
      <w:r w:rsidR="00321E58">
        <w:rPr>
          <w:rFonts w:ascii="Times New Roman" w:eastAsia="Times New Roman" w:hAnsi="Times New Roman" w:cs="Times New Roman"/>
          <w:sz w:val="28"/>
          <w:szCs w:val="28"/>
          <w:lang w:eastAsia="ru-RU"/>
        </w:rPr>
        <w:t>а идее семантически соединенных файлов и их метаданных в компьютере</w:t>
      </w:r>
      <w:r w:rsidR="00287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87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BeOS</w:t>
      </w:r>
      <w:r w:rsidR="00287E46" w:rsidRPr="00287E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21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715C7" w:rsidRDefault="00635367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Практической реализацией этой идеи является так называемый Семантический рабочий стол – компьютерный пользовательский интерфейс, который дает возможность управления данными на персональном компьютере таким образом, что упрощается автоматическая обработка этих данных и взаимодействие между различными приложениями. </w:t>
      </w:r>
      <w:r w:rsidR="007D165D" w:rsidRPr="007D1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обладая качественными </w:t>
      </w:r>
      <w:hyperlink r:id="rId115" w:tooltip="Метаданные" w:history="1">
        <w:r w:rsidR="007D165D" w:rsidRPr="007D165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метаданными</w:t>
        </w:r>
      </w:hyperlink>
      <w:r w:rsidR="007D165D" w:rsidRPr="007D165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компьютеры не способны без труда узнавать множество зачастую необходимых атрибутов файлов.</w:t>
      </w:r>
      <w:r w:rsidR="00EC0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 если позволить </w:t>
      </w:r>
      <w:r w:rsidR="009445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компьютеру управлять данными с помощью технологий семантической паутины, возможна смысловая обработка всей информации в системе, что превращает персональный компьютер в персональную базу знаний.</w:t>
      </w:r>
    </w:p>
    <w:p w:rsidR="0093639F" w:rsidRPr="00C47193" w:rsidRDefault="00734161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Семантические графы и их электронные представления хоть и находятся на заре своего развития, </w:t>
      </w:r>
      <w:r w:rsidR="003823D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поистине безграничный потенциал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5079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 зря называют будущим Интернета и баз знаний.</w:t>
      </w:r>
    </w:p>
    <w:sectPr w:rsidR="0093639F" w:rsidRPr="00C47193" w:rsidSect="001A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081"/>
    <w:multiLevelType w:val="multilevel"/>
    <w:tmpl w:val="0B5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A2D67"/>
    <w:multiLevelType w:val="hybridMultilevel"/>
    <w:tmpl w:val="E8FC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24A0"/>
    <w:multiLevelType w:val="multilevel"/>
    <w:tmpl w:val="82A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931BC"/>
    <w:multiLevelType w:val="multilevel"/>
    <w:tmpl w:val="8D9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D3A70"/>
    <w:multiLevelType w:val="hybridMultilevel"/>
    <w:tmpl w:val="2282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02B64"/>
    <w:multiLevelType w:val="multilevel"/>
    <w:tmpl w:val="BE5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F3D6F"/>
    <w:multiLevelType w:val="hybridMultilevel"/>
    <w:tmpl w:val="130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E5186"/>
    <w:multiLevelType w:val="multilevel"/>
    <w:tmpl w:val="84C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815A5"/>
    <w:multiLevelType w:val="multilevel"/>
    <w:tmpl w:val="007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74225B"/>
    <w:multiLevelType w:val="multilevel"/>
    <w:tmpl w:val="8036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2D4"/>
    <w:rsid w:val="00020E0D"/>
    <w:rsid w:val="00086F5B"/>
    <w:rsid w:val="00087DE5"/>
    <w:rsid w:val="000B278B"/>
    <w:rsid w:val="00117E58"/>
    <w:rsid w:val="001313C9"/>
    <w:rsid w:val="00140499"/>
    <w:rsid w:val="001722D4"/>
    <w:rsid w:val="001771CA"/>
    <w:rsid w:val="001A68B2"/>
    <w:rsid w:val="001A7D00"/>
    <w:rsid w:val="001E5248"/>
    <w:rsid w:val="002023E8"/>
    <w:rsid w:val="00206167"/>
    <w:rsid w:val="002260DC"/>
    <w:rsid w:val="002374F7"/>
    <w:rsid w:val="002677A5"/>
    <w:rsid w:val="002866B7"/>
    <w:rsid w:val="00287E46"/>
    <w:rsid w:val="0029033E"/>
    <w:rsid w:val="0029559D"/>
    <w:rsid w:val="002B068B"/>
    <w:rsid w:val="002F0F45"/>
    <w:rsid w:val="0030245A"/>
    <w:rsid w:val="00321E58"/>
    <w:rsid w:val="003435DA"/>
    <w:rsid w:val="00382297"/>
    <w:rsid w:val="003823D6"/>
    <w:rsid w:val="003C0852"/>
    <w:rsid w:val="003C5079"/>
    <w:rsid w:val="003E0B03"/>
    <w:rsid w:val="004132D1"/>
    <w:rsid w:val="0044318D"/>
    <w:rsid w:val="004751D4"/>
    <w:rsid w:val="004972D4"/>
    <w:rsid w:val="005037FA"/>
    <w:rsid w:val="00552DF4"/>
    <w:rsid w:val="00553F31"/>
    <w:rsid w:val="005A32A9"/>
    <w:rsid w:val="005A5D42"/>
    <w:rsid w:val="005C3FE3"/>
    <w:rsid w:val="005D51E6"/>
    <w:rsid w:val="005E4FC5"/>
    <w:rsid w:val="00635367"/>
    <w:rsid w:val="006670F4"/>
    <w:rsid w:val="00672649"/>
    <w:rsid w:val="0067428C"/>
    <w:rsid w:val="006A614F"/>
    <w:rsid w:val="006D1758"/>
    <w:rsid w:val="00714ACA"/>
    <w:rsid w:val="00734161"/>
    <w:rsid w:val="0074479A"/>
    <w:rsid w:val="00770000"/>
    <w:rsid w:val="007A01DE"/>
    <w:rsid w:val="007A183A"/>
    <w:rsid w:val="007D165D"/>
    <w:rsid w:val="007D51E3"/>
    <w:rsid w:val="007F22F3"/>
    <w:rsid w:val="0084265A"/>
    <w:rsid w:val="008A6068"/>
    <w:rsid w:val="008B72E0"/>
    <w:rsid w:val="008D0ABD"/>
    <w:rsid w:val="008D2371"/>
    <w:rsid w:val="008D328D"/>
    <w:rsid w:val="008D7F68"/>
    <w:rsid w:val="00911D41"/>
    <w:rsid w:val="00934FCD"/>
    <w:rsid w:val="0093639F"/>
    <w:rsid w:val="009414F4"/>
    <w:rsid w:val="0094456A"/>
    <w:rsid w:val="009452D5"/>
    <w:rsid w:val="009661E8"/>
    <w:rsid w:val="00990B1E"/>
    <w:rsid w:val="009C4B77"/>
    <w:rsid w:val="009E0E26"/>
    <w:rsid w:val="009E783E"/>
    <w:rsid w:val="009F4A7F"/>
    <w:rsid w:val="00A13B55"/>
    <w:rsid w:val="00A66B0A"/>
    <w:rsid w:val="00A817C4"/>
    <w:rsid w:val="00AB7F82"/>
    <w:rsid w:val="00AC1ABB"/>
    <w:rsid w:val="00B13D85"/>
    <w:rsid w:val="00B53A4F"/>
    <w:rsid w:val="00B836F8"/>
    <w:rsid w:val="00B9273E"/>
    <w:rsid w:val="00B9410C"/>
    <w:rsid w:val="00B94692"/>
    <w:rsid w:val="00B97000"/>
    <w:rsid w:val="00B976A9"/>
    <w:rsid w:val="00BD7B32"/>
    <w:rsid w:val="00C12206"/>
    <w:rsid w:val="00C17A35"/>
    <w:rsid w:val="00C24542"/>
    <w:rsid w:val="00C47193"/>
    <w:rsid w:val="00C832CB"/>
    <w:rsid w:val="00C95DEE"/>
    <w:rsid w:val="00CA79CC"/>
    <w:rsid w:val="00CD304B"/>
    <w:rsid w:val="00CF7668"/>
    <w:rsid w:val="00D01124"/>
    <w:rsid w:val="00D01299"/>
    <w:rsid w:val="00D211D4"/>
    <w:rsid w:val="00D2653C"/>
    <w:rsid w:val="00D41728"/>
    <w:rsid w:val="00D418B1"/>
    <w:rsid w:val="00D55D2C"/>
    <w:rsid w:val="00DA16AE"/>
    <w:rsid w:val="00DB3ACE"/>
    <w:rsid w:val="00E0069F"/>
    <w:rsid w:val="00E02BC3"/>
    <w:rsid w:val="00E67F61"/>
    <w:rsid w:val="00E715C7"/>
    <w:rsid w:val="00E8503F"/>
    <w:rsid w:val="00E90992"/>
    <w:rsid w:val="00EC01F4"/>
    <w:rsid w:val="00F07938"/>
    <w:rsid w:val="00F2496E"/>
    <w:rsid w:val="00F27E59"/>
    <w:rsid w:val="00F73604"/>
    <w:rsid w:val="00F93197"/>
    <w:rsid w:val="00FD7E1C"/>
    <w:rsid w:val="00FE05B6"/>
    <w:rsid w:val="00FE6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Helvetica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2D4"/>
    <w:pPr>
      <w:spacing w:after="200" w:line="276" w:lineRule="auto"/>
      <w:ind w:firstLine="0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1722D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qFormat/>
    <w:rsid w:val="001722D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722D4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22D4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1722D4"/>
    <w:rPr>
      <w:rFonts w:eastAsia="Times New Roman" w:cs="Times New Roman"/>
      <w:b/>
      <w:bCs/>
      <w:i/>
      <w:iCs/>
      <w:color w:val="auto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722D4"/>
    <w:rPr>
      <w:rFonts w:eastAsia="Times New Roman" w:cs="Times New Roman"/>
      <w:b/>
      <w:bCs/>
      <w:color w:val="auto"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1722D4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1722D4"/>
    <w:rPr>
      <w:rFonts w:eastAsia="Times New Roman" w:cs="Times New Roman"/>
      <w:b/>
      <w:bCs/>
      <w:color w:val="auto"/>
      <w:lang w:eastAsia="ru-RU"/>
    </w:rPr>
  </w:style>
  <w:style w:type="paragraph" w:styleId="a5">
    <w:name w:val="Subtitle"/>
    <w:basedOn w:val="a"/>
    <w:link w:val="a6"/>
    <w:qFormat/>
    <w:rsid w:val="001722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1722D4"/>
    <w:rPr>
      <w:rFonts w:eastAsia="Times New Roman" w:cs="Times New Roman"/>
      <w:color w:val="auto"/>
      <w:lang w:eastAsia="ru-RU"/>
    </w:rPr>
  </w:style>
  <w:style w:type="paragraph" w:styleId="a7">
    <w:name w:val="Body Text"/>
    <w:basedOn w:val="a"/>
    <w:link w:val="a8"/>
    <w:semiHidden/>
    <w:rsid w:val="0084265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4265A"/>
    <w:rPr>
      <w:rFonts w:eastAsia="Times New Roman" w:cs="Times New Roman"/>
      <w:color w:val="auto"/>
      <w:sz w:val="24"/>
      <w:lang w:eastAsia="ru-RU"/>
    </w:rPr>
  </w:style>
  <w:style w:type="paragraph" w:styleId="a9">
    <w:name w:val="Normal (Web)"/>
    <w:basedOn w:val="a"/>
    <w:uiPriority w:val="99"/>
    <w:unhideWhenUsed/>
    <w:rsid w:val="003C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8503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A68B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mw-headline">
    <w:name w:val="mw-headline"/>
    <w:basedOn w:val="a0"/>
    <w:rsid w:val="001A68B2"/>
  </w:style>
  <w:style w:type="character" w:customStyle="1" w:styleId="noprint">
    <w:name w:val="noprint"/>
    <w:basedOn w:val="a0"/>
    <w:rsid w:val="001A68B2"/>
  </w:style>
  <w:style w:type="character" w:customStyle="1" w:styleId="40">
    <w:name w:val="Заголовок 4 Знак"/>
    <w:basedOn w:val="a0"/>
    <w:link w:val="4"/>
    <w:uiPriority w:val="9"/>
    <w:semiHidden/>
    <w:rsid w:val="005D51E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5D51E6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A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A614F"/>
    <w:rPr>
      <w:rFonts w:ascii="Tahoma" w:hAnsi="Tahoma" w:cs="Tahoma"/>
      <w:color w:val="auto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29559D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ref-info">
    <w:name w:val="ref-info"/>
    <w:basedOn w:val="a0"/>
    <w:rsid w:val="00F73604"/>
  </w:style>
  <w:style w:type="paragraph" w:styleId="ae">
    <w:name w:val="List Paragraph"/>
    <w:basedOn w:val="a"/>
    <w:uiPriority w:val="34"/>
    <w:qFormat/>
    <w:rsid w:val="005E4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argaret_Masterman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ru.wikipedia.org/wiki/%D0%9B%D0%BE%D0%B3%D0%B8%D0%BA%D0%B0" TargetMode="External"/><Relationship Id="rId42" Type="http://schemas.openxmlformats.org/officeDocument/2006/relationships/hyperlink" Target="https://ru.wikipedia.org/wiki/XML" TargetMode="External"/><Relationship Id="rId47" Type="http://schemas.openxmlformats.org/officeDocument/2006/relationships/hyperlink" Target="https://ru.wikipedia.org/wiki/%D0%92%D1%81%D0%B5%D0%BC%D0%B8%D1%80%D0%BD%D0%B0%D1%8F_%D0%BF%D0%B0%D1%83%D1%82%D0%B8%D0%BD%D0%B0" TargetMode="External"/><Relationship Id="rId63" Type="http://schemas.openxmlformats.org/officeDocument/2006/relationships/hyperlink" Target="https://ru.wikipedia.org/wiki/URI" TargetMode="External"/><Relationship Id="rId68" Type="http://schemas.openxmlformats.org/officeDocument/2006/relationships/hyperlink" Target="https://ru.wikipedia.org/wiki/%D0%93%D0%B8%D0%BF%D0%B5%D1%80%D1%81%D1%81%D1%8B%D0%BB%D0%BA%D0%B0" TargetMode="External"/><Relationship Id="rId84" Type="http://schemas.openxmlformats.org/officeDocument/2006/relationships/hyperlink" Target="https://ru.wikipedia.org/wiki/RDF" TargetMode="External"/><Relationship Id="rId89" Type="http://schemas.openxmlformats.org/officeDocument/2006/relationships/hyperlink" Target="https://ru.wikipedia.org/wiki/%D0%92%D1%8B%D0%B2%D0%BE%D0%B4_%28%D1%80%D0%B0%D1%81%D1%81%D1%83%D0%B6%D0%B4%D0%B5%D0%BD%D0%B8%D0%B5%29" TargetMode="External"/><Relationship Id="rId112" Type="http://schemas.openxmlformats.org/officeDocument/2006/relationships/hyperlink" Target="https://ru.wikipedia.org/wiki/BeOS" TargetMode="External"/><Relationship Id="rId16" Type="http://schemas.openxmlformats.org/officeDocument/2006/relationships/hyperlink" Target="https://ru.wikipedia.org/wiki/1735" TargetMode="External"/><Relationship Id="rId107" Type="http://schemas.openxmlformats.org/officeDocument/2006/relationships/hyperlink" Target="https://ru.wikipedia.org/wiki/%D0%9C%D0%B5%D1%82%D0%B0%D0%B4%D0%B0%D0%BD%D0%BD%D1%8B%D0%B5" TargetMode="External"/><Relationship Id="rId11" Type="http://schemas.openxmlformats.org/officeDocument/2006/relationships/hyperlink" Target="https://ru.wikipedia.org/wiki/%D0%9F%D0%BE%D0%BD%D1%8F%D1%82%D0%B8%D0%B5" TargetMode="External"/><Relationship Id="rId24" Type="http://schemas.openxmlformats.org/officeDocument/2006/relationships/hyperlink" Target="https://ru.wikipedia.org/wiki/1956_%D0%B3%D0%BE%D0%B4" TargetMode="External"/><Relationship Id="rId32" Type="http://schemas.openxmlformats.org/officeDocument/2006/relationships/hyperlink" Target="https://ru.wikipedia.org/wiki/%D0%A2%D0%B5%D0%B7%D0%B0%D1%83%D1%80%D1%83%D1%81" TargetMode="External"/><Relationship Id="rId37" Type="http://schemas.openxmlformats.org/officeDocument/2006/relationships/hyperlink" Target="https://ru.wikipedia.org/wiki/%D0%A1%D0%B8%D0%BD%D0%BE%D0%BD%D0%B8%D0%BC" TargetMode="External"/><Relationship Id="rId40" Type="http://schemas.openxmlformats.org/officeDocument/2006/relationships/hyperlink" Target="https://ru.wikipedia.org/wiki/%D0%92%D1%81%D0%B5%D0%BC%D0%B8%D1%80%D0%BD%D0%B0%D1%8F_%D0%BF%D0%B0%D1%83%D1%82%D0%B8%D0%BD%D0%B0" TargetMode="External"/><Relationship Id="rId45" Type="http://schemas.openxmlformats.org/officeDocument/2006/relationships/hyperlink" Target="https://ru.wikipedia.org/wiki/%D0%91%D0%B0%D0%B7%D0%B0_%D0%B7%D0%BD%D0%B0%D0%BD%D0%B8%D0%B9" TargetMode="External"/><Relationship Id="rId53" Type="http://schemas.openxmlformats.org/officeDocument/2006/relationships/hyperlink" Target="https://ru.wikipedia.org/wiki/%D0%92%D1%8B%D0%B2%D0%BE%D0%B4_%28%D1%80%D0%B0%D1%81%D1%81%D1%83%D0%B6%D0%B4%D0%B5%D0%BD%D0%B8%D0%B5%29" TargetMode="External"/><Relationship Id="rId58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6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74" Type="http://schemas.openxmlformats.org/officeDocument/2006/relationships/hyperlink" Target="https://ru.wikipedia.org/wiki/URI" TargetMode="External"/><Relationship Id="rId79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87" Type="http://schemas.openxmlformats.org/officeDocument/2006/relationships/hyperlink" Target="https://en.wikipedia.org/wiki/RDF_Schema" TargetMode="External"/><Relationship Id="rId102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110" Type="http://schemas.openxmlformats.org/officeDocument/2006/relationships/hyperlink" Target="https://ru.wikipedia.org/wiki/%D0%AD%D0%BB%D0%B5%D0%BA%D1%82%D1%80%D0%BE%D0%BD%D0%BD%D0%B0%D1%8F_%D0%BF%D0%BE%D1%87%D1%82%D0%B0" TargetMode="External"/><Relationship Id="rId115" Type="http://schemas.openxmlformats.org/officeDocument/2006/relationships/hyperlink" Target="https://ru.wikipedia.org/wiki/%D0%9C%D0%B5%D1%82%D0%B0%D0%B4%D0%B0%D0%BD%D0%BD%D1%8B%D0%B5" TargetMode="External"/><Relationship Id="rId5" Type="http://schemas.openxmlformats.org/officeDocument/2006/relationships/hyperlink" Target="https://ru.wikipedia.org/wiki/%D0%98%D0%BD%D1%84%D0%BE%D1%80%D0%BC%D0%B0%D1%86%D0%B8%D0%BE%D0%BD%D0%BD%D0%B0%D1%8F_%D0%BC%D0%BE%D0%B4%D0%B5%D0%BB%D1%8C" TargetMode="External"/><Relationship Id="rId61" Type="http://schemas.openxmlformats.org/officeDocument/2006/relationships/hyperlink" Target="https://ru.wikipedia.org/wiki/%D0%92%D0%B8%D0%BA%D0%B8%D0%BF%D0%B5%D0%B4%D0%B8%D1%8F" TargetMode="External"/><Relationship Id="rId82" Type="http://schemas.openxmlformats.org/officeDocument/2006/relationships/hyperlink" Target="https://ru.wikipedia.org/wiki/W3C" TargetMode="External"/><Relationship Id="rId90" Type="http://schemas.openxmlformats.org/officeDocument/2006/relationships/hyperlink" Target="https://ru.wikipedia.org/wiki/XML" TargetMode="External"/><Relationship Id="rId95" Type="http://schemas.openxmlformats.org/officeDocument/2006/relationships/hyperlink" Target="https://ru.wikipedia.org/wiki/XML" TargetMode="External"/><Relationship Id="rId19" Type="http://schemas.openxmlformats.org/officeDocument/2006/relationships/hyperlink" Target="https://ru.wikipedia.org/wiki/%D0%9F%D0%B8%D1%80%D1%81,_%D0%A7%D0%B0%D1%80%D0%BB%D1%8C%D0%B7_%D0%A1%D0%B0%D0%BD%D0%B4%D0%B5%D1%80%D1%81" TargetMode="External"/><Relationship Id="rId14" Type="http://schemas.openxmlformats.org/officeDocument/2006/relationships/hyperlink" Target="https://ru.wikipedia.org/wiki/%D0%91%D0%B8%D0%BE%D0%BB%D0%BE%D0%B3%D0%B8%D1%87%D0%B5%D1%81%D0%BA%D0%B0%D1%8F_%D1%81%D0%B8%D1%81%D1%82%D0%B5%D0%BC%D0%B0%D1%82%D0%B8%D0%BA%D0%B0" TargetMode="External"/><Relationship Id="rId22" Type="http://schemas.openxmlformats.org/officeDocument/2006/relationships/hyperlink" Target="https://ru.wikipedia.org/w/index.php?title=%D0%90%D0%BD%D0%B4%D0%B5%D1%80%D1%81%D0%BE%D0%BD,_%D0%94%D0%B6%D0%BE%D0%BD_%D0%A0%D0%BE%D0%B1%D0%B5%D1%80%D1%82&amp;action=edit&amp;redlink=1" TargetMode="External"/><Relationship Id="rId27" Type="http://schemas.openxmlformats.org/officeDocument/2006/relationships/hyperlink" Target="https://ru.wikipedia.org/wiki/%D0%A3%D0%B8%D0%BB%D0%BA%D1%81,_%D0%99%D0%BE%D1%80%D0%B8%D0%BA" TargetMode="External"/><Relationship Id="rId30" Type="http://schemas.openxmlformats.org/officeDocument/2006/relationships/hyperlink" Target="https://ru.wikipedia.org/wiki/%D0%93%D1%80%D0%B0%D1%84_%28%D0%BC%D0%B0%D1%82%D0%B5%D0%BC%D0%B0%D1%82%D0%B8%D0%BA%D0%B0%29" TargetMode="External"/><Relationship Id="rId35" Type="http://schemas.openxmlformats.org/officeDocument/2006/relationships/hyperlink" Target="https://ru.wikipedia.org/wiki/%D0%93%D0%B8%D0%BF%D0%B5%D1%80%D0%BE%D0%BD%D0%B8%D0%BC" TargetMode="External"/><Relationship Id="rId43" Type="http://schemas.openxmlformats.org/officeDocument/2006/relationships/hyperlink" Target="https://ru.wikipedia.org/wiki/%D0%9A%D0%BE%D0%BC%D0%BF%D1%8C%D1%8E%D1%82%D0%B5%D1%80" TargetMode="External"/><Relationship Id="rId48" Type="http://schemas.openxmlformats.org/officeDocument/2006/relationships/hyperlink" Target="https://ru.wikipedia.org/wiki/%D0%98%D0%BD%D1%84%D0%BE%D1%80%D0%BC%D0%B0%D1%86%D0%B8%D1%8F" TargetMode="External"/><Relationship Id="rId56" Type="http://schemas.openxmlformats.org/officeDocument/2006/relationships/hyperlink" Target="https://ru.wikipedia.org/wiki/%D0%91%D0%B5%D1%80%D0%BD%D0%B5%D1%80%D1%81-%D0%9B%D0%B8,_%D0%A2%D0%B8%D0%BC" TargetMode="External"/><Relationship Id="rId64" Type="http://schemas.openxmlformats.org/officeDocument/2006/relationships/hyperlink" Target="https://ru.wikipedia.org/wiki/URI" TargetMode="External"/><Relationship Id="rId69" Type="http://schemas.openxmlformats.org/officeDocument/2006/relationships/hyperlink" Target="https://ru.wikipedia.org/wiki/%D0%92%D0%B5%D0%B1-%D1%81%D1%82%D1%80%D0%B0%D0%BD%D0%B8%D1%86%D0%B0" TargetMode="External"/><Relationship Id="rId77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100" Type="http://schemas.openxmlformats.org/officeDocument/2006/relationships/hyperlink" Target="https://ru.wikipedia.org/wiki/Web_Ontology_Language" TargetMode="External"/><Relationship Id="rId105" Type="http://schemas.openxmlformats.org/officeDocument/2006/relationships/hyperlink" Target="https://ru.wikipedia.org/wiki/URI" TargetMode="External"/><Relationship Id="rId113" Type="http://schemas.openxmlformats.org/officeDocument/2006/relationships/hyperlink" Target="https://ru.wikipedia.org/wiki/%D0%9C%D0%B5%D1%82%D0%B0%D0%B4%D0%B0%D0%BD%D0%BD%D1%8B%D0%B5" TargetMode="External"/><Relationship Id="rId8" Type="http://schemas.openxmlformats.org/officeDocument/2006/relationships/hyperlink" Target="https://ru.wikipedia.org/wiki/%D0%9F%D1%80%D0%B5%D0%B4%D1%81%D1%82%D0%B0%D0%B2%D0%BB%D0%B5%D0%BD%D0%B8%D0%B5_%D0%B7%D0%BD%D0%B0%D0%BD%D0%B8%D0%B9" TargetMode="External"/><Relationship Id="rId51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72" Type="http://schemas.openxmlformats.org/officeDocument/2006/relationships/hyperlink" Target="https://ru.wikipedia.org/wiki/HTTP" TargetMode="External"/><Relationship Id="rId80" Type="http://schemas.openxmlformats.org/officeDocument/2006/relationships/hyperlink" Target="https://ru.wikipedia.org/wiki/%D0%A7%D0%B0%D1%81%D1%82%D0%BE%D1%82%D0%BD%D1%8B%D0%B9_%D0%B0%D0%BD%D0%B0%D0%BB%D0%B8%D0%B7" TargetMode="External"/><Relationship Id="rId85" Type="http://schemas.openxmlformats.org/officeDocument/2006/relationships/hyperlink" Target="https://ru.wikipedia.org/wiki/%D0%93%D1%80%D0%B0%D1%84_%28%D0%BC%D0%B0%D1%82%D0%B5%D0%BC%D0%B0%D1%82%D0%B8%D0%BA%D0%B0%29" TargetMode="External"/><Relationship Id="rId93" Type="http://schemas.openxmlformats.org/officeDocument/2006/relationships/hyperlink" Target="https://ru.wikipedia.org/wiki/RDF_Schema" TargetMode="External"/><Relationship Id="rId98" Type="http://schemas.openxmlformats.org/officeDocument/2006/relationships/hyperlink" Target="https://ru.wikipedia.org/wiki/%D0%9D%D0%BE%D1%82%D0%B0%D1%86%D0%B8%D1%8F_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1%82%D0%BD%D0%BE%D1%88%D0%B5%D0%BD%D0%B8%D0%B5" TargetMode="External"/><Relationship Id="rId17" Type="http://schemas.openxmlformats.org/officeDocument/2006/relationships/hyperlink" Target="https://ru.wikipedia.org/w/index.php?title=AKO&amp;action=edit&amp;redlink=1" TargetMode="External"/><Relationship Id="rId25" Type="http://schemas.openxmlformats.org/officeDocument/2006/relationships/hyperlink" Target="https://ru.wikipedia.org/wiki/%D0%9C%D0%B0%D1%88%D0%B8%D0%BD%D0%BD%D1%8B%D0%B9_%D0%BF%D0%B5%D1%80%D0%B5%D0%B2%D0%BE%D0%B4" TargetMode="External"/><Relationship Id="rId33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38" Type="http://schemas.openxmlformats.org/officeDocument/2006/relationships/hyperlink" Target="https://ru.wikipedia.org/wiki/%D0%90%D0%BD%D1%82%D0%BE%D0%BD%D0%B8%D0%BC" TargetMode="External"/><Relationship Id="rId46" Type="http://schemas.openxmlformats.org/officeDocument/2006/relationships/hyperlink" Target="https://ru.wikipedia.org/wiki/%D0%A1%D0%B5%D0%BC%D0%B0%D0%BD%D1%82%D0%B8%D1%87%D0%B5%D1%81%D0%BA%D0%B0%D1%8F_%D1%81%D0%B5%D1%82%D1%8C" TargetMode="External"/><Relationship Id="rId59" Type="http://schemas.openxmlformats.org/officeDocument/2006/relationships/image" Target="media/image2.png"/><Relationship Id="rId67" Type="http://schemas.openxmlformats.org/officeDocument/2006/relationships/hyperlink" Target="https://ru.wikipedia.org/wiki/URI" TargetMode="External"/><Relationship Id="rId103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108" Type="http://schemas.openxmlformats.org/officeDocument/2006/relationships/hyperlink" Target="https://ru.wikipedia.org/wiki/%D0%90%D0%B2%D1%82%D0%BE%D1%80%D1%81%D0%BA%D0%BE%D0%B5_%D0%BF%D1%80%D0%B0%D0%B2%D0%BE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ru.wikipedia.org/wiki/1909" TargetMode="External"/><Relationship Id="rId41" Type="http://schemas.openxmlformats.org/officeDocument/2006/relationships/hyperlink" Target="https://ru.wikipedia.org/wiki/RDF" TargetMode="External"/><Relationship Id="rId54" Type="http://schemas.openxmlformats.org/officeDocument/2006/relationships/hyperlink" Target="https://ru.wikipedia.org/wiki/HTTP" TargetMode="External"/><Relationship Id="rId62" Type="http://schemas.openxmlformats.org/officeDocument/2006/relationships/hyperlink" Target="https://ru.wikipedia.org/wiki/RDF" TargetMode="External"/><Relationship Id="rId70" Type="http://schemas.openxmlformats.org/officeDocument/2006/relationships/hyperlink" Target="https://ru.wikipedia.org/wiki/%D0%A4%D0%B0%D0%B9%D0%BB" TargetMode="External"/><Relationship Id="rId75" Type="http://schemas.openxmlformats.org/officeDocument/2006/relationships/hyperlink" Target="https://ru.wikipedia.org/wiki/URL" TargetMode="External"/><Relationship Id="rId83" Type="http://schemas.openxmlformats.org/officeDocument/2006/relationships/hyperlink" Target="https://ru.wikipedia.org/wiki/%D0%98%D1%81%D0%BA%D1%83%D1%81%D1%81%D1%82%D0%B2%D0%B5%D0%BD%D0%BD%D1%8B%D0%B9_%D1%8F%D0%B7%D1%8B%D0%BA" TargetMode="External"/><Relationship Id="rId88" Type="http://schemas.openxmlformats.org/officeDocument/2006/relationships/hyperlink" Target="https://ru.wikipedia.org/wiki/Web_Ontology_Language" TargetMode="External"/><Relationship Id="rId91" Type="http://schemas.openxmlformats.org/officeDocument/2006/relationships/hyperlink" Target="https://ru.wikipedia.org/wiki/XML_Schema" TargetMode="External"/><Relationship Id="rId96" Type="http://schemas.openxmlformats.org/officeDocument/2006/relationships/hyperlink" Target="https://ru.wikipedia.org/wiki/XML_Schema" TargetMode="External"/><Relationship Id="rId111" Type="http://schemas.openxmlformats.org/officeDocument/2006/relationships/hyperlink" Target="https://ru.wikipedia.org/wiki/%D0%91%D1%80%D0%B0%D1%83%D0%B7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C%D0%B5%D1%82%D0%BD%D0%B0%D1%8F_%D0%BE%D0%B1%D0%BB%D0%B0%D1%81%D1%82%D1%8C" TargetMode="External"/><Relationship Id="rId15" Type="http://schemas.openxmlformats.org/officeDocument/2006/relationships/hyperlink" Target="https://ru.wikipedia.org/wiki/%D0%9B%D0%B8%D0%BD%D0%BD%D0%B5%D0%B9,_%D0%9A%D0%B0%D1%80%D0%BB" TargetMode="External"/><Relationship Id="rId23" Type="http://schemas.openxmlformats.org/officeDocument/2006/relationships/hyperlink" Target="https://ru.wikipedia.org/wiki/%D0%9D%D0%BE%D1%80%D0%BC%D0%B0%D0%BD,_%D0%94%D0%BE%D0%BD%D0%B0%D0%BB%D1%8C%D0%B4" TargetMode="External"/><Relationship Id="rId28" Type="http://schemas.openxmlformats.org/officeDocument/2006/relationships/hyperlink" Target="https://ru.wikipedia.org/wiki/%D0%93%D1%80%D0%B0%D1%84_%28%D0%BC%D0%B0%D1%82%D0%B5%D0%BC%D0%B0%D1%82%D0%B8%D0%BA%D0%B0%29" TargetMode="External"/><Relationship Id="rId36" Type="http://schemas.openxmlformats.org/officeDocument/2006/relationships/hyperlink" Target="https://ru.wikipedia.org/wiki/%D0%9C%D0%B5%D1%80%D0%BE%D0%BD%D0%B8%D0%BC_%D0%B8_%D1%85%D0%BE%D0%BB%D0%BE%D0%BD%D0%B8%D0%BC" TargetMode="External"/><Relationship Id="rId49" Type="http://schemas.openxmlformats.org/officeDocument/2006/relationships/hyperlink" Target="https://ru.wikipedia.org/wiki/HTML" TargetMode="External"/><Relationship Id="rId57" Type="http://schemas.openxmlformats.org/officeDocument/2006/relationships/hyperlink" Target="https://ru.wikipedia.org/wiki/%D0%90%D0%BD%D0%B3%D0%BB%D0%B8%D0%B9%D1%81%D0%BA%D0%B8%D0%B9_%D1%8F%D0%B7%D1%8B%D0%BA" TargetMode="External"/><Relationship Id="rId106" Type="http://schemas.openxmlformats.org/officeDocument/2006/relationships/hyperlink" Target="https://ru.wikipedia.org/wiki/Resource_Description_Framework" TargetMode="External"/><Relationship Id="rId114" Type="http://schemas.openxmlformats.org/officeDocument/2006/relationships/image" Target="media/image3.png"/><Relationship Id="rId10" Type="http://schemas.openxmlformats.org/officeDocument/2006/relationships/hyperlink" Target="https://ru.wikipedia.org/wiki/%D0%93%D1%80%D0%B0%D1%84_%28%D0%BC%D0%B0%D1%82%D0%B5%D0%BC%D0%B0%D1%82%D0%B8%D0%BA%D0%B0%29" TargetMode="External"/><Relationship Id="rId31" Type="http://schemas.openxmlformats.org/officeDocument/2006/relationships/hyperlink" Target="https://ru.wikipedia.org/wiki/%D0%9F%D1%80%D0%B5%D0%B4%D0%B8%D0%BA%D0%B0%D1%82" TargetMode="External"/><Relationship Id="rId44" Type="http://schemas.openxmlformats.org/officeDocument/2006/relationships/hyperlink" Target="https://ru.wikipedia.org/wiki/%D0%98%D0%BD%D1%82%D0%B5%D1%80%D0%BD%D0%B5%D1%82" TargetMode="External"/><Relationship Id="rId52" Type="http://schemas.openxmlformats.org/officeDocument/2006/relationships/hyperlink" Target="https://ru.wikipedia.org/wiki/%D0%9A%D0%BB%D0%B8%D0%B5%D0%BD%D1%82_%28%D0%B8%D0%BD%D1%84%D0%BE%D1%80%D0%BC%D0%B0%D1%82%D0%B8%D0%BA%D0%B0%29" TargetMode="External"/><Relationship Id="rId60" Type="http://schemas.openxmlformats.org/officeDocument/2006/relationships/hyperlink" Target="https://ru.wikipedia.org/wiki/%D0%93%D1%80%D0%B0%D1%84_%28%D0%BC%D0%B0%D1%82%D0%B5%D0%BC%D0%B0%D1%82%D0%B8%D0%BA%D0%B0%29" TargetMode="External"/><Relationship Id="rId65" Type="http://schemas.openxmlformats.org/officeDocument/2006/relationships/hyperlink" Target="https://ru.wikipedia.org/wiki/%D0%A1%D0%B5%D0%BC%D0%B0%D0%BD%D1%82%D0%B8%D1%87%D0%B5%D1%81%D0%BA%D0%B0%D1%8F_%D1%81%D0%B5%D1%82%D1%8C" TargetMode="External"/><Relationship Id="rId73" Type="http://schemas.openxmlformats.org/officeDocument/2006/relationships/hyperlink" Target="https://ru.wikipedia.org/wiki/HTTPS" TargetMode="External"/><Relationship Id="rId78" Type="http://schemas.openxmlformats.org/officeDocument/2006/relationships/hyperlink" Target="https://ru.wikipedia.org/wiki/%D0%95%D1%81%D1%82%D0%B5%D1%81%D1%82%D0%B2%D0%B5%D0%BD%D0%BD%D1%8B%D0%B9_%D1%8F%D0%B7%D1%8B%D0%BA" TargetMode="External"/><Relationship Id="rId81" Type="http://schemas.openxmlformats.org/officeDocument/2006/relationships/hyperlink" Target="https://ru.wikipedia.org/wiki/%D0%9B%D0%B5%D0%BA%D1%81%D0%B8%D1%87%D0%B5%D1%81%D0%BA%D0%B8%D0%B9_%D0%B0%D0%BD%D0%B0%D0%BB%D0%B8%D0%B7" TargetMode="External"/><Relationship Id="rId86" Type="http://schemas.openxmlformats.org/officeDocument/2006/relationships/hyperlink" Target="https://ru.wikipedia.org/wiki/%D0%98%D1%81%D0%BA%D1%83%D1%81%D1%81%D1%82%D0%B2%D0%B5%D0%BD%D0%BD%D1%8B%D0%B9_%D1%8F%D0%B7%D1%8B%D0%BA" TargetMode="External"/><Relationship Id="rId94" Type="http://schemas.openxmlformats.org/officeDocument/2006/relationships/hyperlink" Target="https://ru.wikipedia.org/wiki/Web_Ontology_Language" TargetMode="External"/><Relationship Id="rId99" Type="http://schemas.openxmlformats.org/officeDocument/2006/relationships/hyperlink" Target="https://ru.wikipedia.org/wiki/RDF_Schema" TargetMode="External"/><Relationship Id="rId101" Type="http://schemas.openxmlformats.org/officeDocument/2006/relationships/hyperlink" Target="https://ru.wikipedia.org/wiki/%D0%9F%D0%B5%D1%80%D0%B5%D1%87%D0%B8%D1%81%D0%BB%D0%B8%D0%BC%D1%8B%D0%B9_%D1%82%D0%B8%D0%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0%BC%D0%B0%D0%BD%D1%82%D0%B8%D0%BA%D0%B0" TargetMode="External"/><Relationship Id="rId13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18" Type="http://schemas.openxmlformats.org/officeDocument/2006/relationships/hyperlink" Target="https://ru.wikipedia.org/w/index.php?title=%D0%AD%D0%BA%D0%B7%D0%B8%D1%81%D1%82%D0%B5%D0%BD%D1%86%D0%B8%D0%B0%D0%BB%D1%8C%D0%BD%D1%8B%D0%B9_%D0%B3%D1%80%D0%B0%D1%84&amp;action=edit&amp;redlink=1" TargetMode="External"/><Relationship Id="rId39" Type="http://schemas.openxmlformats.org/officeDocument/2006/relationships/hyperlink" Target="https://ru.wikipedia.org/wiki/%D0%93%D0%B8%D0%BF%D0%B5%D1%80%D1%82%D0%B5%D0%BA%D1%81%D1%82" TargetMode="External"/><Relationship Id="rId109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34" Type="http://schemas.openxmlformats.org/officeDocument/2006/relationships/hyperlink" Target="https://ru.wikipedia.org/wiki/%D0%93%D0%B8%D0%BF%D0%BE%D0%BD%D0%B8%D0%BC" TargetMode="External"/><Relationship Id="rId50" Type="http://schemas.openxmlformats.org/officeDocument/2006/relationships/hyperlink" Target="https://ru.wikipedia.org/wiki/%D0%A1%D0%B5%D0%BC%D0%B0%D0%BD%D1%82%D0%B8%D1%87%D0%B5%D1%81%D0%BA%D0%B0%D1%8F_%D1%81%D0%B5%D1%82%D1%8C" TargetMode="External"/><Relationship Id="rId55" Type="http://schemas.openxmlformats.org/officeDocument/2006/relationships/hyperlink" Target="https://ru.wikipedia.org/wiki/URI" TargetMode="External"/><Relationship Id="rId76" Type="http://schemas.openxmlformats.org/officeDocument/2006/relationships/hyperlink" Target="https://ru.wikipedia.org/wiki/%D0%A1%D0%B5%D0%BC%D0%B0%D0%BD%D1%82%D0%B8%D1%87%D0%B5%D1%81%D0%BA%D0%B0%D1%8F_%D1%81%D0%B5%D1%82%D1%8C" TargetMode="External"/><Relationship Id="rId97" Type="http://schemas.openxmlformats.org/officeDocument/2006/relationships/hyperlink" Target="https://ru.wikipedia.org/wiki/RDF" TargetMode="External"/><Relationship Id="rId104" Type="http://schemas.openxmlformats.org/officeDocument/2006/relationships/hyperlink" Target="https://ru.wikipedia.org/wiki/%D0%9C%D0%B8%D0%BA%D1%80%D0%BE%D0%B4%D0%B0%D0%BD%D0%BD%D1%8B%D0%B5" TargetMode="External"/><Relationship Id="rId7" Type="http://schemas.openxmlformats.org/officeDocument/2006/relationships/hyperlink" Target="https://ru.wikipedia.org/wiki/%D0%93%D1%80%D0%B0%D1%84_%28%D0%BC%D0%B0%D1%82%D0%B5%D0%BC%D0%B0%D1%82%D0%B8%D0%BA%D0%B0%29" TargetMode="External"/><Relationship Id="rId71" Type="http://schemas.openxmlformats.org/officeDocument/2006/relationships/hyperlink" Target="https://ru.wikipedia.org/wiki/%D0%AD%D0%BB%D0%B5%D0%BA%D1%82%D1%80%D0%BE%D0%BD%D0%BD%D0%B0%D1%8F_%D0%BF%D0%BE%D1%87%D1%82%D0%B0" TargetMode="External"/><Relationship Id="rId92" Type="http://schemas.openxmlformats.org/officeDocument/2006/relationships/hyperlink" Target="https://ru.wikipedia.org/wiki/RDF" TargetMode="External"/><Relationship Id="rId2" Type="http://schemas.openxmlformats.org/officeDocument/2006/relationships/styles" Target="styles.xml"/><Relationship Id="rId2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16</Pages>
  <Words>5511</Words>
  <Characters>31413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ЦРК</dc:creator>
  <cp:keywords/>
  <dc:description/>
  <cp:lastModifiedBy>artur.shamsiev</cp:lastModifiedBy>
  <cp:revision>203</cp:revision>
  <cp:lastPrinted>2015-05-20T13:40:00Z</cp:lastPrinted>
  <dcterms:created xsi:type="dcterms:W3CDTF">2015-04-21T14:34:00Z</dcterms:created>
  <dcterms:modified xsi:type="dcterms:W3CDTF">2015-05-20T13:42:00Z</dcterms:modified>
</cp:coreProperties>
</file>