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A010" w14:textId="77777777" w:rsidR="00876C74" w:rsidRDefault="004F729E">
      <w:pPr>
        <w:jc w:val="center"/>
      </w:pPr>
      <w:r>
        <w:rPr>
          <w:b/>
          <w:bCs/>
          <w:color w:val="1F4E79"/>
          <w:sz w:val="26"/>
          <w:szCs w:val="26"/>
        </w:rPr>
        <w:t>SIMATS ENGINEERING (SAVEETHA SCHOOL OF ENGINEERING)</w:t>
      </w:r>
    </w:p>
    <w:p w14:paraId="5D244473" w14:textId="77777777" w:rsidR="00876C74" w:rsidRDefault="004F729E">
      <w:pPr>
        <w:jc w:val="center"/>
      </w:pPr>
      <w:r>
        <w:rPr>
          <w:b/>
          <w:bCs/>
          <w:color w:val="2E75B6"/>
          <w:sz w:val="22"/>
          <w:szCs w:val="22"/>
        </w:rPr>
        <w:t>Department of Computer Science and Engineering</w:t>
      </w:r>
    </w:p>
    <w:p w14:paraId="2A466DB5" w14:textId="5FD10423" w:rsidR="00D43D91" w:rsidRDefault="00380818" w:rsidP="00D43D91">
      <w:pPr>
        <w:pStyle w:val="NormalWeb"/>
        <w:rPr>
          <w:color w:val="000000"/>
        </w:rPr>
      </w:pPr>
      <w:r>
        <w:rPr>
          <w:b/>
          <w:bCs/>
          <w:color w:val="C00000"/>
        </w:rPr>
        <w:t>CO</w:t>
      </w:r>
      <w:r w:rsidR="00D43D91">
        <w:rPr>
          <w:b/>
          <w:bCs/>
          <w:color w:val="C00000"/>
        </w:rPr>
        <w:t>5</w:t>
      </w:r>
      <w:r>
        <w:rPr>
          <w:b/>
          <w:bCs/>
          <w:color w:val="C00000"/>
        </w:rPr>
        <w:t xml:space="preserve"> </w:t>
      </w:r>
      <w:r w:rsidR="00F85098">
        <w:rPr>
          <w:b/>
          <w:bCs/>
          <w:color w:val="C00000"/>
        </w:rPr>
        <w:t xml:space="preserve">ASSESSMENT TOOL </w:t>
      </w:r>
      <w:r w:rsidR="00D43D91">
        <w:rPr>
          <w:b/>
          <w:bCs/>
          <w:color w:val="C00000"/>
        </w:rPr>
        <w:t>1</w:t>
      </w:r>
      <w:r w:rsidR="003446FC">
        <w:rPr>
          <w:b/>
          <w:bCs/>
          <w:color w:val="C00000"/>
        </w:rPr>
        <w:t xml:space="preserve"> </w:t>
      </w:r>
      <w:r w:rsidR="004F729E">
        <w:rPr>
          <w:b/>
          <w:bCs/>
          <w:color w:val="C00000"/>
        </w:rPr>
        <w:t xml:space="preserve">–  </w:t>
      </w:r>
      <w:r w:rsidR="00D43D91" w:rsidRPr="00D43D91">
        <w:rPr>
          <w:b/>
          <w:bCs/>
          <w:color w:val="C00000"/>
          <w:sz w:val="28"/>
          <w:szCs w:val="28"/>
        </w:rPr>
        <w:t>Research Paper Review / Literature Survey</w:t>
      </w:r>
    </w:p>
    <w:p w14:paraId="24938270" w14:textId="6AEB779E" w:rsidR="005B1443" w:rsidRPr="00DD3BB7" w:rsidRDefault="005B1443" w:rsidP="00D43D91">
      <w:pPr>
        <w:pBdr>
          <w:bottom w:val="single" w:sz="6" w:space="0" w:color="1F4E79"/>
        </w:pBdr>
        <w:spacing w:after="80"/>
        <w:rPr>
          <w:b/>
          <w:bCs/>
          <w:color w:val="C00000"/>
        </w:rPr>
      </w:pPr>
    </w:p>
    <w:p w14:paraId="14C2CBB0" w14:textId="77777777" w:rsidR="00876C74" w:rsidRDefault="00876C74">
      <w:pPr>
        <w:spacing w:after="50"/>
      </w:pPr>
    </w:p>
    <w:tbl>
      <w:tblPr>
        <w:tblStyle w:val="a"/>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876C74" w14:paraId="5AB65C04"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00CD843" w14:textId="77777777" w:rsidR="00876C74" w:rsidRDefault="004F729E">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D13417" w14:textId="101E7E0D" w:rsidR="00876C74" w:rsidRDefault="00F85098" w:rsidP="003A40C5">
            <w:r>
              <w:rPr>
                <w:sz w:val="18"/>
                <w:szCs w:val="18"/>
              </w:rPr>
              <w:t>CSA10</w:t>
            </w:r>
            <w:r w:rsidR="00B165F6">
              <w:rPr>
                <w:sz w:val="18"/>
                <w:szCs w:val="18"/>
              </w:rPr>
              <w:t>08</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FC84793" w14:textId="77777777" w:rsidR="00876C74" w:rsidRDefault="004F729E">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6E977D" w14:textId="0E5ED7AB" w:rsidR="00876C74" w:rsidRDefault="00F85098" w:rsidP="003A40C5">
            <w:r>
              <w:rPr>
                <w:sz w:val="18"/>
                <w:szCs w:val="18"/>
              </w:rPr>
              <w:t xml:space="preserve">Software Engineering </w:t>
            </w:r>
          </w:p>
        </w:tc>
      </w:tr>
      <w:tr w:rsidR="00876C74" w14:paraId="02564F8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0F4FBD8" w14:textId="77777777" w:rsidR="00876C74" w:rsidRDefault="004F729E">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E40A4" w14:textId="08AB1C2D" w:rsidR="00876C74" w:rsidRDefault="00867736" w:rsidP="00867736">
            <w:r>
              <w:rPr>
                <w:sz w:val="18"/>
                <w:szCs w:val="18"/>
              </w:rPr>
              <w:t>CO</w:t>
            </w:r>
            <w:r w:rsidR="00D43D91">
              <w:rPr>
                <w:sz w:val="18"/>
                <w:szCs w:val="18"/>
              </w:rPr>
              <w:t>5</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DB2D61B" w14:textId="77777777" w:rsidR="00876C74" w:rsidRDefault="004F729E">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CC8D52" w14:textId="5A2A0EC4" w:rsidR="00876C74" w:rsidRPr="00D43D91" w:rsidRDefault="004F729E" w:rsidP="00D43D91">
            <w:pPr>
              <w:pStyle w:val="NormalWeb"/>
              <w:rPr>
                <w:color w:val="000000"/>
              </w:rPr>
            </w:pPr>
            <w:r>
              <w:rPr>
                <w:sz w:val="18"/>
                <w:szCs w:val="18"/>
              </w:rPr>
              <w:t xml:space="preserve">Assessment Tool </w:t>
            </w:r>
            <w:r w:rsidR="00D43D91">
              <w:rPr>
                <w:sz w:val="18"/>
                <w:szCs w:val="18"/>
              </w:rPr>
              <w:t>1</w:t>
            </w:r>
            <w:r>
              <w:rPr>
                <w:sz w:val="18"/>
                <w:szCs w:val="18"/>
              </w:rPr>
              <w:t xml:space="preserve"> – </w:t>
            </w:r>
            <w:r w:rsidR="00D43D91" w:rsidRPr="00D43D91">
              <w:rPr>
                <w:b/>
                <w:bCs/>
                <w:color w:val="000000"/>
                <w:sz w:val="20"/>
                <w:szCs w:val="20"/>
              </w:rPr>
              <w:t>Research Paper Review / Literature Survey</w:t>
            </w:r>
            <w:r w:rsidR="00D43D91">
              <w:rPr>
                <w:color w:val="000000"/>
              </w:rPr>
              <w:t> </w:t>
            </w:r>
          </w:p>
        </w:tc>
      </w:tr>
      <w:tr w:rsidR="00876C74" w14:paraId="0A4D31F1"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43554CB" w14:textId="77777777" w:rsidR="00876C74" w:rsidRDefault="004F729E">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02C16B" w14:textId="77777777" w:rsidR="00876C74" w:rsidRDefault="004169DD" w:rsidP="004169DD">
            <w:r>
              <w:rPr>
                <w:sz w:val="18"/>
                <w:szCs w:val="18"/>
              </w:rPr>
              <w:t>20%</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C31643" w14:textId="77777777" w:rsidR="00876C74" w:rsidRDefault="004F729E">
            <w:r>
              <w:rPr>
                <w:b/>
                <w:bCs/>
                <w:color w:val="1F4E79"/>
                <w:sz w:val="18"/>
                <w:szCs w:val="18"/>
              </w:rPr>
              <w:t>Total Marks:</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039F3DD" w14:textId="351B4672" w:rsidR="00876C74" w:rsidRDefault="00F85098" w:rsidP="00F85098">
            <w:r>
              <w:rPr>
                <w:sz w:val="18"/>
                <w:szCs w:val="18"/>
              </w:rPr>
              <w:t>25</w:t>
            </w:r>
            <w:r w:rsidR="004F729E">
              <w:rPr>
                <w:sz w:val="18"/>
                <w:szCs w:val="18"/>
              </w:rPr>
              <w:t xml:space="preserve">  </w:t>
            </w:r>
          </w:p>
        </w:tc>
      </w:tr>
      <w:tr w:rsidR="00876C74" w14:paraId="25E9538A"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E81970F" w14:textId="07967660" w:rsidR="00876C74" w:rsidRDefault="004F729E">
            <w:r>
              <w:rPr>
                <w:b/>
                <w:bCs/>
                <w:color w:val="1F4E79"/>
                <w:sz w:val="18"/>
                <w:szCs w:val="18"/>
              </w:rPr>
              <w:t>CO</w:t>
            </w:r>
            <w:r w:rsidR="00D43D91">
              <w:rPr>
                <w:b/>
                <w:bCs/>
                <w:color w:val="1F4E79"/>
                <w:sz w:val="18"/>
                <w:szCs w:val="18"/>
              </w:rPr>
              <w:t>5</w:t>
            </w:r>
            <w:r>
              <w:rPr>
                <w:b/>
                <w:bCs/>
                <w:color w:val="1F4E79"/>
                <w:sz w:val="18"/>
                <w:szCs w:val="18"/>
              </w:rPr>
              <w:t xml:space="preserve">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5C8CF03E" w14:textId="3E0D5C71" w:rsidR="00876C74" w:rsidRDefault="00D43D91" w:rsidP="00D86540">
            <w:pPr>
              <w:jc w:val="both"/>
            </w:pPr>
            <w:r w:rsidRPr="009E7AEA">
              <w:t>Evaluate emerging technologies and societal impacts, maintaining and evolving software systems responsibly</w:t>
            </w:r>
          </w:p>
        </w:tc>
      </w:tr>
      <w:tr w:rsidR="00876C74" w14:paraId="2B96F36E"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336A6E2" w14:textId="77777777" w:rsidR="00876C74" w:rsidRDefault="004F729E">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2ACE618" w14:textId="0E9F07BB" w:rsidR="00876C74" w:rsidRDefault="00B165F6">
            <w:r>
              <w:t>ARTHI 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041731" w14:textId="77777777" w:rsidR="00876C74" w:rsidRDefault="004F729E">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DFA6F92" w14:textId="62286FF9" w:rsidR="00876C74" w:rsidRDefault="00B165F6">
            <w:r>
              <w:t>192525152</w:t>
            </w:r>
          </w:p>
        </w:tc>
      </w:tr>
      <w:tr w:rsidR="00876C74" w14:paraId="6150C855" w14:textId="77777777">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9059010" w14:textId="77777777" w:rsidR="00876C74" w:rsidRDefault="004169DD">
            <w:r>
              <w:rPr>
                <w:b/>
                <w:bCs/>
                <w:color w:val="1F4E79"/>
                <w:sz w:val="18"/>
                <w:szCs w:val="18"/>
              </w:rPr>
              <w:t>Date</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5748C21" w14:textId="360D796B" w:rsidR="00876C74" w:rsidRDefault="00B165F6">
            <w:r>
              <w:t>10.09.2026</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330B16C" w14:textId="77777777" w:rsidR="00876C74" w:rsidRDefault="004169DD">
            <w:r>
              <w:rPr>
                <w:b/>
                <w:bCs/>
                <w:color w:val="1F4E79"/>
                <w:sz w:val="18"/>
                <w:szCs w:val="18"/>
              </w:rPr>
              <w:t>Duration</w:t>
            </w:r>
            <w:r w:rsidR="004F729E">
              <w:rPr>
                <w:b/>
                <w:bCs/>
                <w:color w:val="1F4E79"/>
                <w:sz w:val="18"/>
                <w:szCs w:val="18"/>
              </w:rPr>
              <w: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E133123" w14:textId="61A471F2" w:rsidR="00876C74" w:rsidRDefault="005B1443">
            <w:r>
              <w:t>6</w:t>
            </w:r>
            <w:r w:rsidR="004169DD">
              <w:t>0 minutes</w:t>
            </w:r>
          </w:p>
        </w:tc>
      </w:tr>
    </w:tbl>
    <w:p w14:paraId="73223CB1" w14:textId="77777777" w:rsidR="00876C74" w:rsidRDefault="00876C74">
      <w:pPr>
        <w:spacing w:after="50"/>
      </w:pPr>
    </w:p>
    <w:tbl>
      <w:tblPr>
        <w:tblStyle w:val="a0"/>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876C74" w14:paraId="14D53DD9"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037F4E03" w14:textId="77777777" w:rsidR="00876C74" w:rsidRDefault="004F729E">
            <w:r>
              <w:rPr>
                <w:b/>
                <w:bCs/>
                <w:color w:val="C00000"/>
              </w:rPr>
              <w:t>Code of Conduct</w:t>
            </w:r>
          </w:p>
          <w:p w14:paraId="45E0785F" w14:textId="0CCE2AAA" w:rsidR="00876C74" w:rsidRDefault="004F729E" w:rsidP="00D86540">
            <w:pPr>
              <w:spacing w:after="60"/>
              <w:jc w:val="both"/>
            </w:pPr>
            <w:r>
              <w:rPr>
                <w:i/>
                <w:iCs/>
                <w:sz w:val="18"/>
                <w:szCs w:val="18"/>
              </w:rPr>
              <w:t xml:space="preserve">I </w:t>
            </w:r>
            <w:r w:rsidR="00B165F6">
              <w:rPr>
                <w:i/>
                <w:iCs/>
                <w:sz w:val="18"/>
                <w:szCs w:val="18"/>
              </w:rPr>
              <w:t xml:space="preserve">ARTHI A </w:t>
            </w:r>
            <w:r>
              <w:rPr>
                <w:i/>
                <w:iCs/>
                <w:sz w:val="18"/>
                <w:szCs w:val="18"/>
              </w:rPr>
              <w:t>(Name / Reg No) certify that this submission is my original work and that I have adhered to the guidelines specified for this assessment. I understand that any violation of academic integrity rules will result in disciplinary action.</w:t>
            </w:r>
          </w:p>
          <w:p w14:paraId="4F769F97" w14:textId="3E1E0477" w:rsidR="00876C74" w:rsidRDefault="004F729E">
            <w:r>
              <w:rPr>
                <w:sz w:val="18"/>
                <w:szCs w:val="18"/>
              </w:rPr>
              <w:t>Signature of the Student: ________</w:t>
            </w:r>
            <w:r w:rsidR="00B165F6">
              <w:rPr>
                <w:noProof/>
                <w:sz w:val="18"/>
                <w:szCs w:val="18"/>
              </w:rPr>
              <w:drawing>
                <wp:inline distT="0" distB="0" distL="0" distR="0" wp14:anchorId="209E259F" wp14:editId="6B7EC497">
                  <wp:extent cx="1181100" cy="348718"/>
                  <wp:effectExtent l="0" t="0" r="0" b="0"/>
                  <wp:docPr id="139796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96848" name="Picture 139796848"/>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07123" cy="356401"/>
                          </a:xfrm>
                          <a:prstGeom prst="rect">
                            <a:avLst/>
                          </a:prstGeom>
                        </pic:spPr>
                      </pic:pic>
                    </a:graphicData>
                  </a:graphic>
                </wp:inline>
              </w:drawing>
            </w:r>
            <w:r>
              <w:rPr>
                <w:sz w:val="18"/>
                <w:szCs w:val="18"/>
              </w:rPr>
              <w:t>_________________</w:t>
            </w:r>
          </w:p>
        </w:tc>
      </w:tr>
    </w:tbl>
    <w:p w14:paraId="36EA9193" w14:textId="77777777" w:rsidR="00D43D91" w:rsidRPr="00D43D91" w:rsidRDefault="007808C1" w:rsidP="00D43D91">
      <w:pPr>
        <w:pStyle w:val="NormalWeb"/>
        <w:rPr>
          <w:color w:val="C00000"/>
        </w:rPr>
      </w:pPr>
      <w:r>
        <w:rPr>
          <w:b/>
          <w:bCs/>
          <w:color w:val="C00000"/>
          <w:sz w:val="22"/>
          <w:szCs w:val="22"/>
        </w:rPr>
        <w:t xml:space="preserve">Annexure A – </w:t>
      </w:r>
      <w:r w:rsidR="00D43D91" w:rsidRPr="00D43D91">
        <w:rPr>
          <w:color w:val="C00000"/>
        </w:rPr>
        <w:t>Research Paper Review / Literature Survey </w:t>
      </w:r>
    </w:p>
    <w:p w14:paraId="4B2EED49" w14:textId="5FDF7943" w:rsidR="006D0408" w:rsidRDefault="00F51829" w:rsidP="00D43D91">
      <w:pPr>
        <w:pBdr>
          <w:bottom w:val="single" w:sz="4" w:space="1" w:color="C00000"/>
        </w:pBdr>
        <w:spacing w:before="80" w:after="40"/>
        <w:rPr>
          <w:rStyle w:val="Strong"/>
          <w:color w:val="000000"/>
        </w:rPr>
      </w:pPr>
      <w:r>
        <w:rPr>
          <w:rStyle w:val="Strong"/>
          <w:color w:val="000000"/>
        </w:rPr>
        <w:t>Instructions to Students:</w:t>
      </w:r>
    </w:p>
    <w:p w14:paraId="61383BBD" w14:textId="77777777" w:rsidR="00D43D91" w:rsidRDefault="00D43D91" w:rsidP="00D43D91">
      <w:pPr>
        <w:pStyle w:val="pdq2pgselectionanchorcontainer"/>
        <w:jc w:val="both"/>
        <w:rPr>
          <w:color w:val="000000"/>
        </w:rPr>
      </w:pPr>
      <w:r>
        <w:rPr>
          <w:color w:val="000000"/>
        </w:rPr>
        <w:t>Each student is assigned an individual problem statement. Based on the assigned problem statement,</w:t>
      </w:r>
      <w:r>
        <w:rPr>
          <w:rStyle w:val="apple-converted-space"/>
          <w:color w:val="000000"/>
        </w:rPr>
        <w:t> </w:t>
      </w:r>
      <w:r>
        <w:rPr>
          <w:rStyle w:val="Strong"/>
          <w:color w:val="000000"/>
        </w:rPr>
        <w:t>conduct a literature survey and review relevant research papers</w:t>
      </w:r>
      <w:r>
        <w:rPr>
          <w:rStyle w:val="apple-converted-space"/>
          <w:color w:val="000000"/>
        </w:rPr>
        <w:t> </w:t>
      </w:r>
      <w:r>
        <w:rPr>
          <w:color w:val="000000"/>
        </w:rPr>
        <w:t>to understand the existing approaches, techniques, technologies, limitations, and research gaps related to the problem.</w:t>
      </w:r>
    </w:p>
    <w:p w14:paraId="4558B99F" w14:textId="77777777" w:rsidR="00D43D91" w:rsidRDefault="00D43D91" w:rsidP="00D43D91">
      <w:pPr>
        <w:pStyle w:val="NormalWeb"/>
        <w:rPr>
          <w:color w:val="000000"/>
        </w:rPr>
      </w:pPr>
      <w:r>
        <w:rPr>
          <w:color w:val="000000"/>
        </w:rPr>
        <w:t>The literature survey should include:</w:t>
      </w:r>
    </w:p>
    <w:p w14:paraId="77D5DB2E" w14:textId="77777777" w:rsidR="00D43D91" w:rsidRDefault="00D43D91" w:rsidP="00D43D91">
      <w:pPr>
        <w:numPr>
          <w:ilvl w:val="0"/>
          <w:numId w:val="19"/>
        </w:numPr>
        <w:spacing w:before="100" w:beforeAutospacing="1" w:after="100" w:afterAutospacing="1"/>
        <w:rPr>
          <w:color w:val="000000"/>
        </w:rPr>
      </w:pPr>
      <w:r>
        <w:rPr>
          <w:color w:val="000000"/>
        </w:rPr>
        <w:t>Identify and select</w:t>
      </w:r>
      <w:r>
        <w:rPr>
          <w:rStyle w:val="apple-converted-space"/>
          <w:color w:val="000000"/>
        </w:rPr>
        <w:t> </w:t>
      </w:r>
      <w:r>
        <w:rPr>
          <w:rStyle w:val="Strong"/>
          <w:color w:val="000000"/>
        </w:rPr>
        <w:t>relevant research papers</w:t>
      </w:r>
      <w:r>
        <w:rPr>
          <w:rStyle w:val="apple-converted-space"/>
          <w:color w:val="000000"/>
        </w:rPr>
        <w:t> </w:t>
      </w:r>
      <w:r>
        <w:rPr>
          <w:color w:val="000000"/>
        </w:rPr>
        <w:t>related to the assigned problem statement from reputed journals, conferences, or scholarly databases.</w:t>
      </w:r>
    </w:p>
    <w:p w14:paraId="62466C6B" w14:textId="77777777" w:rsidR="00D43D91" w:rsidRDefault="00D43D91" w:rsidP="00D43D91">
      <w:pPr>
        <w:numPr>
          <w:ilvl w:val="0"/>
          <w:numId w:val="19"/>
        </w:numPr>
        <w:spacing w:before="100" w:beforeAutospacing="1" w:after="100" w:afterAutospacing="1"/>
        <w:rPr>
          <w:color w:val="000000"/>
        </w:rPr>
      </w:pPr>
      <w:r>
        <w:rPr>
          <w:color w:val="000000"/>
        </w:rPr>
        <w:t>Summarize the</w:t>
      </w:r>
      <w:r>
        <w:rPr>
          <w:rStyle w:val="apple-converted-space"/>
          <w:color w:val="000000"/>
        </w:rPr>
        <w:t> </w:t>
      </w:r>
      <w:r>
        <w:rPr>
          <w:rStyle w:val="Strong"/>
          <w:color w:val="000000"/>
        </w:rPr>
        <w:t>objectives, methodologies, technologies, datasets, and major findings</w:t>
      </w:r>
      <w:r>
        <w:rPr>
          <w:rStyle w:val="apple-converted-space"/>
          <w:color w:val="000000"/>
        </w:rPr>
        <w:t> </w:t>
      </w:r>
      <w:r>
        <w:rPr>
          <w:color w:val="000000"/>
        </w:rPr>
        <w:t>of the selected research papers.</w:t>
      </w:r>
    </w:p>
    <w:p w14:paraId="42BA36B0" w14:textId="77777777" w:rsidR="00D43D91" w:rsidRDefault="00D43D91" w:rsidP="00D43D91">
      <w:pPr>
        <w:numPr>
          <w:ilvl w:val="0"/>
          <w:numId w:val="19"/>
        </w:numPr>
        <w:spacing w:before="100" w:beforeAutospacing="1" w:after="100" w:afterAutospacing="1"/>
        <w:rPr>
          <w:color w:val="000000"/>
        </w:rPr>
      </w:pPr>
      <w:r>
        <w:rPr>
          <w:color w:val="000000"/>
        </w:rPr>
        <w:t>Compare the existing approaches based on suitable parameters such as</w:t>
      </w:r>
      <w:r>
        <w:rPr>
          <w:rStyle w:val="apple-converted-space"/>
          <w:color w:val="000000"/>
        </w:rPr>
        <w:t> </w:t>
      </w:r>
      <w:r>
        <w:rPr>
          <w:rStyle w:val="Strong"/>
          <w:color w:val="000000"/>
        </w:rPr>
        <w:t>accuracy, performance, scalability, efficiency, methodology, or other problem-specific metrics</w:t>
      </w:r>
      <w:r>
        <w:rPr>
          <w:color w:val="000000"/>
        </w:rPr>
        <w:t>.</w:t>
      </w:r>
    </w:p>
    <w:p w14:paraId="7CD0D467" w14:textId="77777777" w:rsidR="00D43D91" w:rsidRDefault="00D43D91" w:rsidP="00D43D91">
      <w:pPr>
        <w:numPr>
          <w:ilvl w:val="0"/>
          <w:numId w:val="19"/>
        </w:numPr>
        <w:spacing w:before="100" w:beforeAutospacing="1" w:after="100" w:afterAutospacing="1"/>
        <w:rPr>
          <w:color w:val="000000"/>
        </w:rPr>
      </w:pPr>
      <w:r>
        <w:rPr>
          <w:color w:val="000000"/>
        </w:rPr>
        <w:t>Identify the</w:t>
      </w:r>
      <w:r>
        <w:rPr>
          <w:rStyle w:val="apple-converted-space"/>
          <w:color w:val="000000"/>
        </w:rPr>
        <w:t> </w:t>
      </w:r>
      <w:r>
        <w:rPr>
          <w:rStyle w:val="Strong"/>
          <w:color w:val="000000"/>
        </w:rPr>
        <w:t>limitations and challenges</w:t>
      </w:r>
      <w:r>
        <w:rPr>
          <w:rStyle w:val="apple-converted-space"/>
          <w:color w:val="000000"/>
        </w:rPr>
        <w:t> </w:t>
      </w:r>
      <w:r>
        <w:rPr>
          <w:color w:val="000000"/>
        </w:rPr>
        <w:t>of the existing research approaches.</w:t>
      </w:r>
    </w:p>
    <w:p w14:paraId="727164C8" w14:textId="77777777" w:rsidR="00D43D91" w:rsidRDefault="00D43D91" w:rsidP="00D43D91">
      <w:pPr>
        <w:numPr>
          <w:ilvl w:val="0"/>
          <w:numId w:val="19"/>
        </w:numPr>
        <w:spacing w:before="100" w:beforeAutospacing="1" w:after="100" w:afterAutospacing="1"/>
        <w:rPr>
          <w:color w:val="000000"/>
        </w:rPr>
      </w:pPr>
      <w:proofErr w:type="spellStart"/>
      <w:r>
        <w:rPr>
          <w:color w:val="000000"/>
        </w:rPr>
        <w:t>Analyze</w:t>
      </w:r>
      <w:proofErr w:type="spellEnd"/>
      <w:r>
        <w:rPr>
          <w:color w:val="000000"/>
        </w:rPr>
        <w:t xml:space="preserve"> the literature to identify the</w:t>
      </w:r>
      <w:r>
        <w:rPr>
          <w:rStyle w:val="apple-converted-space"/>
          <w:color w:val="000000"/>
        </w:rPr>
        <w:t> </w:t>
      </w:r>
      <w:r>
        <w:rPr>
          <w:rStyle w:val="Strong"/>
          <w:color w:val="000000"/>
        </w:rPr>
        <w:t>research gap</w:t>
      </w:r>
      <w:r>
        <w:rPr>
          <w:rStyle w:val="apple-converted-space"/>
          <w:color w:val="000000"/>
        </w:rPr>
        <w:t> </w:t>
      </w:r>
      <w:r>
        <w:rPr>
          <w:color w:val="000000"/>
        </w:rPr>
        <w:t>or unresolved issues related to the assigned problem.</w:t>
      </w:r>
    </w:p>
    <w:p w14:paraId="0334461E" w14:textId="77777777" w:rsidR="00D43D91" w:rsidRDefault="00D43D91" w:rsidP="00D43D91">
      <w:pPr>
        <w:numPr>
          <w:ilvl w:val="0"/>
          <w:numId w:val="19"/>
        </w:numPr>
        <w:spacing w:before="100" w:beforeAutospacing="1" w:after="100" w:afterAutospacing="1"/>
        <w:rPr>
          <w:color w:val="000000"/>
        </w:rPr>
      </w:pPr>
      <w:r>
        <w:rPr>
          <w:color w:val="000000"/>
        </w:rPr>
        <w:t>Discuss the</w:t>
      </w:r>
      <w:r>
        <w:rPr>
          <w:rStyle w:val="apple-converted-space"/>
          <w:color w:val="000000"/>
        </w:rPr>
        <w:t> </w:t>
      </w:r>
      <w:r>
        <w:rPr>
          <w:rStyle w:val="Strong"/>
          <w:color w:val="000000"/>
        </w:rPr>
        <w:t>possible improvements or future research directions</w:t>
      </w:r>
      <w:r>
        <w:rPr>
          <w:rStyle w:val="apple-converted-space"/>
          <w:color w:val="000000"/>
        </w:rPr>
        <w:t> </w:t>
      </w:r>
      <w:r>
        <w:rPr>
          <w:color w:val="000000"/>
        </w:rPr>
        <w:t>based on the identified research gap.</w:t>
      </w:r>
    </w:p>
    <w:p w14:paraId="0772B150" w14:textId="77777777" w:rsidR="00D43D91" w:rsidRDefault="00D43D91" w:rsidP="00D43D91">
      <w:pPr>
        <w:numPr>
          <w:ilvl w:val="0"/>
          <w:numId w:val="19"/>
        </w:numPr>
        <w:spacing w:before="100" w:beforeAutospacing="1" w:after="100" w:afterAutospacing="1"/>
        <w:rPr>
          <w:color w:val="000000"/>
        </w:rPr>
      </w:pPr>
      <w:r>
        <w:rPr>
          <w:color w:val="000000"/>
        </w:rPr>
        <w:t>Prepare a</w:t>
      </w:r>
      <w:r>
        <w:rPr>
          <w:rStyle w:val="apple-converted-space"/>
          <w:color w:val="000000"/>
        </w:rPr>
        <w:t> </w:t>
      </w:r>
      <w:r>
        <w:rPr>
          <w:rStyle w:val="Strong"/>
          <w:color w:val="000000"/>
        </w:rPr>
        <w:t>comparative literature survey table</w:t>
      </w:r>
      <w:r>
        <w:rPr>
          <w:rStyle w:val="apple-converted-space"/>
          <w:color w:val="000000"/>
        </w:rPr>
        <w:t> </w:t>
      </w:r>
      <w:r>
        <w:rPr>
          <w:color w:val="000000"/>
        </w:rPr>
        <w:t>containing details such as author/year, research problem, methodology, dataset/tools, key findings, limitations, and research gap.</w:t>
      </w:r>
    </w:p>
    <w:p w14:paraId="5608F752" w14:textId="77777777" w:rsidR="00D43D91" w:rsidRDefault="00D43D91" w:rsidP="00D43D91">
      <w:pPr>
        <w:numPr>
          <w:ilvl w:val="0"/>
          <w:numId w:val="19"/>
        </w:numPr>
        <w:spacing w:before="100" w:beforeAutospacing="1" w:after="100" w:afterAutospacing="1"/>
        <w:rPr>
          <w:color w:val="000000"/>
        </w:rPr>
      </w:pPr>
      <w:r>
        <w:rPr>
          <w:color w:val="000000"/>
        </w:rPr>
        <w:lastRenderedPageBreak/>
        <w:t>Provide proper</w:t>
      </w:r>
      <w:r>
        <w:rPr>
          <w:rStyle w:val="apple-converted-space"/>
          <w:color w:val="000000"/>
        </w:rPr>
        <w:t> </w:t>
      </w:r>
      <w:r>
        <w:rPr>
          <w:rStyle w:val="Strong"/>
          <w:color w:val="000000"/>
        </w:rPr>
        <w:t>citations and references</w:t>
      </w:r>
      <w:r>
        <w:rPr>
          <w:rStyle w:val="apple-converted-space"/>
          <w:color w:val="000000"/>
        </w:rPr>
        <w:t> </w:t>
      </w:r>
      <w:r>
        <w:rPr>
          <w:color w:val="000000"/>
        </w:rPr>
        <w:t>using a consistent referencing style.</w:t>
      </w:r>
    </w:p>
    <w:p w14:paraId="3104EA89" w14:textId="77777777" w:rsidR="00D43D91" w:rsidRDefault="00D43D91" w:rsidP="00D43D91">
      <w:pPr>
        <w:pStyle w:val="NormalWeb"/>
        <w:rPr>
          <w:color w:val="000000"/>
        </w:rPr>
      </w:pPr>
      <w:r>
        <w:rPr>
          <w:rStyle w:val="Strong"/>
          <w:color w:val="000000"/>
        </w:rPr>
        <w:t>Deliverable:</w:t>
      </w:r>
      <w:r>
        <w:rPr>
          <w:rStyle w:val="apple-converted-space"/>
          <w:color w:val="000000"/>
        </w:rPr>
        <w:t> </w:t>
      </w:r>
      <w:r>
        <w:rPr>
          <w:color w:val="000000"/>
        </w:rPr>
        <w:t>Submit a</w:t>
      </w:r>
      <w:r>
        <w:rPr>
          <w:rStyle w:val="apple-converted-space"/>
          <w:color w:val="000000"/>
        </w:rPr>
        <w:t> </w:t>
      </w:r>
      <w:r>
        <w:rPr>
          <w:rStyle w:val="Strong"/>
          <w:color w:val="000000"/>
        </w:rPr>
        <w:t>Research Paper Review / Literature Survey Report</w:t>
      </w:r>
      <w:r>
        <w:rPr>
          <w:rStyle w:val="apple-converted-space"/>
          <w:color w:val="000000"/>
        </w:rPr>
        <w:t> </w:t>
      </w:r>
      <w:r>
        <w:rPr>
          <w:color w:val="000000"/>
        </w:rPr>
        <w:t>containing the selected research papers, individual paper reviews, comparative analysis, identified research gaps, future directions, and properly formatted references.</w:t>
      </w:r>
    </w:p>
    <w:p w14:paraId="0BC9D06D" w14:textId="77777777" w:rsidR="00B165F6" w:rsidRDefault="00B165F6" w:rsidP="00D43D91">
      <w:pPr>
        <w:pStyle w:val="NormalWeb"/>
        <w:rPr>
          <w:color w:val="000000"/>
        </w:rPr>
      </w:pPr>
    </w:p>
    <w:p w14:paraId="33D980DE" w14:textId="77777777" w:rsidR="00B165F6" w:rsidRDefault="00B165F6" w:rsidP="00D43D91">
      <w:pPr>
        <w:pStyle w:val="NormalWeb"/>
        <w:rPr>
          <w:color w:val="000000"/>
        </w:rPr>
      </w:pPr>
    </w:p>
    <w:p w14:paraId="1CF5EEF2" w14:textId="77777777" w:rsidR="00B165F6" w:rsidRDefault="00B165F6" w:rsidP="00D43D91">
      <w:pPr>
        <w:pStyle w:val="NormalWeb"/>
        <w:rPr>
          <w:color w:val="000000"/>
        </w:rPr>
      </w:pPr>
    </w:p>
    <w:p w14:paraId="23880288" w14:textId="77777777" w:rsidR="00B165F6" w:rsidRDefault="00B165F6" w:rsidP="00D43D91">
      <w:pPr>
        <w:pStyle w:val="NormalWeb"/>
        <w:rPr>
          <w:color w:val="000000"/>
        </w:rPr>
      </w:pPr>
    </w:p>
    <w:p w14:paraId="306DD7BC" w14:textId="77777777" w:rsidR="00B165F6" w:rsidRDefault="00B165F6" w:rsidP="00D43D91">
      <w:pPr>
        <w:pStyle w:val="NormalWeb"/>
        <w:rPr>
          <w:color w:val="000000"/>
        </w:rPr>
      </w:pPr>
    </w:p>
    <w:p w14:paraId="15605E34" w14:textId="77777777" w:rsidR="00B165F6" w:rsidRDefault="00B165F6" w:rsidP="00D43D91">
      <w:pPr>
        <w:pStyle w:val="NormalWeb"/>
        <w:rPr>
          <w:color w:val="000000"/>
        </w:rPr>
      </w:pPr>
    </w:p>
    <w:p w14:paraId="0C0B8A6E" w14:textId="77777777" w:rsidR="00B165F6" w:rsidRDefault="00B165F6" w:rsidP="00D43D91">
      <w:pPr>
        <w:pStyle w:val="NormalWeb"/>
        <w:rPr>
          <w:color w:val="000000"/>
        </w:rPr>
      </w:pPr>
    </w:p>
    <w:p w14:paraId="3956DACA" w14:textId="77777777" w:rsidR="00B165F6" w:rsidRDefault="00B165F6" w:rsidP="00D43D91">
      <w:pPr>
        <w:pStyle w:val="NormalWeb"/>
        <w:rPr>
          <w:color w:val="000000"/>
        </w:rPr>
      </w:pPr>
    </w:p>
    <w:p w14:paraId="26AA0574" w14:textId="77777777" w:rsidR="00B165F6" w:rsidRDefault="00B165F6" w:rsidP="00D43D91">
      <w:pPr>
        <w:pStyle w:val="NormalWeb"/>
        <w:rPr>
          <w:color w:val="000000"/>
        </w:rPr>
      </w:pPr>
    </w:p>
    <w:p w14:paraId="0C24E19F" w14:textId="77777777" w:rsidR="00B165F6" w:rsidRDefault="00B165F6" w:rsidP="00D43D91">
      <w:pPr>
        <w:pStyle w:val="NormalWeb"/>
        <w:rPr>
          <w:color w:val="000000"/>
        </w:rPr>
      </w:pPr>
    </w:p>
    <w:p w14:paraId="04DB70D2" w14:textId="77777777" w:rsidR="00B165F6" w:rsidRDefault="00B165F6" w:rsidP="00D43D91">
      <w:pPr>
        <w:pStyle w:val="NormalWeb"/>
        <w:rPr>
          <w:color w:val="000000"/>
        </w:rPr>
      </w:pPr>
    </w:p>
    <w:p w14:paraId="695C4DD7" w14:textId="77777777" w:rsidR="00B165F6" w:rsidRDefault="00B165F6" w:rsidP="00D43D91">
      <w:pPr>
        <w:pStyle w:val="NormalWeb"/>
        <w:rPr>
          <w:color w:val="000000"/>
        </w:rPr>
      </w:pPr>
    </w:p>
    <w:p w14:paraId="7FD19044" w14:textId="77777777" w:rsidR="00B165F6" w:rsidRDefault="00B165F6" w:rsidP="00D43D91">
      <w:pPr>
        <w:pStyle w:val="NormalWeb"/>
        <w:rPr>
          <w:color w:val="000000"/>
        </w:rPr>
      </w:pPr>
    </w:p>
    <w:p w14:paraId="687EC00A" w14:textId="77777777" w:rsidR="00B165F6" w:rsidRDefault="00B165F6" w:rsidP="00D43D91">
      <w:pPr>
        <w:pStyle w:val="NormalWeb"/>
        <w:rPr>
          <w:color w:val="000000"/>
        </w:rPr>
      </w:pPr>
    </w:p>
    <w:p w14:paraId="7508AC7D" w14:textId="77777777" w:rsidR="00B165F6" w:rsidRDefault="00B165F6" w:rsidP="00D43D91">
      <w:pPr>
        <w:pStyle w:val="NormalWeb"/>
        <w:rPr>
          <w:color w:val="000000"/>
        </w:rPr>
      </w:pPr>
    </w:p>
    <w:p w14:paraId="4A6EF166" w14:textId="77777777" w:rsidR="00B165F6" w:rsidRDefault="00B165F6" w:rsidP="00D43D91">
      <w:pPr>
        <w:pStyle w:val="NormalWeb"/>
        <w:rPr>
          <w:color w:val="000000"/>
        </w:rPr>
      </w:pPr>
    </w:p>
    <w:p w14:paraId="4B44C14D" w14:textId="77777777" w:rsidR="00B165F6" w:rsidRDefault="00B165F6" w:rsidP="00D43D91">
      <w:pPr>
        <w:pStyle w:val="NormalWeb"/>
        <w:rPr>
          <w:color w:val="000000"/>
        </w:rPr>
      </w:pPr>
    </w:p>
    <w:p w14:paraId="6BAB634F" w14:textId="77777777" w:rsidR="00B165F6" w:rsidRDefault="00B165F6" w:rsidP="00D43D91">
      <w:pPr>
        <w:pStyle w:val="NormalWeb"/>
        <w:rPr>
          <w:color w:val="000000"/>
        </w:rPr>
      </w:pPr>
    </w:p>
    <w:p w14:paraId="11D78649" w14:textId="77777777" w:rsidR="00B165F6" w:rsidRDefault="00B165F6" w:rsidP="00D43D91">
      <w:pPr>
        <w:pStyle w:val="NormalWeb"/>
        <w:rPr>
          <w:color w:val="000000"/>
        </w:rPr>
      </w:pPr>
    </w:p>
    <w:p w14:paraId="10EA80C0" w14:textId="77777777" w:rsidR="00B165F6" w:rsidRDefault="00B165F6" w:rsidP="00D43D91">
      <w:pPr>
        <w:pStyle w:val="NormalWeb"/>
        <w:rPr>
          <w:color w:val="000000"/>
        </w:rPr>
      </w:pPr>
    </w:p>
    <w:p w14:paraId="0933DDD3" w14:textId="77777777" w:rsidR="00B165F6" w:rsidRDefault="00B165F6" w:rsidP="00D43D91">
      <w:pPr>
        <w:pStyle w:val="NormalWeb"/>
        <w:rPr>
          <w:color w:val="000000"/>
        </w:rPr>
      </w:pPr>
    </w:p>
    <w:p w14:paraId="12DA2AFA" w14:textId="77777777" w:rsidR="00B165F6" w:rsidRDefault="00B165F6" w:rsidP="00B165F6">
      <w:pPr>
        <w:spacing w:line="360" w:lineRule="auto"/>
        <w:ind w:left="284" w:right="375"/>
        <w:jc w:val="both"/>
        <w:rPr>
          <w:b/>
          <w:bCs/>
        </w:rPr>
      </w:pPr>
      <w:r>
        <w:rPr>
          <w:b/>
          <w:bCs/>
        </w:rPr>
        <w:t xml:space="preserve">      </w:t>
      </w:r>
    </w:p>
    <w:p w14:paraId="56AF70F1" w14:textId="1BCD1D25" w:rsidR="00B165F6" w:rsidRDefault="00B165F6" w:rsidP="00B165F6">
      <w:pPr>
        <w:spacing w:line="360" w:lineRule="auto"/>
        <w:ind w:right="375"/>
        <w:jc w:val="both"/>
        <w:rPr>
          <w:b/>
          <w:bCs/>
        </w:rPr>
      </w:pPr>
      <w:r>
        <w:rPr>
          <w:b/>
          <w:bCs/>
        </w:rPr>
        <w:lastRenderedPageBreak/>
        <w:t xml:space="preserve">       PROBLEM STATEMENT</w:t>
      </w:r>
    </w:p>
    <w:p w14:paraId="238CA944" w14:textId="77777777" w:rsidR="00B165F6" w:rsidRDefault="00B165F6" w:rsidP="00B165F6">
      <w:pPr>
        <w:spacing w:line="360" w:lineRule="auto"/>
        <w:ind w:right="375"/>
        <w:jc w:val="both"/>
        <w:rPr>
          <w:b/>
          <w:bCs/>
        </w:rPr>
      </w:pPr>
    </w:p>
    <w:p w14:paraId="664655C4" w14:textId="77777777" w:rsidR="00B165F6" w:rsidRDefault="00B165F6" w:rsidP="00B165F6">
      <w:pPr>
        <w:spacing w:line="360" w:lineRule="auto"/>
        <w:ind w:left="426" w:right="375"/>
        <w:jc w:val="both"/>
        <w:rPr>
          <w:b/>
          <w:bCs/>
        </w:rPr>
      </w:pPr>
      <w:r w:rsidRPr="00EC1E1D">
        <w:rPr>
          <w:b/>
          <w:bCs/>
        </w:rPr>
        <w:t>Case Study 36 – SDG 9: Smart Construction Project Management System</w:t>
      </w:r>
    </w:p>
    <w:p w14:paraId="335525A8" w14:textId="77777777" w:rsidR="00B165F6" w:rsidRPr="00EC1E1D" w:rsidRDefault="00B165F6" w:rsidP="00B165F6">
      <w:pPr>
        <w:spacing w:line="360" w:lineRule="auto"/>
        <w:ind w:left="426" w:right="375"/>
        <w:jc w:val="both"/>
        <w:rPr>
          <w:b/>
          <w:bCs/>
        </w:rPr>
      </w:pPr>
    </w:p>
    <w:p w14:paraId="6492759F" w14:textId="77777777" w:rsidR="00B165F6" w:rsidRPr="00EC1E1D" w:rsidRDefault="00B165F6" w:rsidP="00B165F6">
      <w:pPr>
        <w:spacing w:line="360" w:lineRule="auto"/>
        <w:ind w:left="426" w:right="375"/>
        <w:jc w:val="both"/>
      </w:pPr>
      <w:r w:rsidRPr="00EC1E1D">
        <w:t>Construction companies manage multiple projects simultaneously using spreadsheets and manual reporting. Delays in material procurement, poor communication, and lack of progress tracking often result in cost overruns. The company plans to adopt a centralized software solution for project planning, resource management, and progress monitoring.</w:t>
      </w:r>
    </w:p>
    <w:p w14:paraId="61B73B90" w14:textId="77777777" w:rsidR="00B165F6" w:rsidRDefault="00B165F6" w:rsidP="00B165F6">
      <w:pPr>
        <w:spacing w:line="360" w:lineRule="auto"/>
        <w:ind w:left="426" w:right="375"/>
        <w:jc w:val="both"/>
      </w:pPr>
      <w:r w:rsidRPr="00EC1E1D">
        <w:t xml:space="preserve">As a software engineer, </w:t>
      </w:r>
      <w:proofErr w:type="spellStart"/>
      <w:r w:rsidRPr="00EC1E1D">
        <w:t>analyze</w:t>
      </w:r>
      <w:proofErr w:type="spellEnd"/>
      <w:r w:rsidRPr="00EC1E1D">
        <w:t xml:space="preserve"> the above problem and propose a suitable software engineering solution.</w:t>
      </w:r>
    </w:p>
    <w:p w14:paraId="4D74E53E" w14:textId="77777777" w:rsidR="00B165F6" w:rsidRPr="00EC1E1D" w:rsidRDefault="00B165F6" w:rsidP="00B165F6">
      <w:pPr>
        <w:spacing w:line="360" w:lineRule="auto"/>
        <w:ind w:left="426" w:right="375"/>
        <w:jc w:val="both"/>
      </w:pPr>
    </w:p>
    <w:p w14:paraId="188B64E0" w14:textId="77777777" w:rsidR="00B165F6" w:rsidRPr="00511A32" w:rsidRDefault="00B165F6" w:rsidP="00B165F6">
      <w:pPr>
        <w:spacing w:line="360" w:lineRule="auto"/>
        <w:ind w:left="426" w:right="375"/>
        <w:jc w:val="both"/>
      </w:pPr>
      <w:r w:rsidRPr="00511A32">
        <w:rPr>
          <w:b/>
          <w:bCs/>
        </w:rPr>
        <w:t>1. Introduction</w:t>
      </w:r>
    </w:p>
    <w:p w14:paraId="36A9A7B0" w14:textId="77777777" w:rsidR="00B165F6" w:rsidRPr="00511A32" w:rsidRDefault="00B165F6" w:rsidP="00B165F6">
      <w:pPr>
        <w:spacing w:after="140" w:line="360" w:lineRule="auto"/>
        <w:ind w:left="426" w:right="375"/>
        <w:jc w:val="both"/>
      </w:pPr>
      <w:r w:rsidRPr="00511A32">
        <w:t>This literature survey reviews existing research on digital technologies applied to construction project management</w:t>
      </w:r>
      <w:r>
        <w:t xml:space="preserve"> - </w:t>
      </w:r>
      <w:r w:rsidRPr="00511A32">
        <w:t xml:space="preserve">specifically real-time progress monitoring, material procurement tracking, and cloud/mobile-based coordination platforms </w:t>
      </w:r>
      <w:r>
        <w:t>-</w:t>
      </w:r>
      <w:r w:rsidRPr="00511A32">
        <w:t xml:space="preserve"> directly relevant to the assigned Smart Construction Project Management System (SCPMS) problem statement. Six peer-reviewed and industry-published papers were selected from ScienceDirect, Springer, and IJRISS, spanning 2016 to 2026, to capture both foundational and current approaches.</w:t>
      </w:r>
    </w:p>
    <w:p w14:paraId="2592DB43" w14:textId="77777777" w:rsidR="00B165F6" w:rsidRPr="00511A32" w:rsidRDefault="00B165F6" w:rsidP="00B165F6">
      <w:pPr>
        <w:spacing w:before="320" w:after="140" w:line="360" w:lineRule="auto"/>
        <w:ind w:left="426" w:right="375"/>
        <w:jc w:val="both"/>
      </w:pPr>
      <w:r w:rsidRPr="00511A32">
        <w:rPr>
          <w:b/>
          <w:bCs/>
        </w:rPr>
        <w:t>2. Individual Paper Reviews</w:t>
      </w:r>
    </w:p>
    <w:p w14:paraId="0DF26864" w14:textId="77777777" w:rsidR="00B165F6" w:rsidRPr="00511A32" w:rsidRDefault="00B165F6" w:rsidP="00B165F6">
      <w:pPr>
        <w:spacing w:before="220" w:after="100" w:line="360" w:lineRule="auto"/>
        <w:ind w:left="426" w:right="375"/>
        <w:jc w:val="both"/>
      </w:pPr>
      <w:r w:rsidRPr="00511A32">
        <w:rPr>
          <w:b/>
          <w:bCs/>
        </w:rPr>
        <w:t>2.1 Ko, Azambuja &amp; Lee (2016) — Cloud-Based Materials Tracking with RFID</w:t>
      </w:r>
    </w:p>
    <w:p w14:paraId="279B9002" w14:textId="77777777" w:rsidR="00B165F6" w:rsidRPr="00511A32" w:rsidRDefault="00B165F6" w:rsidP="00B165F6">
      <w:pPr>
        <w:pStyle w:val="ListParagraph"/>
        <w:numPr>
          <w:ilvl w:val="0"/>
          <w:numId w:val="20"/>
        </w:numPr>
        <w:spacing w:after="90" w:line="360" w:lineRule="auto"/>
        <w:ind w:left="426" w:right="375" w:firstLine="0"/>
        <w:jc w:val="both"/>
        <w:rPr>
          <w:sz w:val="24"/>
          <w:szCs w:val="24"/>
        </w:rPr>
      </w:pPr>
      <w:r w:rsidRPr="00511A32">
        <w:rPr>
          <w:sz w:val="24"/>
          <w:szCs w:val="24"/>
        </w:rPr>
        <w:t>Objective: Address decoupled, manual material-handling workflows in construction by prototyping a real-time materials tracking system</w:t>
      </w:r>
    </w:p>
    <w:p w14:paraId="15F061BD" w14:textId="77777777" w:rsidR="00B165F6" w:rsidRPr="00511A32" w:rsidRDefault="00B165F6" w:rsidP="00B165F6">
      <w:pPr>
        <w:pStyle w:val="ListParagraph"/>
        <w:numPr>
          <w:ilvl w:val="0"/>
          <w:numId w:val="20"/>
        </w:numPr>
        <w:spacing w:after="90" w:line="360" w:lineRule="auto"/>
        <w:ind w:left="426" w:right="375" w:firstLine="0"/>
        <w:jc w:val="both"/>
        <w:rPr>
          <w:sz w:val="24"/>
          <w:szCs w:val="24"/>
        </w:rPr>
      </w:pPr>
      <w:r w:rsidRPr="00511A32">
        <w:rPr>
          <w:sz w:val="24"/>
          <w:szCs w:val="24"/>
        </w:rPr>
        <w:t>Methodology: Design and prototype development, integrating RFID tagging with a cloud-hosted tracking platform, validated through interviews and workflow analysis with industry practitioners</w:t>
      </w:r>
    </w:p>
    <w:p w14:paraId="41E24E4D" w14:textId="77777777" w:rsidR="00B165F6" w:rsidRPr="00511A32" w:rsidRDefault="00B165F6" w:rsidP="00B165F6">
      <w:pPr>
        <w:pStyle w:val="ListParagraph"/>
        <w:numPr>
          <w:ilvl w:val="0"/>
          <w:numId w:val="20"/>
        </w:numPr>
        <w:spacing w:after="90" w:line="360" w:lineRule="auto"/>
        <w:ind w:left="426" w:right="375" w:firstLine="0"/>
        <w:jc w:val="both"/>
        <w:rPr>
          <w:sz w:val="24"/>
          <w:szCs w:val="24"/>
        </w:rPr>
      </w:pPr>
      <w:r w:rsidRPr="00511A32">
        <w:rPr>
          <w:sz w:val="24"/>
          <w:szCs w:val="24"/>
        </w:rPr>
        <w:t>Technology: RFID tags, cloud data platform</w:t>
      </w:r>
    </w:p>
    <w:p w14:paraId="21E2B41F" w14:textId="77777777" w:rsidR="00B165F6" w:rsidRDefault="00B165F6" w:rsidP="00B165F6">
      <w:pPr>
        <w:pStyle w:val="ListParagraph"/>
        <w:numPr>
          <w:ilvl w:val="0"/>
          <w:numId w:val="20"/>
        </w:numPr>
        <w:spacing w:after="90" w:line="360" w:lineRule="auto"/>
        <w:ind w:left="426" w:right="375" w:firstLine="0"/>
        <w:jc w:val="both"/>
        <w:rPr>
          <w:sz w:val="24"/>
          <w:szCs w:val="24"/>
        </w:rPr>
      </w:pPr>
      <w:r w:rsidRPr="00511A32">
        <w:rPr>
          <w:sz w:val="24"/>
          <w:szCs w:val="24"/>
        </w:rPr>
        <w:t>Key findings: A cloud-based tracking solution reduced information-flow errors and delays and improved cross-party collaboration compared to the traditional manual, paper-based material handling process</w:t>
      </w:r>
    </w:p>
    <w:p w14:paraId="1124BC11" w14:textId="77777777" w:rsidR="00B165F6" w:rsidRPr="00511A32" w:rsidRDefault="00B165F6" w:rsidP="00B165F6">
      <w:pPr>
        <w:pStyle w:val="ListParagraph"/>
        <w:spacing w:after="90" w:line="360" w:lineRule="auto"/>
        <w:ind w:left="426" w:right="375"/>
        <w:jc w:val="both"/>
        <w:rPr>
          <w:sz w:val="24"/>
          <w:szCs w:val="24"/>
        </w:rPr>
      </w:pPr>
    </w:p>
    <w:p w14:paraId="494F917F" w14:textId="77777777" w:rsidR="00B165F6" w:rsidRPr="00511A32" w:rsidRDefault="00B165F6" w:rsidP="00B165F6">
      <w:pPr>
        <w:spacing w:before="220" w:after="100" w:line="360" w:lineRule="auto"/>
        <w:ind w:left="426" w:right="375"/>
        <w:jc w:val="both"/>
      </w:pPr>
      <w:r w:rsidRPr="00511A32">
        <w:rPr>
          <w:b/>
          <w:bCs/>
        </w:rPr>
        <w:lastRenderedPageBreak/>
        <w:t xml:space="preserve">2.2 </w:t>
      </w:r>
      <w:proofErr w:type="spellStart"/>
      <w:r w:rsidRPr="00511A32">
        <w:rPr>
          <w:b/>
          <w:bCs/>
        </w:rPr>
        <w:t>RealCONs</w:t>
      </w:r>
      <w:proofErr w:type="spellEnd"/>
      <w:r w:rsidRPr="00511A32">
        <w:rPr>
          <w:b/>
          <w:bCs/>
        </w:rPr>
        <w:t xml:space="preserve"> Framework </w:t>
      </w:r>
      <w:r>
        <w:rPr>
          <w:b/>
          <w:bCs/>
        </w:rPr>
        <w:t>-</w:t>
      </w:r>
      <w:r w:rsidRPr="00511A32">
        <w:rPr>
          <w:b/>
          <w:bCs/>
        </w:rPr>
        <w:t xml:space="preserve"> Digital Monitoring and Delay Detection (ScienceDirect, 2026)</w:t>
      </w:r>
    </w:p>
    <w:p w14:paraId="0C8D8D41" w14:textId="77777777" w:rsidR="00B165F6" w:rsidRPr="00511A32" w:rsidRDefault="00B165F6" w:rsidP="00B165F6">
      <w:pPr>
        <w:pStyle w:val="ListParagraph"/>
        <w:numPr>
          <w:ilvl w:val="0"/>
          <w:numId w:val="20"/>
        </w:numPr>
        <w:spacing w:after="90" w:line="360" w:lineRule="auto"/>
        <w:ind w:left="426" w:right="375" w:firstLine="0"/>
        <w:jc w:val="both"/>
        <w:rPr>
          <w:sz w:val="24"/>
          <w:szCs w:val="24"/>
        </w:rPr>
      </w:pPr>
      <w:r w:rsidRPr="00511A32">
        <w:rPr>
          <w:sz w:val="24"/>
          <w:szCs w:val="24"/>
        </w:rPr>
        <w:t>Objective: Enable proactive, real-time delay detection in construction execution rather than retrospective reporting</w:t>
      </w:r>
    </w:p>
    <w:p w14:paraId="2D70C178" w14:textId="77777777" w:rsidR="00B165F6" w:rsidRPr="00511A32" w:rsidRDefault="00B165F6" w:rsidP="00B165F6">
      <w:pPr>
        <w:pStyle w:val="ListParagraph"/>
        <w:numPr>
          <w:ilvl w:val="0"/>
          <w:numId w:val="20"/>
        </w:numPr>
        <w:spacing w:after="90" w:line="360" w:lineRule="auto"/>
        <w:ind w:left="426" w:right="375" w:firstLine="0"/>
        <w:jc w:val="both"/>
        <w:rPr>
          <w:sz w:val="24"/>
          <w:szCs w:val="24"/>
        </w:rPr>
      </w:pPr>
      <w:r w:rsidRPr="00511A32">
        <w:rPr>
          <w:sz w:val="24"/>
          <w:szCs w:val="24"/>
        </w:rPr>
        <w:t>Methodology: Framework design and validation via a 90-day comparative case study across two concurrent Electrical and Instrumentation construction projects</w:t>
      </w:r>
    </w:p>
    <w:p w14:paraId="59BADDAD" w14:textId="77777777" w:rsidR="00B165F6" w:rsidRPr="00511A32" w:rsidRDefault="00B165F6" w:rsidP="00B165F6">
      <w:pPr>
        <w:pStyle w:val="ListParagraph"/>
        <w:numPr>
          <w:ilvl w:val="0"/>
          <w:numId w:val="20"/>
        </w:numPr>
        <w:spacing w:after="90" w:line="360" w:lineRule="auto"/>
        <w:ind w:left="426" w:right="375" w:firstLine="0"/>
        <w:jc w:val="both"/>
        <w:rPr>
          <w:sz w:val="24"/>
          <w:szCs w:val="24"/>
        </w:rPr>
      </w:pPr>
      <w:r w:rsidRPr="00511A32">
        <w:rPr>
          <w:sz w:val="24"/>
          <w:szCs w:val="24"/>
        </w:rPr>
        <w:t>Technology: QR-code-based mobile scanning, cloud-hosted SQL database, BIM integration, Power BI dashboards, Earned Value/Earned Schedule analytics</w:t>
      </w:r>
    </w:p>
    <w:p w14:paraId="70D721D1" w14:textId="77777777" w:rsidR="00B165F6" w:rsidRPr="00511A32" w:rsidRDefault="00B165F6" w:rsidP="00B165F6">
      <w:pPr>
        <w:pStyle w:val="ListParagraph"/>
        <w:numPr>
          <w:ilvl w:val="0"/>
          <w:numId w:val="20"/>
        </w:numPr>
        <w:spacing w:after="90" w:line="360" w:lineRule="auto"/>
        <w:ind w:left="426" w:right="375" w:firstLine="0"/>
        <w:jc w:val="both"/>
        <w:rPr>
          <w:sz w:val="24"/>
          <w:szCs w:val="24"/>
        </w:rPr>
      </w:pPr>
      <w:r w:rsidRPr="00511A32">
        <w:rPr>
          <w:sz w:val="24"/>
          <w:szCs w:val="24"/>
        </w:rPr>
        <w:t>Key findings: The integrated framework showed significant improvements in data continuity and enabled earlier delay detection than the projects' existing monitoring processes, while reusing existing digital tools rather than requiring new system investment</w:t>
      </w:r>
    </w:p>
    <w:p w14:paraId="08394551" w14:textId="77777777" w:rsidR="00B165F6" w:rsidRPr="00511A32" w:rsidRDefault="00B165F6" w:rsidP="00B165F6">
      <w:pPr>
        <w:spacing w:before="220" w:after="100" w:line="360" w:lineRule="auto"/>
        <w:ind w:left="426" w:right="375"/>
        <w:jc w:val="both"/>
      </w:pPr>
      <w:r w:rsidRPr="00511A32">
        <w:rPr>
          <w:b/>
          <w:bCs/>
        </w:rPr>
        <w:t xml:space="preserve">2.3 Sun &amp; Liu (2022) </w:t>
      </w:r>
      <w:r>
        <w:rPr>
          <w:b/>
          <w:bCs/>
        </w:rPr>
        <w:t>-</w:t>
      </w:r>
      <w:r w:rsidRPr="00511A32">
        <w:rPr>
          <w:b/>
          <w:bCs/>
        </w:rPr>
        <w:t xml:space="preserve"> Digital Twin and BIM-Based Dispatching Platform</w:t>
      </w:r>
    </w:p>
    <w:p w14:paraId="1824E79B" w14:textId="77777777" w:rsidR="00B165F6" w:rsidRPr="00511A32" w:rsidRDefault="00B165F6" w:rsidP="00B165F6">
      <w:pPr>
        <w:pStyle w:val="ListParagraph"/>
        <w:numPr>
          <w:ilvl w:val="0"/>
          <w:numId w:val="20"/>
        </w:numPr>
        <w:spacing w:after="90" w:line="360" w:lineRule="auto"/>
        <w:ind w:left="426" w:right="375" w:firstLine="0"/>
        <w:jc w:val="both"/>
        <w:rPr>
          <w:sz w:val="24"/>
          <w:szCs w:val="24"/>
        </w:rPr>
      </w:pPr>
      <w:r w:rsidRPr="00511A32">
        <w:rPr>
          <w:sz w:val="24"/>
          <w:szCs w:val="24"/>
        </w:rPr>
        <w:t>Objective: Improve construction project dispatching and coordination using digital twin technology</w:t>
      </w:r>
    </w:p>
    <w:p w14:paraId="5AD5DB1B" w14:textId="77777777" w:rsidR="00B165F6" w:rsidRPr="00511A32" w:rsidRDefault="00B165F6" w:rsidP="00B165F6">
      <w:pPr>
        <w:pStyle w:val="ListParagraph"/>
        <w:numPr>
          <w:ilvl w:val="0"/>
          <w:numId w:val="20"/>
        </w:numPr>
        <w:spacing w:after="90" w:line="360" w:lineRule="auto"/>
        <w:ind w:left="426" w:right="375" w:firstLine="0"/>
        <w:jc w:val="both"/>
        <w:rPr>
          <w:sz w:val="24"/>
          <w:szCs w:val="24"/>
        </w:rPr>
      </w:pPr>
      <w:r w:rsidRPr="00511A32">
        <w:rPr>
          <w:sz w:val="24"/>
          <w:szCs w:val="24"/>
        </w:rPr>
        <w:t xml:space="preserve">Methodology: System design and development combining Building Information </w:t>
      </w:r>
      <w:proofErr w:type="spellStart"/>
      <w:r w:rsidRPr="00511A32">
        <w:rPr>
          <w:sz w:val="24"/>
          <w:szCs w:val="24"/>
        </w:rPr>
        <w:t>Modeling</w:t>
      </w:r>
      <w:proofErr w:type="spellEnd"/>
      <w:r w:rsidRPr="00511A32">
        <w:rPr>
          <w:sz w:val="24"/>
          <w:szCs w:val="24"/>
        </w:rPr>
        <w:t xml:space="preserve"> (BIM) with digital twin representations for an intelligent dispatching management platform</w:t>
      </w:r>
    </w:p>
    <w:p w14:paraId="594384AE" w14:textId="77777777" w:rsidR="00B165F6" w:rsidRPr="00511A32" w:rsidRDefault="00B165F6" w:rsidP="00B165F6">
      <w:pPr>
        <w:pStyle w:val="ListParagraph"/>
        <w:numPr>
          <w:ilvl w:val="0"/>
          <w:numId w:val="20"/>
        </w:numPr>
        <w:spacing w:after="90" w:line="360" w:lineRule="auto"/>
        <w:ind w:left="426" w:right="375" w:firstLine="0"/>
        <w:jc w:val="both"/>
        <w:rPr>
          <w:sz w:val="24"/>
          <w:szCs w:val="24"/>
        </w:rPr>
      </w:pPr>
      <w:r w:rsidRPr="00511A32">
        <w:rPr>
          <w:sz w:val="24"/>
          <w:szCs w:val="24"/>
        </w:rPr>
        <w:t>Technology: Digital Twin, BIM</w:t>
      </w:r>
    </w:p>
    <w:p w14:paraId="0E45FA4E" w14:textId="77777777" w:rsidR="00B165F6" w:rsidRPr="00511A32" w:rsidRDefault="00B165F6" w:rsidP="00B165F6">
      <w:pPr>
        <w:pStyle w:val="ListParagraph"/>
        <w:numPr>
          <w:ilvl w:val="0"/>
          <w:numId w:val="20"/>
        </w:numPr>
        <w:spacing w:after="90" w:line="360" w:lineRule="auto"/>
        <w:ind w:left="426" w:right="375" w:firstLine="0"/>
        <w:jc w:val="both"/>
        <w:rPr>
          <w:sz w:val="24"/>
          <w:szCs w:val="24"/>
        </w:rPr>
      </w:pPr>
      <w:r w:rsidRPr="00511A32">
        <w:rPr>
          <w:sz w:val="24"/>
          <w:szCs w:val="24"/>
        </w:rPr>
        <w:t>Key findings: Published in Advances in Civil Engineering; frequently cited by subsequent IoT/BIM construction management literature as a reference architecture for combining real-time digital representations with dispatching decisions</w:t>
      </w:r>
    </w:p>
    <w:p w14:paraId="2DA035D0" w14:textId="77777777" w:rsidR="00B165F6" w:rsidRPr="00511A32" w:rsidRDefault="00B165F6" w:rsidP="00B165F6">
      <w:pPr>
        <w:spacing w:before="220" w:after="100" w:line="360" w:lineRule="auto"/>
        <w:ind w:left="426" w:right="375"/>
        <w:jc w:val="both"/>
      </w:pPr>
      <w:r w:rsidRPr="00511A32">
        <w:rPr>
          <w:b/>
          <w:bCs/>
        </w:rPr>
        <w:t>2.4 Internet of Things for Construction Project Management: A Systematic Literature Review (Springer, 2023)</w:t>
      </w:r>
    </w:p>
    <w:p w14:paraId="763D3E3B" w14:textId="77777777" w:rsidR="00B165F6" w:rsidRPr="00511A32" w:rsidRDefault="00B165F6" w:rsidP="00B165F6">
      <w:pPr>
        <w:pStyle w:val="ListParagraph"/>
        <w:numPr>
          <w:ilvl w:val="0"/>
          <w:numId w:val="20"/>
        </w:numPr>
        <w:spacing w:after="90" w:line="360" w:lineRule="auto"/>
        <w:ind w:left="426" w:right="375" w:firstLine="0"/>
        <w:jc w:val="both"/>
        <w:rPr>
          <w:sz w:val="24"/>
          <w:szCs w:val="24"/>
        </w:rPr>
      </w:pPr>
      <w:r w:rsidRPr="00511A32">
        <w:rPr>
          <w:sz w:val="24"/>
          <w:szCs w:val="24"/>
        </w:rPr>
        <w:t>Objective: Systematically map the current state of IoT applications across construction project management, with particular focus on safety</w:t>
      </w:r>
    </w:p>
    <w:p w14:paraId="26895D30" w14:textId="77777777" w:rsidR="00B165F6" w:rsidRPr="00511A32" w:rsidRDefault="00B165F6" w:rsidP="00B165F6">
      <w:pPr>
        <w:pStyle w:val="ListParagraph"/>
        <w:numPr>
          <w:ilvl w:val="0"/>
          <w:numId w:val="20"/>
        </w:numPr>
        <w:spacing w:after="90" w:line="360" w:lineRule="auto"/>
        <w:ind w:left="426" w:right="375" w:firstLine="0"/>
        <w:jc w:val="both"/>
        <w:rPr>
          <w:sz w:val="24"/>
          <w:szCs w:val="24"/>
        </w:rPr>
      </w:pPr>
      <w:r w:rsidRPr="00511A32">
        <w:rPr>
          <w:sz w:val="24"/>
          <w:szCs w:val="24"/>
        </w:rPr>
        <w:t>Methodology: Systematic literature review following established software-engineering systematic review guidelines (Kitchenham &amp; Charters, 2007)</w:t>
      </w:r>
    </w:p>
    <w:p w14:paraId="7EC8C8BC" w14:textId="77777777" w:rsidR="00B165F6" w:rsidRPr="00511A32" w:rsidRDefault="00B165F6" w:rsidP="00B165F6">
      <w:pPr>
        <w:pStyle w:val="ListParagraph"/>
        <w:numPr>
          <w:ilvl w:val="0"/>
          <w:numId w:val="20"/>
        </w:numPr>
        <w:spacing w:after="90" w:line="360" w:lineRule="auto"/>
        <w:ind w:left="426" w:right="375" w:firstLine="0"/>
        <w:jc w:val="both"/>
        <w:rPr>
          <w:sz w:val="24"/>
          <w:szCs w:val="24"/>
        </w:rPr>
      </w:pPr>
      <w:r w:rsidRPr="00511A32">
        <w:rPr>
          <w:sz w:val="24"/>
          <w:szCs w:val="24"/>
        </w:rPr>
        <w:t>Technology: Survey of multiple IoT technologies across reviewed studies (sensors, wearables, real-time monitoring systems)</w:t>
      </w:r>
    </w:p>
    <w:p w14:paraId="77C9CD61" w14:textId="77777777" w:rsidR="00B165F6" w:rsidRPr="00511A32" w:rsidRDefault="00B165F6" w:rsidP="00B165F6">
      <w:pPr>
        <w:pStyle w:val="ListParagraph"/>
        <w:numPr>
          <w:ilvl w:val="0"/>
          <w:numId w:val="20"/>
        </w:numPr>
        <w:spacing w:after="90" w:line="360" w:lineRule="auto"/>
        <w:ind w:left="426" w:right="375" w:firstLine="0"/>
        <w:jc w:val="both"/>
        <w:rPr>
          <w:sz w:val="24"/>
          <w:szCs w:val="24"/>
        </w:rPr>
      </w:pPr>
      <w:r w:rsidRPr="00511A32">
        <w:rPr>
          <w:sz w:val="24"/>
          <w:szCs w:val="24"/>
        </w:rPr>
        <w:t xml:space="preserve">Key findings: IoT adoption in construction project management improves execution monitoring, control effectiveness, quality, cost, and time outcomes, and enables faster decisions </w:t>
      </w:r>
      <w:r w:rsidRPr="00511A32">
        <w:rPr>
          <w:sz w:val="24"/>
          <w:szCs w:val="24"/>
        </w:rPr>
        <w:lastRenderedPageBreak/>
        <w:t>through real-time data availability; safety applications are identified as a particularly active sub-field</w:t>
      </w:r>
    </w:p>
    <w:p w14:paraId="13D8F076" w14:textId="77777777" w:rsidR="00B165F6" w:rsidRPr="00511A32" w:rsidRDefault="00B165F6" w:rsidP="00B165F6">
      <w:pPr>
        <w:spacing w:before="220" w:after="100" w:line="360" w:lineRule="auto"/>
        <w:ind w:left="426" w:right="375"/>
        <w:jc w:val="both"/>
      </w:pPr>
      <w:r w:rsidRPr="00511A32">
        <w:rPr>
          <w:b/>
          <w:bCs/>
        </w:rPr>
        <w:t xml:space="preserve">2.5 </w:t>
      </w:r>
      <w:proofErr w:type="spellStart"/>
      <w:r w:rsidRPr="00511A32">
        <w:rPr>
          <w:b/>
          <w:bCs/>
        </w:rPr>
        <w:t>Musarat</w:t>
      </w:r>
      <w:proofErr w:type="spellEnd"/>
      <w:r w:rsidRPr="00511A32">
        <w:rPr>
          <w:b/>
          <w:bCs/>
        </w:rPr>
        <w:t xml:space="preserve"> et al. (2024) </w:t>
      </w:r>
      <w:r>
        <w:rPr>
          <w:b/>
          <w:bCs/>
        </w:rPr>
        <w:t>-</w:t>
      </w:r>
      <w:r w:rsidRPr="00511A32">
        <w:rPr>
          <w:b/>
          <w:bCs/>
        </w:rPr>
        <w:t xml:space="preserve"> Evaluating Cloud Computing in Construction Projects to Avoid Project Delay</w:t>
      </w:r>
    </w:p>
    <w:p w14:paraId="048D99D7" w14:textId="77777777" w:rsidR="00B165F6" w:rsidRPr="00511A32" w:rsidRDefault="00B165F6" w:rsidP="00B165F6">
      <w:pPr>
        <w:pStyle w:val="ListParagraph"/>
        <w:numPr>
          <w:ilvl w:val="0"/>
          <w:numId w:val="20"/>
        </w:numPr>
        <w:spacing w:after="90" w:line="360" w:lineRule="auto"/>
        <w:ind w:left="426" w:right="375" w:firstLine="0"/>
        <w:jc w:val="both"/>
        <w:rPr>
          <w:sz w:val="24"/>
          <w:szCs w:val="24"/>
        </w:rPr>
      </w:pPr>
      <w:r w:rsidRPr="00511A32">
        <w:rPr>
          <w:sz w:val="24"/>
          <w:szCs w:val="24"/>
        </w:rPr>
        <w:t>Objective: Identify and prioritize barriers to Cloud Computing (CC) adoption in construction, with a focus on reducing project delays</w:t>
      </w:r>
    </w:p>
    <w:p w14:paraId="47537EB5" w14:textId="77777777" w:rsidR="00B165F6" w:rsidRPr="00511A32" w:rsidRDefault="00B165F6" w:rsidP="00B165F6">
      <w:pPr>
        <w:pStyle w:val="ListParagraph"/>
        <w:numPr>
          <w:ilvl w:val="0"/>
          <w:numId w:val="20"/>
        </w:numPr>
        <w:spacing w:after="90" w:line="360" w:lineRule="auto"/>
        <w:ind w:left="426" w:right="375" w:firstLine="0"/>
        <w:jc w:val="both"/>
        <w:rPr>
          <w:sz w:val="24"/>
          <w:szCs w:val="24"/>
        </w:rPr>
      </w:pPr>
      <w:r w:rsidRPr="00511A32">
        <w:rPr>
          <w:sz w:val="24"/>
          <w:szCs w:val="24"/>
        </w:rPr>
        <w:t xml:space="preserve">Methodology: Systematic literature review to identify barrier factors, followed by a practitioner survey </w:t>
      </w:r>
      <w:proofErr w:type="spellStart"/>
      <w:r w:rsidRPr="00511A32">
        <w:rPr>
          <w:sz w:val="24"/>
          <w:szCs w:val="24"/>
        </w:rPr>
        <w:t>analyzed</w:t>
      </w:r>
      <w:proofErr w:type="spellEnd"/>
      <w:r w:rsidRPr="00511A32">
        <w:rPr>
          <w:sz w:val="24"/>
          <w:szCs w:val="24"/>
        </w:rPr>
        <w:t xml:space="preserve"> via Fuzzy Synthetic Evaluation (FSE) and SPSS</w:t>
      </w:r>
    </w:p>
    <w:p w14:paraId="6930C908" w14:textId="77777777" w:rsidR="00B165F6" w:rsidRPr="00511A32" w:rsidRDefault="00B165F6" w:rsidP="00B165F6">
      <w:pPr>
        <w:pStyle w:val="ListParagraph"/>
        <w:numPr>
          <w:ilvl w:val="0"/>
          <w:numId w:val="20"/>
        </w:numPr>
        <w:spacing w:after="90" w:line="360" w:lineRule="auto"/>
        <w:ind w:left="426" w:right="375" w:firstLine="0"/>
        <w:jc w:val="both"/>
        <w:rPr>
          <w:sz w:val="24"/>
          <w:szCs w:val="24"/>
        </w:rPr>
      </w:pPr>
      <w:r w:rsidRPr="00511A32">
        <w:rPr>
          <w:sz w:val="24"/>
          <w:szCs w:val="24"/>
        </w:rPr>
        <w:t>Technology: Cloud Computing (evaluated as a subject of adoption, not a built prototype)</w:t>
      </w:r>
    </w:p>
    <w:p w14:paraId="0F9D2B99" w14:textId="77777777" w:rsidR="00B165F6" w:rsidRPr="00511A32" w:rsidRDefault="00B165F6" w:rsidP="00B165F6">
      <w:pPr>
        <w:pStyle w:val="ListParagraph"/>
        <w:numPr>
          <w:ilvl w:val="0"/>
          <w:numId w:val="20"/>
        </w:numPr>
        <w:spacing w:after="90" w:line="360" w:lineRule="auto"/>
        <w:ind w:left="426" w:right="375" w:firstLine="0"/>
        <w:jc w:val="both"/>
        <w:rPr>
          <w:sz w:val="24"/>
          <w:szCs w:val="24"/>
        </w:rPr>
      </w:pPr>
      <w:r w:rsidRPr="00511A32">
        <w:rPr>
          <w:sz w:val="24"/>
          <w:szCs w:val="24"/>
        </w:rPr>
        <w:t>Key findings: Connectivity was identified as the highest-impact barrier component to CC adoption; overall barrier impact was rated average-to-high, particularly reflecting the current adoption gap in developing-country construction sectors</w:t>
      </w:r>
    </w:p>
    <w:p w14:paraId="1B9E5172" w14:textId="77777777" w:rsidR="00B165F6" w:rsidRPr="00511A32" w:rsidRDefault="00B165F6" w:rsidP="00B165F6">
      <w:pPr>
        <w:spacing w:before="220" w:after="100" w:line="360" w:lineRule="auto"/>
        <w:ind w:left="426" w:right="375"/>
        <w:jc w:val="both"/>
      </w:pPr>
      <w:r w:rsidRPr="00511A32">
        <w:rPr>
          <w:b/>
          <w:bCs/>
        </w:rPr>
        <w:t>2.6 A Digital Delivery Order System for Construction Materials (IJRISS, 2026)</w:t>
      </w:r>
    </w:p>
    <w:p w14:paraId="23A7331F" w14:textId="77777777" w:rsidR="00B165F6" w:rsidRPr="00511A32" w:rsidRDefault="00B165F6" w:rsidP="00B165F6">
      <w:pPr>
        <w:pStyle w:val="ListParagraph"/>
        <w:numPr>
          <w:ilvl w:val="0"/>
          <w:numId w:val="20"/>
        </w:numPr>
        <w:spacing w:after="90" w:line="360" w:lineRule="auto"/>
        <w:ind w:left="426" w:right="375" w:firstLine="0"/>
        <w:jc w:val="both"/>
        <w:rPr>
          <w:sz w:val="24"/>
          <w:szCs w:val="24"/>
        </w:rPr>
      </w:pPr>
      <w:r w:rsidRPr="00511A32">
        <w:rPr>
          <w:sz w:val="24"/>
          <w:szCs w:val="24"/>
        </w:rPr>
        <w:t>Objective: Replace manual, paper-based construction material delivery workflows with a digital system supporting real-time tracking</w:t>
      </w:r>
    </w:p>
    <w:p w14:paraId="6060E249" w14:textId="77777777" w:rsidR="00B165F6" w:rsidRPr="00511A32" w:rsidRDefault="00B165F6" w:rsidP="00B165F6">
      <w:pPr>
        <w:pStyle w:val="ListParagraph"/>
        <w:numPr>
          <w:ilvl w:val="0"/>
          <w:numId w:val="20"/>
        </w:numPr>
        <w:spacing w:after="90" w:line="360" w:lineRule="auto"/>
        <w:ind w:left="426" w:right="375" w:firstLine="0"/>
        <w:jc w:val="both"/>
        <w:rPr>
          <w:sz w:val="24"/>
          <w:szCs w:val="24"/>
        </w:rPr>
      </w:pPr>
      <w:r w:rsidRPr="00511A32">
        <w:rPr>
          <w:sz w:val="24"/>
          <w:szCs w:val="24"/>
        </w:rPr>
        <w:t>Methodology: System development approach — analysis of existing delivery workflows involving site supervisors, procurement staff, suppliers, and delivery personnel, followed by functional testing and comparison against the prior manual process</w:t>
      </w:r>
    </w:p>
    <w:p w14:paraId="7FD5E2EE" w14:textId="77777777" w:rsidR="00B165F6" w:rsidRPr="00511A32" w:rsidRDefault="00B165F6" w:rsidP="00B165F6">
      <w:pPr>
        <w:pStyle w:val="ListParagraph"/>
        <w:numPr>
          <w:ilvl w:val="0"/>
          <w:numId w:val="20"/>
        </w:numPr>
        <w:spacing w:after="90" w:line="360" w:lineRule="auto"/>
        <w:ind w:left="426" w:right="375" w:firstLine="0"/>
        <w:jc w:val="both"/>
        <w:rPr>
          <w:sz w:val="24"/>
          <w:szCs w:val="24"/>
        </w:rPr>
      </w:pPr>
      <w:r w:rsidRPr="00511A32">
        <w:rPr>
          <w:sz w:val="24"/>
          <w:szCs w:val="24"/>
        </w:rPr>
        <w:t>Technology: A purpose-built Digital Delivery and Inventory Management System (DDIMS) supporting automated data capture and centralized information management</w:t>
      </w:r>
    </w:p>
    <w:p w14:paraId="4B6FD18D" w14:textId="77777777" w:rsidR="00B165F6" w:rsidRDefault="00B165F6" w:rsidP="00B165F6">
      <w:pPr>
        <w:pStyle w:val="ListParagraph"/>
        <w:numPr>
          <w:ilvl w:val="0"/>
          <w:numId w:val="20"/>
        </w:numPr>
        <w:spacing w:after="90" w:line="360" w:lineRule="auto"/>
        <w:ind w:left="426" w:right="375" w:firstLine="0"/>
        <w:jc w:val="both"/>
        <w:rPr>
          <w:sz w:val="24"/>
          <w:szCs w:val="24"/>
        </w:rPr>
      </w:pPr>
      <w:r w:rsidRPr="00511A32">
        <w:rPr>
          <w:sz w:val="24"/>
          <w:szCs w:val="24"/>
        </w:rPr>
        <w:t>Key findings: The developed system improved traceability and data accuracy and reduced delayed decision-making compared to the paper-based baseline it replaced — directly analogous to the requisition and procurement workflow implemented in this project's own backend</w:t>
      </w:r>
    </w:p>
    <w:p w14:paraId="00514729" w14:textId="7F59C5ED" w:rsidR="00B165F6" w:rsidRDefault="00B165F6" w:rsidP="00B165F6">
      <w:pPr>
        <w:spacing w:before="320" w:after="140" w:line="360" w:lineRule="auto"/>
        <w:ind w:right="375"/>
        <w:jc w:val="both"/>
        <w:rPr>
          <w:b/>
          <w:bCs/>
        </w:rPr>
      </w:pPr>
      <w:r>
        <w:t xml:space="preserve">      </w:t>
      </w:r>
      <w:r w:rsidRPr="00511A32">
        <w:rPr>
          <w:b/>
          <w:bCs/>
        </w:rPr>
        <w:t>3. Comparative Literature Survey Table</w:t>
      </w:r>
    </w:p>
    <w:tbl>
      <w:tblPr>
        <w:tblStyle w:val="TableGrid"/>
        <w:tblW w:w="0" w:type="auto"/>
        <w:tblInd w:w="279" w:type="dxa"/>
        <w:tblLook w:val="04A0" w:firstRow="1" w:lastRow="0" w:firstColumn="1" w:lastColumn="0" w:noHBand="0" w:noVBand="1"/>
      </w:tblPr>
      <w:tblGrid>
        <w:gridCol w:w="2643"/>
        <w:gridCol w:w="3598"/>
        <w:gridCol w:w="3556"/>
      </w:tblGrid>
      <w:tr w:rsidR="00B165F6" w:rsidRPr="00511A32" w14:paraId="4E00DCBB" w14:textId="77777777" w:rsidTr="003B29FF">
        <w:tc>
          <w:tcPr>
            <w:tcW w:w="2693" w:type="dxa"/>
          </w:tcPr>
          <w:p w14:paraId="4923A9AA" w14:textId="77777777" w:rsidR="00B165F6" w:rsidRPr="0026447B" w:rsidRDefault="00B165F6" w:rsidP="003B29FF">
            <w:pPr>
              <w:spacing w:line="360" w:lineRule="auto"/>
              <w:ind w:right="375"/>
              <w:jc w:val="both"/>
              <w:rPr>
                <w:b/>
                <w:bCs/>
              </w:rPr>
            </w:pPr>
            <w:r w:rsidRPr="0026447B">
              <w:rPr>
                <w:b/>
                <w:bCs/>
              </w:rPr>
              <w:t>Paper</w:t>
            </w:r>
          </w:p>
        </w:tc>
        <w:tc>
          <w:tcPr>
            <w:tcW w:w="3686" w:type="dxa"/>
          </w:tcPr>
          <w:p w14:paraId="7830BA52" w14:textId="77777777" w:rsidR="00B165F6" w:rsidRPr="0026447B" w:rsidRDefault="00B165F6" w:rsidP="003B29FF">
            <w:pPr>
              <w:spacing w:line="360" w:lineRule="auto"/>
              <w:ind w:right="375"/>
              <w:jc w:val="both"/>
              <w:rPr>
                <w:b/>
                <w:bCs/>
              </w:rPr>
            </w:pPr>
            <w:r w:rsidRPr="0026447B">
              <w:rPr>
                <w:b/>
                <w:bCs/>
              </w:rPr>
              <w:t>Study Details</w:t>
            </w:r>
          </w:p>
        </w:tc>
        <w:tc>
          <w:tcPr>
            <w:tcW w:w="3625" w:type="dxa"/>
          </w:tcPr>
          <w:p w14:paraId="0068C2AB" w14:textId="77777777" w:rsidR="00B165F6" w:rsidRPr="0026447B" w:rsidRDefault="00B165F6" w:rsidP="003B29FF">
            <w:pPr>
              <w:spacing w:line="360" w:lineRule="auto"/>
              <w:ind w:right="375"/>
              <w:jc w:val="both"/>
              <w:rPr>
                <w:b/>
                <w:bCs/>
              </w:rPr>
            </w:pPr>
            <w:r w:rsidRPr="0026447B">
              <w:rPr>
                <w:b/>
                <w:bCs/>
              </w:rPr>
              <w:t>Findings, Limitations &amp; Gap</w:t>
            </w:r>
          </w:p>
        </w:tc>
      </w:tr>
      <w:tr w:rsidR="00B165F6" w:rsidRPr="00511A32" w14:paraId="34139A77" w14:textId="77777777" w:rsidTr="003B29FF">
        <w:tc>
          <w:tcPr>
            <w:tcW w:w="2693" w:type="dxa"/>
          </w:tcPr>
          <w:p w14:paraId="1220DE22" w14:textId="77777777" w:rsidR="00B165F6" w:rsidRPr="00511A32" w:rsidRDefault="00B165F6" w:rsidP="003B29FF">
            <w:pPr>
              <w:spacing w:line="360" w:lineRule="auto"/>
              <w:ind w:right="375"/>
            </w:pPr>
            <w:r w:rsidRPr="00511A32">
              <w:t>Ko, Azambuja &amp; Lee (2016)</w:t>
            </w:r>
          </w:p>
        </w:tc>
        <w:tc>
          <w:tcPr>
            <w:tcW w:w="3686" w:type="dxa"/>
          </w:tcPr>
          <w:p w14:paraId="11F68B4E" w14:textId="77777777" w:rsidR="00B165F6" w:rsidRDefault="00B165F6" w:rsidP="003B29FF">
            <w:pPr>
              <w:spacing w:line="360" w:lineRule="auto"/>
              <w:ind w:right="375"/>
            </w:pPr>
            <w:r w:rsidRPr="00511A32">
              <w:t xml:space="preserve">Problem: Manual material handling. </w:t>
            </w:r>
          </w:p>
          <w:p w14:paraId="3A4AF7B8" w14:textId="77777777" w:rsidR="00B165F6" w:rsidRDefault="00B165F6" w:rsidP="003B29FF">
            <w:pPr>
              <w:spacing w:line="360" w:lineRule="auto"/>
              <w:ind w:right="375"/>
            </w:pPr>
            <w:r w:rsidRPr="00511A32">
              <w:t xml:space="preserve">Method: Prototype + interviews. </w:t>
            </w:r>
          </w:p>
          <w:p w14:paraId="690E1326" w14:textId="77777777" w:rsidR="00B165F6" w:rsidRPr="00511A32" w:rsidRDefault="00B165F6" w:rsidP="003B29FF">
            <w:pPr>
              <w:spacing w:line="360" w:lineRule="auto"/>
              <w:ind w:right="375"/>
            </w:pPr>
            <w:r w:rsidRPr="00511A32">
              <w:lastRenderedPageBreak/>
              <w:t>Tools: RFID, cloud platform</w:t>
            </w:r>
          </w:p>
        </w:tc>
        <w:tc>
          <w:tcPr>
            <w:tcW w:w="3625" w:type="dxa"/>
          </w:tcPr>
          <w:p w14:paraId="5C0199AE" w14:textId="77777777" w:rsidR="00B165F6" w:rsidRDefault="00B165F6" w:rsidP="003B29FF">
            <w:pPr>
              <w:spacing w:line="360" w:lineRule="auto"/>
              <w:ind w:right="375"/>
            </w:pPr>
            <w:r w:rsidRPr="00511A32">
              <w:lastRenderedPageBreak/>
              <w:t>Finding:</w:t>
            </w:r>
            <w:r>
              <w:t xml:space="preserve"> </w:t>
            </w:r>
            <w:r w:rsidRPr="00511A32">
              <w:t>Reduced</w:t>
            </w:r>
            <w:r>
              <w:t xml:space="preserve"> E</w:t>
            </w:r>
            <w:r w:rsidRPr="00511A32">
              <w:t xml:space="preserve">rrors/delays. </w:t>
            </w:r>
          </w:p>
          <w:p w14:paraId="4471923C" w14:textId="77777777" w:rsidR="00B165F6" w:rsidRDefault="00B165F6" w:rsidP="003B29FF">
            <w:pPr>
              <w:spacing w:line="360" w:lineRule="auto"/>
              <w:ind w:right="375"/>
            </w:pPr>
            <w:r w:rsidRPr="00511A32">
              <w:t xml:space="preserve">Limitation: Not tested across multiple firms. </w:t>
            </w:r>
          </w:p>
          <w:p w14:paraId="5403E276" w14:textId="77777777" w:rsidR="00B165F6" w:rsidRPr="00511A32" w:rsidRDefault="00B165F6" w:rsidP="003B29FF">
            <w:pPr>
              <w:spacing w:line="360" w:lineRule="auto"/>
              <w:ind w:right="375"/>
            </w:pPr>
            <w:r w:rsidRPr="00511A32">
              <w:lastRenderedPageBreak/>
              <w:t>Gap: Cross-company interoperability</w:t>
            </w:r>
          </w:p>
        </w:tc>
      </w:tr>
      <w:tr w:rsidR="00B165F6" w:rsidRPr="00511A32" w14:paraId="1A5BBB23" w14:textId="77777777" w:rsidTr="003B29FF">
        <w:tc>
          <w:tcPr>
            <w:tcW w:w="2693" w:type="dxa"/>
          </w:tcPr>
          <w:p w14:paraId="6F1999A6" w14:textId="77777777" w:rsidR="00B165F6" w:rsidRPr="00511A32" w:rsidRDefault="00B165F6" w:rsidP="003B29FF">
            <w:pPr>
              <w:spacing w:line="360" w:lineRule="auto"/>
              <w:ind w:right="375"/>
            </w:pPr>
            <w:proofErr w:type="spellStart"/>
            <w:r w:rsidRPr="00511A32">
              <w:lastRenderedPageBreak/>
              <w:t>RealCONs</w:t>
            </w:r>
            <w:proofErr w:type="spellEnd"/>
            <w:r w:rsidRPr="00511A32">
              <w:t xml:space="preserve"> (2026)</w:t>
            </w:r>
          </w:p>
        </w:tc>
        <w:tc>
          <w:tcPr>
            <w:tcW w:w="3686" w:type="dxa"/>
          </w:tcPr>
          <w:p w14:paraId="44286E04" w14:textId="77777777" w:rsidR="00B165F6" w:rsidRDefault="00B165F6" w:rsidP="003B29FF">
            <w:pPr>
              <w:spacing w:line="360" w:lineRule="auto"/>
              <w:ind w:right="375"/>
            </w:pPr>
            <w:r w:rsidRPr="00511A32">
              <w:t xml:space="preserve">Problem: Fragmented progress reporting. </w:t>
            </w:r>
          </w:p>
          <w:p w14:paraId="5E115AE8" w14:textId="77777777" w:rsidR="00B165F6" w:rsidRPr="00511A32" w:rsidRDefault="00B165F6" w:rsidP="003B29FF">
            <w:pPr>
              <w:spacing w:line="360" w:lineRule="auto"/>
              <w:ind w:right="375"/>
            </w:pPr>
            <w:r w:rsidRPr="00511A32">
              <w:t>Method: 90-day case study. Tools: QR, cloud SQL, BIM, Power BI</w:t>
            </w:r>
          </w:p>
        </w:tc>
        <w:tc>
          <w:tcPr>
            <w:tcW w:w="3625" w:type="dxa"/>
          </w:tcPr>
          <w:p w14:paraId="5AD94CBF" w14:textId="77777777" w:rsidR="00B165F6" w:rsidRDefault="00B165F6" w:rsidP="003B29FF">
            <w:pPr>
              <w:spacing w:line="360" w:lineRule="auto"/>
              <w:ind w:right="375"/>
            </w:pPr>
            <w:r w:rsidRPr="00511A32">
              <w:t xml:space="preserve">Finding: Earlier delay detection. Limitation: Only 2 projects tested. </w:t>
            </w:r>
          </w:p>
          <w:p w14:paraId="5D622CC0" w14:textId="77777777" w:rsidR="00B165F6" w:rsidRPr="00511A32" w:rsidRDefault="00B165F6" w:rsidP="003B29FF">
            <w:pPr>
              <w:spacing w:line="360" w:lineRule="auto"/>
              <w:ind w:right="375"/>
            </w:pPr>
            <w:r w:rsidRPr="00511A32">
              <w:t>Gap: Generalization across trades</w:t>
            </w:r>
          </w:p>
        </w:tc>
      </w:tr>
      <w:tr w:rsidR="00B165F6" w:rsidRPr="00511A32" w14:paraId="323BEB69" w14:textId="77777777" w:rsidTr="003B29FF">
        <w:tc>
          <w:tcPr>
            <w:tcW w:w="2693" w:type="dxa"/>
          </w:tcPr>
          <w:p w14:paraId="4C26EB15" w14:textId="77777777" w:rsidR="00B165F6" w:rsidRPr="00511A32" w:rsidRDefault="00B165F6" w:rsidP="003B29FF">
            <w:pPr>
              <w:spacing w:line="360" w:lineRule="auto"/>
              <w:ind w:right="375"/>
            </w:pPr>
            <w:r w:rsidRPr="00511A32">
              <w:t>Sun &amp; Liu (2022)</w:t>
            </w:r>
          </w:p>
        </w:tc>
        <w:tc>
          <w:tcPr>
            <w:tcW w:w="3686" w:type="dxa"/>
          </w:tcPr>
          <w:p w14:paraId="0C155568" w14:textId="77777777" w:rsidR="00B165F6" w:rsidRDefault="00B165F6" w:rsidP="003B29FF">
            <w:pPr>
              <w:spacing w:line="360" w:lineRule="auto"/>
              <w:ind w:right="375"/>
            </w:pPr>
            <w:r w:rsidRPr="00511A32">
              <w:t xml:space="preserve">Problem: Inefficient dispatching. </w:t>
            </w:r>
          </w:p>
          <w:p w14:paraId="297A22EA" w14:textId="77777777" w:rsidR="00B165F6" w:rsidRPr="00511A32" w:rsidRDefault="00B165F6" w:rsidP="003B29FF">
            <w:pPr>
              <w:spacing w:line="360" w:lineRule="auto"/>
              <w:ind w:right="375"/>
            </w:pPr>
            <w:r w:rsidRPr="00511A32">
              <w:t>Method: System design. Tools: Digital Twin, BIM</w:t>
            </w:r>
          </w:p>
        </w:tc>
        <w:tc>
          <w:tcPr>
            <w:tcW w:w="3625" w:type="dxa"/>
          </w:tcPr>
          <w:p w14:paraId="4D9A4452" w14:textId="77777777" w:rsidR="00B165F6" w:rsidRPr="00511A32" w:rsidRDefault="00B165F6" w:rsidP="003B29FF">
            <w:pPr>
              <w:spacing w:line="360" w:lineRule="auto"/>
              <w:ind w:right="375"/>
            </w:pPr>
            <w:r w:rsidRPr="00511A32">
              <w:t>Finding: Reference architecture for dispatching. Limitation: BIM overhead. Gap: Lightweight alternatives for small contractors</w:t>
            </w:r>
          </w:p>
        </w:tc>
      </w:tr>
      <w:tr w:rsidR="00B165F6" w:rsidRPr="00511A32" w14:paraId="19661341" w14:textId="77777777" w:rsidTr="003B29FF">
        <w:tc>
          <w:tcPr>
            <w:tcW w:w="2693" w:type="dxa"/>
          </w:tcPr>
          <w:p w14:paraId="3FC2EB05" w14:textId="77777777" w:rsidR="00B165F6" w:rsidRPr="00511A32" w:rsidRDefault="00B165F6" w:rsidP="003B29FF">
            <w:pPr>
              <w:spacing w:line="360" w:lineRule="auto"/>
              <w:ind w:right="375"/>
            </w:pPr>
            <w:r w:rsidRPr="00511A32">
              <w:t>Springer SLR (2023)</w:t>
            </w:r>
          </w:p>
        </w:tc>
        <w:tc>
          <w:tcPr>
            <w:tcW w:w="3686" w:type="dxa"/>
          </w:tcPr>
          <w:p w14:paraId="33BEEA6C" w14:textId="77777777" w:rsidR="00B165F6" w:rsidRDefault="00B165F6" w:rsidP="003B29FF">
            <w:pPr>
              <w:spacing w:line="360" w:lineRule="auto"/>
              <w:ind w:right="375"/>
            </w:pPr>
            <w:r w:rsidRPr="00511A32">
              <w:t xml:space="preserve">Problem: Fragmented IoT knowledge. </w:t>
            </w:r>
          </w:p>
          <w:p w14:paraId="3E33EF47" w14:textId="77777777" w:rsidR="00B165F6" w:rsidRPr="00511A32" w:rsidRDefault="00B165F6" w:rsidP="003B29FF">
            <w:pPr>
              <w:spacing w:line="360" w:lineRule="auto"/>
              <w:ind w:right="375"/>
            </w:pPr>
            <w:r w:rsidRPr="00511A32">
              <w:t>Method: Systematic review. Tools: Survey of IoT studies</w:t>
            </w:r>
          </w:p>
        </w:tc>
        <w:tc>
          <w:tcPr>
            <w:tcW w:w="3625" w:type="dxa"/>
          </w:tcPr>
          <w:p w14:paraId="696F398D" w14:textId="77777777" w:rsidR="00B165F6" w:rsidRDefault="00B165F6" w:rsidP="003B29FF">
            <w:pPr>
              <w:spacing w:line="360" w:lineRule="auto"/>
              <w:ind w:right="375"/>
            </w:pPr>
            <w:r w:rsidRPr="00511A32">
              <w:t xml:space="preserve">Finding: IoT improves cost/time/safety. </w:t>
            </w:r>
          </w:p>
          <w:p w14:paraId="6AFFD05A" w14:textId="77777777" w:rsidR="00B165F6" w:rsidRDefault="00B165F6" w:rsidP="003B29FF">
            <w:pPr>
              <w:spacing w:line="360" w:lineRule="auto"/>
              <w:ind w:right="375"/>
            </w:pPr>
            <w:r w:rsidRPr="00511A32">
              <w:t xml:space="preserve">Limitation: No new system tested. </w:t>
            </w:r>
          </w:p>
          <w:p w14:paraId="72E90FBE" w14:textId="77777777" w:rsidR="00B165F6" w:rsidRDefault="00B165F6" w:rsidP="003B29FF">
            <w:pPr>
              <w:spacing w:line="360" w:lineRule="auto"/>
              <w:ind w:right="375"/>
            </w:pPr>
          </w:p>
          <w:p w14:paraId="720DE062" w14:textId="77777777" w:rsidR="00B165F6" w:rsidRPr="00511A32" w:rsidRDefault="00B165F6" w:rsidP="003B29FF">
            <w:pPr>
              <w:spacing w:line="360" w:lineRule="auto"/>
              <w:ind w:right="375"/>
            </w:pPr>
            <w:r w:rsidRPr="00511A32">
              <w:t>Gap: No standardized IoT framework</w:t>
            </w:r>
          </w:p>
        </w:tc>
      </w:tr>
      <w:tr w:rsidR="00B165F6" w:rsidRPr="00511A32" w14:paraId="57C8BD60" w14:textId="77777777" w:rsidTr="003B29FF">
        <w:tc>
          <w:tcPr>
            <w:tcW w:w="2693" w:type="dxa"/>
          </w:tcPr>
          <w:p w14:paraId="7BFD5DA1" w14:textId="77777777" w:rsidR="00B165F6" w:rsidRPr="00511A32" w:rsidRDefault="00B165F6" w:rsidP="003B29FF">
            <w:pPr>
              <w:spacing w:line="360" w:lineRule="auto"/>
              <w:ind w:right="375"/>
            </w:pPr>
            <w:proofErr w:type="spellStart"/>
            <w:r w:rsidRPr="00511A32">
              <w:t>Musarat</w:t>
            </w:r>
            <w:proofErr w:type="spellEnd"/>
            <w:r w:rsidRPr="00511A32">
              <w:t xml:space="preserve"> et al. (2024)</w:t>
            </w:r>
          </w:p>
        </w:tc>
        <w:tc>
          <w:tcPr>
            <w:tcW w:w="3686" w:type="dxa"/>
          </w:tcPr>
          <w:p w14:paraId="41FDF275" w14:textId="77777777" w:rsidR="00B165F6" w:rsidRDefault="00B165F6" w:rsidP="003B29FF">
            <w:pPr>
              <w:spacing w:line="360" w:lineRule="auto"/>
              <w:ind w:right="375"/>
            </w:pPr>
            <w:r w:rsidRPr="00511A32">
              <w:t xml:space="preserve">Problem: Low cloud adoption. </w:t>
            </w:r>
          </w:p>
          <w:p w14:paraId="464B4DD7" w14:textId="77777777" w:rsidR="00B165F6" w:rsidRPr="00511A32" w:rsidRDefault="00B165F6" w:rsidP="003B29FF">
            <w:pPr>
              <w:spacing w:line="360" w:lineRule="auto"/>
              <w:ind w:right="375"/>
            </w:pPr>
            <w:r w:rsidRPr="00511A32">
              <w:t>Method: Survey + Fuzzy Evaluation. Tools: SPSS, FSE</w:t>
            </w:r>
          </w:p>
        </w:tc>
        <w:tc>
          <w:tcPr>
            <w:tcW w:w="3625" w:type="dxa"/>
          </w:tcPr>
          <w:p w14:paraId="51F61B0E" w14:textId="77777777" w:rsidR="00B165F6" w:rsidRDefault="00B165F6" w:rsidP="003B29FF">
            <w:pPr>
              <w:spacing w:line="360" w:lineRule="auto"/>
              <w:ind w:right="375"/>
            </w:pPr>
            <w:r w:rsidRPr="00511A32">
              <w:t xml:space="preserve">Finding: Connectivity is top barrier. Limitation: No working system tested. </w:t>
            </w:r>
          </w:p>
          <w:p w14:paraId="6978BBC7" w14:textId="77777777" w:rsidR="00B165F6" w:rsidRPr="00511A32" w:rsidRDefault="00B165F6" w:rsidP="003B29FF">
            <w:pPr>
              <w:spacing w:line="360" w:lineRule="auto"/>
              <w:ind w:right="375"/>
            </w:pPr>
            <w:r w:rsidRPr="00511A32">
              <w:t>Gap: Low-connectivity cloud models</w:t>
            </w:r>
          </w:p>
        </w:tc>
      </w:tr>
      <w:tr w:rsidR="00B165F6" w:rsidRPr="00511A32" w14:paraId="252AD53B" w14:textId="77777777" w:rsidTr="003B29FF">
        <w:tc>
          <w:tcPr>
            <w:tcW w:w="2693" w:type="dxa"/>
          </w:tcPr>
          <w:p w14:paraId="4B15DDEC" w14:textId="77777777" w:rsidR="00B165F6" w:rsidRPr="00511A32" w:rsidRDefault="00B165F6" w:rsidP="003B29FF">
            <w:pPr>
              <w:spacing w:line="360" w:lineRule="auto"/>
              <w:ind w:right="375"/>
            </w:pPr>
            <w:r w:rsidRPr="00511A32">
              <w:t>IJRISS DDIMS (2026)</w:t>
            </w:r>
          </w:p>
        </w:tc>
        <w:tc>
          <w:tcPr>
            <w:tcW w:w="3686" w:type="dxa"/>
          </w:tcPr>
          <w:p w14:paraId="20EF7C9B" w14:textId="77777777" w:rsidR="00B165F6" w:rsidRDefault="00B165F6" w:rsidP="003B29FF">
            <w:pPr>
              <w:spacing w:line="360" w:lineRule="auto"/>
              <w:ind w:right="375"/>
            </w:pPr>
            <w:r w:rsidRPr="00511A32">
              <w:t xml:space="preserve">Problem: Manual delivery tracking. </w:t>
            </w:r>
          </w:p>
          <w:p w14:paraId="1E8BFFEE" w14:textId="77777777" w:rsidR="00B165F6" w:rsidRPr="00511A32" w:rsidRDefault="00B165F6" w:rsidP="003B29FF">
            <w:pPr>
              <w:spacing w:line="360" w:lineRule="auto"/>
              <w:ind w:right="375"/>
            </w:pPr>
            <w:r w:rsidRPr="00511A32">
              <w:t>Method: System development + testing. Tools: Custom DDIMS</w:t>
            </w:r>
          </w:p>
        </w:tc>
        <w:tc>
          <w:tcPr>
            <w:tcW w:w="3625" w:type="dxa"/>
          </w:tcPr>
          <w:p w14:paraId="7BE61B15" w14:textId="77777777" w:rsidR="00B165F6" w:rsidRDefault="00B165F6" w:rsidP="003B29FF">
            <w:pPr>
              <w:spacing w:line="360" w:lineRule="auto"/>
              <w:ind w:right="375"/>
            </w:pPr>
            <w:r w:rsidRPr="00511A32">
              <w:t xml:space="preserve">Finding: Improved traceability. Limitation: Tested only vs. own prior process. </w:t>
            </w:r>
          </w:p>
          <w:p w14:paraId="45A9FBB9" w14:textId="77777777" w:rsidR="00B165F6" w:rsidRPr="00511A32" w:rsidRDefault="00B165F6" w:rsidP="003B29FF">
            <w:pPr>
              <w:spacing w:line="360" w:lineRule="auto"/>
              <w:ind w:right="375"/>
            </w:pPr>
            <w:r w:rsidRPr="00511A32">
              <w:t>Gap: Cross-org validation</w:t>
            </w:r>
          </w:p>
        </w:tc>
      </w:tr>
    </w:tbl>
    <w:p w14:paraId="7742F6EC" w14:textId="54BD9A7C" w:rsidR="00B165F6" w:rsidRPr="00511A32" w:rsidRDefault="00B165F6" w:rsidP="00B165F6">
      <w:pPr>
        <w:spacing w:before="320" w:after="140" w:line="360" w:lineRule="auto"/>
        <w:ind w:left="426" w:right="375"/>
        <w:jc w:val="both"/>
      </w:pPr>
      <w:r w:rsidRPr="00511A32">
        <w:rPr>
          <w:b/>
          <w:bCs/>
        </w:rPr>
        <w:t>4. Comparison Based on Key Parameters</w:t>
      </w:r>
    </w:p>
    <w:tbl>
      <w:tblPr>
        <w:tblW w:w="10064"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7864"/>
      </w:tblGrid>
      <w:tr w:rsidR="00B165F6" w:rsidRPr="00511A32" w14:paraId="34A9CCD4" w14:textId="77777777" w:rsidTr="003B29FF">
        <w:tc>
          <w:tcPr>
            <w:tcW w:w="2200" w:type="dxa"/>
          </w:tcPr>
          <w:p w14:paraId="5F07A84E" w14:textId="77777777" w:rsidR="00B165F6" w:rsidRPr="00511A32" w:rsidRDefault="00B165F6" w:rsidP="003B29FF">
            <w:pPr>
              <w:spacing w:line="360" w:lineRule="auto"/>
              <w:ind w:left="426" w:right="375"/>
              <w:jc w:val="both"/>
            </w:pPr>
            <w:r w:rsidRPr="00511A32">
              <w:rPr>
                <w:b/>
                <w:bCs/>
              </w:rPr>
              <w:t>Parameter</w:t>
            </w:r>
          </w:p>
        </w:tc>
        <w:tc>
          <w:tcPr>
            <w:tcW w:w="7864" w:type="dxa"/>
          </w:tcPr>
          <w:p w14:paraId="43D099D1" w14:textId="77777777" w:rsidR="00B165F6" w:rsidRPr="00511A32" w:rsidRDefault="00B165F6" w:rsidP="003B29FF">
            <w:pPr>
              <w:spacing w:line="360" w:lineRule="auto"/>
              <w:ind w:left="426" w:right="375"/>
              <w:jc w:val="both"/>
            </w:pPr>
            <w:r w:rsidRPr="00511A32">
              <w:rPr>
                <w:b/>
                <w:bCs/>
              </w:rPr>
              <w:t>Observation Across Reviewed Papers</w:t>
            </w:r>
          </w:p>
        </w:tc>
      </w:tr>
      <w:tr w:rsidR="00B165F6" w:rsidRPr="00511A32" w14:paraId="20A1903A" w14:textId="77777777" w:rsidTr="003B29FF">
        <w:tc>
          <w:tcPr>
            <w:tcW w:w="2200" w:type="dxa"/>
          </w:tcPr>
          <w:p w14:paraId="7123BC0D" w14:textId="77777777" w:rsidR="00B165F6" w:rsidRPr="00511A32" w:rsidRDefault="00B165F6" w:rsidP="003B29FF">
            <w:pPr>
              <w:spacing w:line="360" w:lineRule="auto"/>
              <w:ind w:left="426" w:right="375"/>
            </w:pPr>
            <w:r w:rsidRPr="00511A32">
              <w:lastRenderedPageBreak/>
              <w:t>Methodology diversity</w:t>
            </w:r>
          </w:p>
        </w:tc>
        <w:tc>
          <w:tcPr>
            <w:tcW w:w="7864" w:type="dxa"/>
          </w:tcPr>
          <w:p w14:paraId="02F2332A" w14:textId="77777777" w:rsidR="00B165F6" w:rsidRPr="00511A32" w:rsidRDefault="00B165F6" w:rsidP="003B29FF">
            <w:pPr>
              <w:spacing w:line="360" w:lineRule="auto"/>
              <w:ind w:left="426" w:right="375"/>
            </w:pPr>
            <w:r w:rsidRPr="00511A32">
              <w:t>Approaches range from empirical prototypes (Ko et al.; IJRISS DDIMS) to architectural proposals (Sun &amp; Liu) to review-based synthesis (Springer SLR) to adoption-barrier survey research (</w:t>
            </w:r>
            <w:proofErr w:type="spellStart"/>
            <w:r w:rsidRPr="00511A32">
              <w:t>Musarat</w:t>
            </w:r>
            <w:proofErr w:type="spellEnd"/>
            <w:r w:rsidRPr="00511A32">
              <w:t xml:space="preserve"> et al.) — the field combines both "build it and test it" and "study why it isn't adopted yet" research</w:t>
            </w:r>
          </w:p>
        </w:tc>
      </w:tr>
      <w:tr w:rsidR="00B165F6" w:rsidRPr="00511A32" w14:paraId="04F20CF6" w14:textId="77777777" w:rsidTr="003B29FF">
        <w:tc>
          <w:tcPr>
            <w:tcW w:w="2200" w:type="dxa"/>
          </w:tcPr>
          <w:p w14:paraId="7126BCDD" w14:textId="77777777" w:rsidR="00B165F6" w:rsidRPr="00511A32" w:rsidRDefault="00B165F6" w:rsidP="003B29FF">
            <w:pPr>
              <w:spacing w:line="360" w:lineRule="auto"/>
              <w:ind w:left="426" w:right="375"/>
            </w:pPr>
            <w:r w:rsidRPr="00511A32">
              <w:t>Technology maturity</w:t>
            </w:r>
          </w:p>
        </w:tc>
        <w:tc>
          <w:tcPr>
            <w:tcW w:w="7864" w:type="dxa"/>
          </w:tcPr>
          <w:p w14:paraId="7628592D" w14:textId="77777777" w:rsidR="00B165F6" w:rsidRPr="00511A32" w:rsidRDefault="00B165F6" w:rsidP="003B29FF">
            <w:pPr>
              <w:spacing w:line="360" w:lineRule="auto"/>
              <w:ind w:left="426" w:right="375"/>
            </w:pPr>
            <w:r w:rsidRPr="00511A32">
              <w:t>RFID and cloud/mobile tracking (2016, 2026 papers) represent comparatively mature, deployable technology; Digital Twin + BIM integration (2022) is architecturally promising but implementation-heavy; IoT broadly (2023 SLR) is described as still fragmented across PM functions rather than standardized</w:t>
            </w:r>
          </w:p>
        </w:tc>
      </w:tr>
      <w:tr w:rsidR="00B165F6" w:rsidRPr="00511A32" w14:paraId="136F9D68" w14:textId="77777777" w:rsidTr="003B29FF">
        <w:tc>
          <w:tcPr>
            <w:tcW w:w="2200" w:type="dxa"/>
          </w:tcPr>
          <w:p w14:paraId="54E7E559" w14:textId="77777777" w:rsidR="00B165F6" w:rsidRPr="00511A32" w:rsidRDefault="00B165F6" w:rsidP="003B29FF">
            <w:pPr>
              <w:spacing w:line="360" w:lineRule="auto"/>
              <w:ind w:left="426" w:right="375"/>
            </w:pPr>
            <w:r w:rsidRPr="00511A32">
              <w:t>Scalability evidence</w:t>
            </w:r>
          </w:p>
        </w:tc>
        <w:tc>
          <w:tcPr>
            <w:tcW w:w="7864" w:type="dxa"/>
          </w:tcPr>
          <w:p w14:paraId="5F567912" w14:textId="77777777" w:rsidR="00B165F6" w:rsidRPr="00511A32" w:rsidRDefault="00B165F6" w:rsidP="003B29FF">
            <w:pPr>
              <w:spacing w:line="360" w:lineRule="auto"/>
              <w:ind w:left="426" w:right="375"/>
            </w:pPr>
            <w:r w:rsidRPr="00511A32">
              <w:t>Most reviewed empirical studies (</w:t>
            </w:r>
            <w:proofErr w:type="spellStart"/>
            <w:r w:rsidRPr="00511A32">
              <w:t>RealCONs</w:t>
            </w:r>
            <w:proofErr w:type="spellEnd"/>
            <w:r w:rsidRPr="00511A32">
              <w:t>, DDIMS) validate on a small number of projects or a single organization — none of the six papers demonstrate multi-organization, cross-project-portfolio scalability directly</w:t>
            </w:r>
          </w:p>
        </w:tc>
      </w:tr>
      <w:tr w:rsidR="00B165F6" w:rsidRPr="00511A32" w14:paraId="54DEB654" w14:textId="77777777" w:rsidTr="003B29FF">
        <w:tc>
          <w:tcPr>
            <w:tcW w:w="2200" w:type="dxa"/>
          </w:tcPr>
          <w:p w14:paraId="3BF6478B" w14:textId="77777777" w:rsidR="00B165F6" w:rsidRPr="00511A32" w:rsidRDefault="00B165F6" w:rsidP="003B29FF">
            <w:pPr>
              <w:spacing w:line="360" w:lineRule="auto"/>
              <w:ind w:left="426" w:right="375"/>
            </w:pPr>
            <w:r w:rsidRPr="00511A32">
              <w:t>Adoption barriers</w:t>
            </w:r>
          </w:p>
        </w:tc>
        <w:tc>
          <w:tcPr>
            <w:tcW w:w="7864" w:type="dxa"/>
          </w:tcPr>
          <w:p w14:paraId="72237224" w14:textId="77777777" w:rsidR="00B165F6" w:rsidRPr="00511A32" w:rsidRDefault="00B165F6" w:rsidP="003B29FF">
            <w:pPr>
              <w:spacing w:line="360" w:lineRule="auto"/>
              <w:ind w:left="426" w:right="375"/>
            </w:pPr>
            <w:proofErr w:type="spellStart"/>
            <w:r w:rsidRPr="00511A32">
              <w:t>Musarat</w:t>
            </w:r>
            <w:proofErr w:type="spellEnd"/>
            <w:r w:rsidRPr="00511A32">
              <w:t xml:space="preserve"> et al. (2024) is the only paper directly measuring why these technologies aren't adopted more widely, identifying connectivity as the dominant barrier — a finding directly relevant to SCPMS's own NFR-8 (availability under network interruption)</w:t>
            </w:r>
          </w:p>
        </w:tc>
      </w:tr>
      <w:tr w:rsidR="00B165F6" w:rsidRPr="00511A32" w14:paraId="5B18086A" w14:textId="77777777" w:rsidTr="003B29FF">
        <w:tc>
          <w:tcPr>
            <w:tcW w:w="2200" w:type="dxa"/>
          </w:tcPr>
          <w:p w14:paraId="7F059A0A" w14:textId="77777777" w:rsidR="00B165F6" w:rsidRPr="00511A32" w:rsidRDefault="00B165F6" w:rsidP="003B29FF">
            <w:pPr>
              <w:spacing w:line="360" w:lineRule="auto"/>
              <w:ind w:left="426" w:right="375"/>
            </w:pPr>
            <w:r w:rsidRPr="00511A32">
              <w:t>Relevance to SCPMS problem statement</w:t>
            </w:r>
          </w:p>
        </w:tc>
        <w:tc>
          <w:tcPr>
            <w:tcW w:w="7864" w:type="dxa"/>
          </w:tcPr>
          <w:p w14:paraId="14F3768F" w14:textId="77777777" w:rsidR="00B165F6" w:rsidRPr="00511A32" w:rsidRDefault="00B165F6" w:rsidP="003B29FF">
            <w:pPr>
              <w:spacing w:line="360" w:lineRule="auto"/>
              <w:ind w:left="426" w:right="375"/>
            </w:pPr>
            <w:r w:rsidRPr="00511A32">
              <w:t xml:space="preserve">Every reviewed paper </w:t>
            </w:r>
            <w:proofErr w:type="gramStart"/>
            <w:r w:rsidRPr="00511A32">
              <w:t>targets</w:t>
            </w:r>
            <w:proofErr w:type="gramEnd"/>
            <w:r w:rsidRPr="00511A32">
              <w:t xml:space="preserve"> one or more of the exact pain points in the assigned problem statement (manual reporting, delayed procurement, poor real-time visibility), making this a tightly scoped, directly applicable literature base rather than a broad survey</w:t>
            </w:r>
          </w:p>
        </w:tc>
      </w:tr>
    </w:tbl>
    <w:p w14:paraId="4407BAC0" w14:textId="77777777" w:rsidR="00B165F6" w:rsidRPr="00511A32" w:rsidRDefault="00B165F6" w:rsidP="00B165F6">
      <w:pPr>
        <w:spacing w:before="320" w:after="140" w:line="360" w:lineRule="auto"/>
        <w:ind w:right="375"/>
        <w:jc w:val="both"/>
      </w:pPr>
      <w:r>
        <w:rPr>
          <w:b/>
          <w:bCs/>
        </w:rPr>
        <w:t xml:space="preserve">       5</w:t>
      </w:r>
      <w:r w:rsidRPr="00511A32">
        <w:rPr>
          <w:b/>
          <w:bCs/>
        </w:rPr>
        <w:t>. Limitations and Challenges Identified in Existing Research</w:t>
      </w:r>
    </w:p>
    <w:p w14:paraId="77943555" w14:textId="77777777" w:rsidR="00B165F6" w:rsidRPr="00511A32" w:rsidRDefault="00B165F6" w:rsidP="00B165F6">
      <w:pPr>
        <w:pStyle w:val="ListParagraph"/>
        <w:numPr>
          <w:ilvl w:val="0"/>
          <w:numId w:val="20"/>
        </w:numPr>
        <w:spacing w:after="90" w:line="360" w:lineRule="auto"/>
        <w:ind w:left="426" w:right="375" w:firstLine="0"/>
        <w:jc w:val="both"/>
        <w:rPr>
          <w:sz w:val="24"/>
          <w:szCs w:val="24"/>
        </w:rPr>
      </w:pPr>
      <w:r w:rsidRPr="00511A32">
        <w:rPr>
          <w:sz w:val="24"/>
          <w:szCs w:val="24"/>
        </w:rPr>
        <w:t>Small-scale validation: Several studies (</w:t>
      </w:r>
      <w:proofErr w:type="spellStart"/>
      <w:r w:rsidRPr="00511A32">
        <w:rPr>
          <w:sz w:val="24"/>
          <w:szCs w:val="24"/>
        </w:rPr>
        <w:t>RealCONs</w:t>
      </w:r>
      <w:proofErr w:type="spellEnd"/>
      <w:r w:rsidRPr="00511A32">
        <w:rPr>
          <w:sz w:val="24"/>
          <w:szCs w:val="24"/>
        </w:rPr>
        <w:t>, Ko et al., DDIMS) validate their systems on a limited number of projects or within a single organization, leaving open how these approaches perform across a construction firm's full, varied project portfolio — directly relevant to SCPMS's own goal of managing multiple simultaneous projects</w:t>
      </w:r>
    </w:p>
    <w:p w14:paraId="0BCEF911" w14:textId="77777777" w:rsidR="00B165F6" w:rsidRPr="00511A32" w:rsidRDefault="00B165F6" w:rsidP="00B165F6">
      <w:pPr>
        <w:pStyle w:val="ListParagraph"/>
        <w:numPr>
          <w:ilvl w:val="0"/>
          <w:numId w:val="20"/>
        </w:numPr>
        <w:spacing w:after="90" w:line="360" w:lineRule="auto"/>
        <w:ind w:left="426" w:right="375" w:firstLine="0"/>
        <w:jc w:val="both"/>
        <w:rPr>
          <w:sz w:val="24"/>
          <w:szCs w:val="24"/>
        </w:rPr>
      </w:pPr>
      <w:r w:rsidRPr="00511A32">
        <w:rPr>
          <w:sz w:val="24"/>
          <w:szCs w:val="24"/>
        </w:rPr>
        <w:t xml:space="preserve">Connectivity dependence: </w:t>
      </w:r>
      <w:proofErr w:type="spellStart"/>
      <w:r w:rsidRPr="00511A32">
        <w:rPr>
          <w:sz w:val="24"/>
          <w:szCs w:val="24"/>
        </w:rPr>
        <w:t>Musarat</w:t>
      </w:r>
      <w:proofErr w:type="spellEnd"/>
      <w:r w:rsidRPr="00511A32">
        <w:rPr>
          <w:sz w:val="24"/>
          <w:szCs w:val="24"/>
        </w:rPr>
        <w:t xml:space="preserve"> et al. (2024) identifies connectivity as the top barrier to cloud adoption in construction, yet most reviewed system-building papers (</w:t>
      </w:r>
      <w:proofErr w:type="spellStart"/>
      <w:r w:rsidRPr="00511A32">
        <w:rPr>
          <w:sz w:val="24"/>
          <w:szCs w:val="24"/>
        </w:rPr>
        <w:t>RealCONs</w:t>
      </w:r>
      <w:proofErr w:type="spellEnd"/>
      <w:r w:rsidRPr="00511A32">
        <w:rPr>
          <w:sz w:val="24"/>
          <w:szCs w:val="24"/>
        </w:rPr>
        <w:t>, Ko et al.) do not explicitly design for or test intermittent-connectivity conditions typical of active construction sites</w:t>
      </w:r>
    </w:p>
    <w:p w14:paraId="1E35A5F8" w14:textId="77777777" w:rsidR="00B165F6" w:rsidRPr="00511A32" w:rsidRDefault="00B165F6" w:rsidP="00B165F6">
      <w:pPr>
        <w:pStyle w:val="ListParagraph"/>
        <w:numPr>
          <w:ilvl w:val="0"/>
          <w:numId w:val="20"/>
        </w:numPr>
        <w:spacing w:after="90" w:line="360" w:lineRule="auto"/>
        <w:ind w:left="426" w:right="375" w:firstLine="0"/>
        <w:jc w:val="both"/>
        <w:rPr>
          <w:sz w:val="24"/>
          <w:szCs w:val="24"/>
        </w:rPr>
      </w:pPr>
      <w:r w:rsidRPr="00511A32">
        <w:rPr>
          <w:sz w:val="24"/>
          <w:szCs w:val="24"/>
        </w:rPr>
        <w:lastRenderedPageBreak/>
        <w:t>Fragmented standardization: The Springer systematic review explicitly notes the absence of a standardized framework for integrating IoT across different construction project management functions, meaning most existing systems (including several reviewed here) solve one function (materials, delay detection, dispatching) rather than a unified platform</w:t>
      </w:r>
    </w:p>
    <w:p w14:paraId="0B2CD5B1" w14:textId="77777777" w:rsidR="00B165F6" w:rsidRPr="00511A32" w:rsidRDefault="00B165F6" w:rsidP="00B165F6">
      <w:pPr>
        <w:pStyle w:val="ListParagraph"/>
        <w:numPr>
          <w:ilvl w:val="0"/>
          <w:numId w:val="20"/>
        </w:numPr>
        <w:spacing w:after="90" w:line="360" w:lineRule="auto"/>
        <w:ind w:left="426" w:right="375" w:firstLine="0"/>
        <w:jc w:val="both"/>
        <w:rPr>
          <w:sz w:val="24"/>
          <w:szCs w:val="24"/>
        </w:rPr>
      </w:pPr>
      <w:r w:rsidRPr="00511A32">
        <w:rPr>
          <w:sz w:val="24"/>
          <w:szCs w:val="24"/>
        </w:rPr>
        <w:t>Limited cross-organization interoperability: Ko et al. (2016) explicitly flag that their prototype's interoperability across different companies' existing systems was not evaluated — a recurring gap across the reviewed procurement/tracking literature</w:t>
      </w:r>
    </w:p>
    <w:p w14:paraId="520E9C6D" w14:textId="77777777" w:rsidR="00B165F6" w:rsidRPr="00511A32" w:rsidRDefault="00B165F6" w:rsidP="00B165F6">
      <w:pPr>
        <w:spacing w:before="320" w:after="140" w:line="360" w:lineRule="auto"/>
        <w:ind w:left="426" w:right="375"/>
        <w:jc w:val="both"/>
      </w:pPr>
      <w:r w:rsidRPr="00511A32">
        <w:rPr>
          <w:b/>
          <w:bCs/>
        </w:rPr>
        <w:t>6. Identified Research Gap</w:t>
      </w:r>
    </w:p>
    <w:p w14:paraId="1593D31F" w14:textId="77777777" w:rsidR="00B165F6" w:rsidRPr="00511A32" w:rsidRDefault="00B165F6" w:rsidP="00B165F6">
      <w:pPr>
        <w:spacing w:after="140" w:line="360" w:lineRule="auto"/>
        <w:ind w:left="426" w:right="375"/>
        <w:jc w:val="both"/>
      </w:pPr>
      <w:r w:rsidRPr="00511A32">
        <w:t>Across the six reviewed papers, a clear and consistent gap emerges: no single reviewed system integrates real-time field progress reporting, structured material requisition/procurement tracking, and client-facing milestone/payment visibility within one unified, role-based platform. Existing research instead addresses these needs separately — materials tracking (Ko et al.; IJRISS DDIMS), delay detection (</w:t>
      </w:r>
      <w:proofErr w:type="spellStart"/>
      <w:r w:rsidRPr="00511A32">
        <w:t>RealCONs</w:t>
      </w:r>
      <w:proofErr w:type="spellEnd"/>
      <w:r w:rsidRPr="00511A32">
        <w:t>), dispatching coordination (Sun &amp; Liu), or adoption barriers in the abstract (</w:t>
      </w:r>
      <w:proofErr w:type="spellStart"/>
      <w:r w:rsidRPr="00511A32">
        <w:t>Musarat</w:t>
      </w:r>
      <w:proofErr w:type="spellEnd"/>
      <w:r w:rsidRPr="00511A32">
        <w:t xml:space="preserve"> et al.) — without a study connecting field-level data capture directly through to client-facing payment/milestone approval, which is precisely the end-to-end workflow SCPMS's own SRS and Architecture Design specify (Site Engineer → Project Manager → Client, FR-1 through FR-11). This gap directly justifies SCPMS's own layered, role-based architecture as a meaningful contribution rather than a duplication of existing work.</w:t>
      </w:r>
    </w:p>
    <w:p w14:paraId="631717B6" w14:textId="77777777" w:rsidR="00B165F6" w:rsidRPr="00511A32" w:rsidRDefault="00B165F6" w:rsidP="00B165F6">
      <w:pPr>
        <w:spacing w:before="320" w:after="140" w:line="360" w:lineRule="auto"/>
        <w:ind w:left="426" w:right="375"/>
        <w:jc w:val="both"/>
      </w:pPr>
      <w:r w:rsidRPr="00511A32">
        <w:rPr>
          <w:b/>
          <w:bCs/>
        </w:rPr>
        <w:t>7. Future Directions and Relevance to SCPMS</w:t>
      </w:r>
    </w:p>
    <w:p w14:paraId="07F59DF4" w14:textId="77777777" w:rsidR="00B165F6" w:rsidRPr="00511A32" w:rsidRDefault="00B165F6" w:rsidP="00B165F6">
      <w:pPr>
        <w:pStyle w:val="ListParagraph"/>
        <w:numPr>
          <w:ilvl w:val="0"/>
          <w:numId w:val="20"/>
        </w:numPr>
        <w:spacing w:after="90" w:line="360" w:lineRule="auto"/>
        <w:ind w:left="426" w:right="375" w:firstLine="0"/>
        <w:jc w:val="both"/>
        <w:rPr>
          <w:sz w:val="24"/>
          <w:szCs w:val="24"/>
        </w:rPr>
      </w:pPr>
      <w:r w:rsidRPr="00511A32">
        <w:rPr>
          <w:sz w:val="24"/>
          <w:szCs w:val="24"/>
        </w:rPr>
        <w:t xml:space="preserve">Offline-tolerant design: Given </w:t>
      </w:r>
      <w:proofErr w:type="spellStart"/>
      <w:r w:rsidRPr="00511A32">
        <w:rPr>
          <w:sz w:val="24"/>
          <w:szCs w:val="24"/>
        </w:rPr>
        <w:t>Musarat</w:t>
      </w:r>
      <w:proofErr w:type="spellEnd"/>
      <w:r w:rsidRPr="00511A32">
        <w:rPr>
          <w:sz w:val="24"/>
          <w:szCs w:val="24"/>
        </w:rPr>
        <w:t xml:space="preserve"> et al.'s (2024) finding that connectivity is the top adoption barrier, SCPMS's own NFR-8 (offline caching with sync-on-reconnect) directly addresses a gap the reviewed literature identifies but does not yet solve in the systems it studies</w:t>
      </w:r>
    </w:p>
    <w:p w14:paraId="74B93E47" w14:textId="77777777" w:rsidR="00B165F6" w:rsidRPr="00511A32" w:rsidRDefault="00B165F6" w:rsidP="00B165F6">
      <w:pPr>
        <w:pStyle w:val="ListParagraph"/>
        <w:numPr>
          <w:ilvl w:val="0"/>
          <w:numId w:val="20"/>
        </w:numPr>
        <w:spacing w:after="90" w:line="360" w:lineRule="auto"/>
        <w:ind w:left="426" w:right="375" w:firstLine="0"/>
        <w:jc w:val="both"/>
        <w:rPr>
          <w:sz w:val="24"/>
          <w:szCs w:val="24"/>
        </w:rPr>
      </w:pPr>
      <w:r w:rsidRPr="00511A32">
        <w:rPr>
          <w:sz w:val="24"/>
          <w:szCs w:val="24"/>
        </w:rPr>
        <w:t>Unified, role-based platform: Rather than building a single-function tool (materials-only, or delay-detection-only, as in the reviewed empirical papers), SCPMS's four-role architecture (Site Engineer, Project Manager, Procurement, Client) is positioned to close the integration gap identified in Section 6</w:t>
      </w:r>
    </w:p>
    <w:p w14:paraId="0197232E" w14:textId="77777777" w:rsidR="00B165F6" w:rsidRPr="00511A32" w:rsidRDefault="00B165F6" w:rsidP="00B165F6">
      <w:pPr>
        <w:pStyle w:val="ListParagraph"/>
        <w:numPr>
          <w:ilvl w:val="0"/>
          <w:numId w:val="20"/>
        </w:numPr>
        <w:spacing w:after="90" w:line="360" w:lineRule="auto"/>
        <w:ind w:left="426" w:right="375" w:firstLine="0"/>
        <w:jc w:val="both"/>
        <w:rPr>
          <w:sz w:val="24"/>
          <w:szCs w:val="24"/>
        </w:rPr>
      </w:pPr>
      <w:r w:rsidRPr="00511A32">
        <w:rPr>
          <w:sz w:val="24"/>
          <w:szCs w:val="24"/>
        </w:rPr>
        <w:t>Lightweight alternative to BIM-heavy approaches: Sun &amp; Liu's (2022) Digital Twin + BIM platform is architecturally powerful but implementation-heavy; SCPMS's simpler layered architecture (Express/PostgreSQL, no BIM authoring requirement) represents a viable lighter-</w:t>
      </w:r>
      <w:r w:rsidRPr="00511A32">
        <w:rPr>
          <w:sz w:val="24"/>
          <w:szCs w:val="24"/>
        </w:rPr>
        <w:lastRenderedPageBreak/>
        <w:t>weight direction for smaller contractors, consistent with the SME-focused procurement literature reviewed</w:t>
      </w:r>
    </w:p>
    <w:p w14:paraId="1E2D5914" w14:textId="77777777" w:rsidR="00B165F6" w:rsidRPr="00511A32" w:rsidRDefault="00B165F6" w:rsidP="00B165F6">
      <w:pPr>
        <w:pStyle w:val="ListParagraph"/>
        <w:numPr>
          <w:ilvl w:val="0"/>
          <w:numId w:val="20"/>
        </w:numPr>
        <w:spacing w:after="90" w:line="360" w:lineRule="auto"/>
        <w:ind w:left="426" w:right="375" w:firstLine="0"/>
        <w:jc w:val="both"/>
        <w:rPr>
          <w:sz w:val="24"/>
          <w:szCs w:val="24"/>
        </w:rPr>
      </w:pPr>
      <w:r w:rsidRPr="00511A32">
        <w:rPr>
          <w:sz w:val="24"/>
          <w:szCs w:val="24"/>
        </w:rPr>
        <w:t xml:space="preserve">Future empirical validation: Following the pattern set by </w:t>
      </w:r>
      <w:proofErr w:type="spellStart"/>
      <w:r w:rsidRPr="00511A32">
        <w:rPr>
          <w:sz w:val="24"/>
          <w:szCs w:val="24"/>
        </w:rPr>
        <w:t>RealCONs</w:t>
      </w:r>
      <w:proofErr w:type="spellEnd"/>
      <w:r w:rsidRPr="00511A32">
        <w:rPr>
          <w:sz w:val="24"/>
          <w:szCs w:val="24"/>
        </w:rPr>
        <w:t xml:space="preserve"> and the IJRISS DDIMS study, a natural next step for SCPMS beyond this course project would be a comparative case study measuring actual delay-detection or requisition-turnaround improvement against a real construction team's prior manual process</w:t>
      </w:r>
    </w:p>
    <w:p w14:paraId="4CBF250A" w14:textId="77777777" w:rsidR="00B165F6" w:rsidRPr="00511A32" w:rsidRDefault="00B165F6" w:rsidP="00B165F6">
      <w:pPr>
        <w:spacing w:before="320" w:after="140" w:line="360" w:lineRule="auto"/>
        <w:ind w:left="426" w:right="375"/>
        <w:jc w:val="both"/>
      </w:pPr>
      <w:r w:rsidRPr="00511A32">
        <w:rPr>
          <w:b/>
          <w:bCs/>
        </w:rPr>
        <w:t>8. References</w:t>
      </w:r>
    </w:p>
    <w:p w14:paraId="5BFCCEA1" w14:textId="77777777" w:rsidR="00B165F6" w:rsidRPr="00EC1E1D" w:rsidRDefault="00B165F6" w:rsidP="00B165F6">
      <w:pPr>
        <w:pStyle w:val="ListParagraph"/>
        <w:numPr>
          <w:ilvl w:val="0"/>
          <w:numId w:val="21"/>
        </w:numPr>
        <w:spacing w:after="140" w:line="360" w:lineRule="auto"/>
        <w:ind w:left="851" w:right="375"/>
        <w:jc w:val="both"/>
        <w:rPr>
          <w:sz w:val="24"/>
          <w:szCs w:val="24"/>
        </w:rPr>
      </w:pPr>
      <w:r w:rsidRPr="00EC1E1D">
        <w:rPr>
          <w:sz w:val="24"/>
          <w:szCs w:val="24"/>
        </w:rPr>
        <w:t xml:space="preserve">Chacón, R., Posada, H., </w:t>
      </w:r>
      <w:proofErr w:type="spellStart"/>
      <w:r w:rsidRPr="00EC1E1D">
        <w:rPr>
          <w:sz w:val="24"/>
          <w:szCs w:val="24"/>
        </w:rPr>
        <w:t>Ramonell</w:t>
      </w:r>
      <w:proofErr w:type="spellEnd"/>
      <w:r w:rsidRPr="00EC1E1D">
        <w:rPr>
          <w:sz w:val="24"/>
          <w:szCs w:val="24"/>
        </w:rPr>
        <w:t xml:space="preserve">, C., Jungmann, M., Hartmann, T., Khan, R., &amp; Tomar, R. (2024). Digital twinning of building construction processes. Case study: A reinforced concrete cast-in structure. </w:t>
      </w:r>
      <w:r w:rsidRPr="00EC1E1D">
        <w:rPr>
          <w:i/>
          <w:iCs/>
          <w:sz w:val="24"/>
          <w:szCs w:val="24"/>
        </w:rPr>
        <w:t>Journal of Building Engineering, 84</w:t>
      </w:r>
      <w:r w:rsidRPr="00EC1E1D">
        <w:rPr>
          <w:sz w:val="24"/>
          <w:szCs w:val="24"/>
        </w:rPr>
        <w:t>, Article 108522.</w:t>
      </w:r>
    </w:p>
    <w:p w14:paraId="0C8FDE7E" w14:textId="77777777" w:rsidR="00B165F6" w:rsidRPr="00EC1E1D" w:rsidRDefault="00B165F6" w:rsidP="00B165F6">
      <w:pPr>
        <w:pStyle w:val="ListParagraph"/>
        <w:numPr>
          <w:ilvl w:val="0"/>
          <w:numId w:val="21"/>
        </w:numPr>
        <w:spacing w:after="140" w:line="360" w:lineRule="auto"/>
        <w:ind w:left="851" w:right="375"/>
        <w:jc w:val="both"/>
        <w:rPr>
          <w:sz w:val="24"/>
          <w:szCs w:val="24"/>
        </w:rPr>
      </w:pPr>
      <w:r w:rsidRPr="00EC1E1D">
        <w:rPr>
          <w:sz w:val="24"/>
          <w:szCs w:val="24"/>
        </w:rPr>
        <w:t xml:space="preserve">Dayalan, D. (2026). Smart technologies for real-time monitoring and control of construction sites. </w:t>
      </w:r>
      <w:r w:rsidRPr="00EC1E1D">
        <w:rPr>
          <w:i/>
          <w:iCs/>
          <w:sz w:val="24"/>
          <w:szCs w:val="24"/>
        </w:rPr>
        <w:t>International Journal of Emerging Research in Engineering and Technology, 7</w:t>
      </w:r>
      <w:r w:rsidRPr="00EC1E1D">
        <w:rPr>
          <w:sz w:val="24"/>
          <w:szCs w:val="24"/>
        </w:rPr>
        <w:t>(1), 66–68.</w:t>
      </w:r>
    </w:p>
    <w:p w14:paraId="06573FC0" w14:textId="77777777" w:rsidR="00B165F6" w:rsidRPr="00EC1E1D" w:rsidRDefault="00B165F6" w:rsidP="00B165F6">
      <w:pPr>
        <w:pStyle w:val="ListParagraph"/>
        <w:numPr>
          <w:ilvl w:val="0"/>
          <w:numId w:val="21"/>
        </w:numPr>
        <w:spacing w:after="140" w:line="360" w:lineRule="auto"/>
        <w:ind w:left="851" w:right="375"/>
        <w:jc w:val="both"/>
        <w:rPr>
          <w:sz w:val="24"/>
          <w:szCs w:val="24"/>
        </w:rPr>
      </w:pPr>
      <w:r w:rsidRPr="00EC1E1D">
        <w:rPr>
          <w:sz w:val="24"/>
          <w:szCs w:val="24"/>
        </w:rPr>
        <w:t xml:space="preserve">Evolving text-based technologies for intelligent construction project management. (2026). </w:t>
      </w:r>
      <w:r w:rsidRPr="00EC1E1D">
        <w:rPr>
          <w:i/>
          <w:iCs/>
          <w:sz w:val="24"/>
          <w:szCs w:val="24"/>
        </w:rPr>
        <w:t>Automation in Construction</w:t>
      </w:r>
      <w:r w:rsidRPr="00EC1E1D">
        <w:rPr>
          <w:sz w:val="24"/>
          <w:szCs w:val="24"/>
        </w:rPr>
        <w:t>.</w:t>
      </w:r>
    </w:p>
    <w:p w14:paraId="5C355029" w14:textId="77777777" w:rsidR="00B165F6" w:rsidRPr="00EC1E1D" w:rsidRDefault="00B165F6" w:rsidP="00B165F6">
      <w:pPr>
        <w:pStyle w:val="ListParagraph"/>
        <w:numPr>
          <w:ilvl w:val="0"/>
          <w:numId w:val="21"/>
        </w:numPr>
        <w:spacing w:after="140" w:line="360" w:lineRule="auto"/>
        <w:ind w:left="851" w:right="375"/>
        <w:jc w:val="both"/>
        <w:rPr>
          <w:sz w:val="24"/>
          <w:szCs w:val="24"/>
        </w:rPr>
      </w:pPr>
      <w:r w:rsidRPr="00EC1E1D">
        <w:rPr>
          <w:sz w:val="24"/>
          <w:szCs w:val="24"/>
        </w:rPr>
        <w:t xml:space="preserve">Hewage, I. S., </w:t>
      </w:r>
      <w:proofErr w:type="spellStart"/>
      <w:r w:rsidRPr="00EC1E1D">
        <w:rPr>
          <w:sz w:val="24"/>
          <w:szCs w:val="24"/>
        </w:rPr>
        <w:t>Manoratna</w:t>
      </w:r>
      <w:proofErr w:type="spellEnd"/>
      <w:r w:rsidRPr="00EC1E1D">
        <w:rPr>
          <w:sz w:val="24"/>
          <w:szCs w:val="24"/>
        </w:rPr>
        <w:t xml:space="preserve">, G. L., &amp; </w:t>
      </w:r>
      <w:proofErr w:type="spellStart"/>
      <w:r w:rsidRPr="00EC1E1D">
        <w:rPr>
          <w:sz w:val="24"/>
          <w:szCs w:val="24"/>
        </w:rPr>
        <w:t>Halwatura</w:t>
      </w:r>
      <w:proofErr w:type="spellEnd"/>
      <w:r w:rsidRPr="00EC1E1D">
        <w:rPr>
          <w:sz w:val="24"/>
          <w:szCs w:val="24"/>
        </w:rPr>
        <w:t xml:space="preserve">, R. U. (2024). Effectiveness of software applications in construction project management. </w:t>
      </w:r>
      <w:r w:rsidRPr="00EC1E1D">
        <w:rPr>
          <w:i/>
          <w:iCs/>
          <w:sz w:val="24"/>
          <w:szCs w:val="24"/>
        </w:rPr>
        <w:t>PM World Journal</w:t>
      </w:r>
      <w:r w:rsidRPr="00EC1E1D">
        <w:rPr>
          <w:sz w:val="24"/>
          <w:szCs w:val="24"/>
        </w:rPr>
        <w:t>.</w:t>
      </w:r>
    </w:p>
    <w:p w14:paraId="04512391" w14:textId="77777777" w:rsidR="00B165F6" w:rsidRPr="00EC1E1D" w:rsidRDefault="00B165F6" w:rsidP="00B165F6">
      <w:pPr>
        <w:pStyle w:val="ListParagraph"/>
        <w:numPr>
          <w:ilvl w:val="0"/>
          <w:numId w:val="21"/>
        </w:numPr>
        <w:spacing w:after="140" w:line="360" w:lineRule="auto"/>
        <w:ind w:left="851" w:right="375"/>
        <w:jc w:val="both"/>
        <w:rPr>
          <w:sz w:val="24"/>
          <w:szCs w:val="24"/>
        </w:rPr>
      </w:pPr>
      <w:r w:rsidRPr="00EC1E1D">
        <w:rPr>
          <w:sz w:val="24"/>
          <w:szCs w:val="24"/>
        </w:rPr>
        <w:t xml:space="preserve">A framework of BIM-IoT application in construction projects through multiple case study approach. (2025). </w:t>
      </w:r>
      <w:r w:rsidRPr="00EC1E1D">
        <w:rPr>
          <w:i/>
          <w:iCs/>
          <w:sz w:val="24"/>
          <w:szCs w:val="24"/>
        </w:rPr>
        <w:t>Journal of Building Design and Environment</w:t>
      </w:r>
      <w:r w:rsidRPr="00EC1E1D">
        <w:rPr>
          <w:sz w:val="24"/>
          <w:szCs w:val="24"/>
        </w:rPr>
        <w:t>.</w:t>
      </w:r>
    </w:p>
    <w:p w14:paraId="37CE3004" w14:textId="77777777" w:rsidR="00B165F6" w:rsidRPr="00EC1E1D" w:rsidRDefault="00B165F6" w:rsidP="00B165F6">
      <w:pPr>
        <w:pStyle w:val="ListParagraph"/>
        <w:numPr>
          <w:ilvl w:val="0"/>
          <w:numId w:val="21"/>
        </w:numPr>
        <w:spacing w:after="140" w:line="360" w:lineRule="auto"/>
        <w:ind w:left="851" w:right="375"/>
        <w:jc w:val="both"/>
        <w:rPr>
          <w:sz w:val="24"/>
          <w:szCs w:val="24"/>
        </w:rPr>
      </w:pPr>
      <w:r w:rsidRPr="00EC1E1D">
        <w:rPr>
          <w:sz w:val="24"/>
          <w:szCs w:val="24"/>
        </w:rPr>
        <w:t xml:space="preserve">A digital monitoring, delay detection and visualisation framework for construction projects: </w:t>
      </w:r>
      <w:proofErr w:type="spellStart"/>
      <w:r w:rsidRPr="00EC1E1D">
        <w:rPr>
          <w:sz w:val="24"/>
          <w:szCs w:val="24"/>
        </w:rPr>
        <w:t>RealCONs</w:t>
      </w:r>
      <w:proofErr w:type="spellEnd"/>
      <w:r w:rsidRPr="00EC1E1D">
        <w:rPr>
          <w:sz w:val="24"/>
          <w:szCs w:val="24"/>
        </w:rPr>
        <w:t xml:space="preserve">. (2026). </w:t>
      </w:r>
      <w:r w:rsidRPr="00EC1E1D">
        <w:rPr>
          <w:i/>
          <w:iCs/>
          <w:sz w:val="24"/>
          <w:szCs w:val="24"/>
        </w:rPr>
        <w:t>Automation in Construction</w:t>
      </w:r>
      <w:r w:rsidRPr="00EC1E1D">
        <w:rPr>
          <w:sz w:val="24"/>
          <w:szCs w:val="24"/>
        </w:rPr>
        <w:t>.</w:t>
      </w:r>
    </w:p>
    <w:p w14:paraId="7C14E816" w14:textId="77777777" w:rsidR="00B165F6" w:rsidRPr="00EC1E1D" w:rsidRDefault="00B165F6" w:rsidP="00B165F6">
      <w:pPr>
        <w:pStyle w:val="ListParagraph"/>
        <w:numPr>
          <w:ilvl w:val="0"/>
          <w:numId w:val="21"/>
        </w:numPr>
        <w:spacing w:after="140" w:line="360" w:lineRule="auto"/>
        <w:ind w:left="851" w:right="375"/>
        <w:jc w:val="both"/>
        <w:rPr>
          <w:sz w:val="24"/>
          <w:szCs w:val="24"/>
        </w:rPr>
      </w:pPr>
      <w:r w:rsidRPr="00EC1E1D">
        <w:rPr>
          <w:sz w:val="24"/>
          <w:szCs w:val="24"/>
        </w:rPr>
        <w:t xml:space="preserve">A Digital Delivery Order System for Construction Materials: System Design and Development. (2026). </w:t>
      </w:r>
      <w:r w:rsidRPr="00EC1E1D">
        <w:rPr>
          <w:i/>
          <w:iCs/>
          <w:sz w:val="24"/>
          <w:szCs w:val="24"/>
        </w:rPr>
        <w:t>International Journal of Research and Innovation in Social Science</w:t>
      </w:r>
      <w:r w:rsidRPr="00EC1E1D">
        <w:rPr>
          <w:sz w:val="24"/>
          <w:szCs w:val="24"/>
        </w:rPr>
        <w:t>.</w:t>
      </w:r>
    </w:p>
    <w:p w14:paraId="49187DA4" w14:textId="77777777" w:rsidR="00B165F6" w:rsidRPr="00EC1E1D" w:rsidRDefault="00B165F6" w:rsidP="00B165F6">
      <w:pPr>
        <w:pStyle w:val="ListParagraph"/>
        <w:numPr>
          <w:ilvl w:val="0"/>
          <w:numId w:val="21"/>
        </w:numPr>
        <w:spacing w:after="140" w:line="360" w:lineRule="auto"/>
        <w:ind w:left="851" w:right="375"/>
        <w:jc w:val="both"/>
        <w:rPr>
          <w:sz w:val="24"/>
          <w:szCs w:val="24"/>
        </w:rPr>
      </w:pPr>
      <w:r w:rsidRPr="00EC1E1D">
        <w:rPr>
          <w:sz w:val="24"/>
          <w:szCs w:val="24"/>
        </w:rPr>
        <w:t xml:space="preserve">A Systematic Literature Review of Internet of Things (IoT) Applications in Sustainable Construction Project Management. (2026). </w:t>
      </w:r>
      <w:r w:rsidRPr="00EC1E1D">
        <w:rPr>
          <w:i/>
          <w:iCs/>
          <w:sz w:val="24"/>
          <w:szCs w:val="24"/>
        </w:rPr>
        <w:t>Sustainability, 18</w:t>
      </w:r>
      <w:r w:rsidRPr="00EC1E1D">
        <w:rPr>
          <w:sz w:val="24"/>
          <w:szCs w:val="24"/>
        </w:rPr>
        <w:t>(5), Article 2614.</w:t>
      </w:r>
    </w:p>
    <w:p w14:paraId="4B98DAEA" w14:textId="77777777" w:rsidR="00B165F6" w:rsidRPr="00EC1E1D" w:rsidRDefault="00B165F6" w:rsidP="00B165F6">
      <w:pPr>
        <w:pStyle w:val="ListParagraph"/>
        <w:numPr>
          <w:ilvl w:val="0"/>
          <w:numId w:val="21"/>
        </w:numPr>
        <w:spacing w:after="140" w:line="360" w:lineRule="auto"/>
        <w:ind w:left="851" w:right="375"/>
        <w:jc w:val="both"/>
        <w:rPr>
          <w:sz w:val="24"/>
          <w:szCs w:val="24"/>
        </w:rPr>
      </w:pPr>
      <w:r w:rsidRPr="00EC1E1D">
        <w:rPr>
          <w:sz w:val="24"/>
          <w:szCs w:val="24"/>
        </w:rPr>
        <w:t xml:space="preserve">Internet of Things for Construction Project Management: A Systematic Literature Review. (2023). In </w:t>
      </w:r>
      <w:r w:rsidRPr="00EC1E1D">
        <w:rPr>
          <w:i/>
          <w:iCs/>
          <w:sz w:val="24"/>
          <w:szCs w:val="24"/>
        </w:rPr>
        <w:t>Conference Proceedings</w:t>
      </w:r>
      <w:r w:rsidRPr="00EC1E1D">
        <w:rPr>
          <w:sz w:val="24"/>
          <w:szCs w:val="24"/>
        </w:rPr>
        <w:t>. Springer.</w:t>
      </w:r>
    </w:p>
    <w:p w14:paraId="421310C9" w14:textId="77777777" w:rsidR="00B165F6" w:rsidRPr="00EC1E1D" w:rsidRDefault="00B165F6" w:rsidP="00B165F6">
      <w:pPr>
        <w:pStyle w:val="ListParagraph"/>
        <w:numPr>
          <w:ilvl w:val="0"/>
          <w:numId w:val="21"/>
        </w:numPr>
        <w:spacing w:after="140" w:line="360" w:lineRule="auto"/>
        <w:ind w:left="851" w:right="375"/>
        <w:jc w:val="both"/>
        <w:rPr>
          <w:sz w:val="24"/>
          <w:szCs w:val="24"/>
        </w:rPr>
      </w:pPr>
      <w:r w:rsidRPr="00EC1E1D">
        <w:rPr>
          <w:sz w:val="24"/>
          <w:szCs w:val="24"/>
        </w:rPr>
        <w:lastRenderedPageBreak/>
        <w:t xml:space="preserve">Klarin, A., &amp; Xiao, Q. (2023). Automation in architecture, engineering and construction: A </w:t>
      </w:r>
      <w:proofErr w:type="spellStart"/>
      <w:r w:rsidRPr="00EC1E1D">
        <w:rPr>
          <w:sz w:val="24"/>
          <w:szCs w:val="24"/>
        </w:rPr>
        <w:t>scientometric</w:t>
      </w:r>
      <w:proofErr w:type="spellEnd"/>
      <w:r w:rsidRPr="00EC1E1D">
        <w:rPr>
          <w:sz w:val="24"/>
          <w:szCs w:val="24"/>
        </w:rPr>
        <w:t xml:space="preserve"> analysis and implications for management. </w:t>
      </w:r>
      <w:r w:rsidRPr="00EC1E1D">
        <w:rPr>
          <w:i/>
          <w:iCs/>
          <w:sz w:val="24"/>
          <w:szCs w:val="24"/>
        </w:rPr>
        <w:t>Engineering, Construction and Architectural Management</w:t>
      </w:r>
      <w:r w:rsidRPr="00EC1E1D">
        <w:rPr>
          <w:sz w:val="24"/>
          <w:szCs w:val="24"/>
        </w:rPr>
        <w:t>. Advance online publication.</w:t>
      </w:r>
    </w:p>
    <w:p w14:paraId="7077B753" w14:textId="77777777" w:rsidR="00B165F6" w:rsidRPr="00EC1E1D" w:rsidRDefault="00B165F6" w:rsidP="00B165F6">
      <w:pPr>
        <w:pStyle w:val="ListParagraph"/>
        <w:numPr>
          <w:ilvl w:val="0"/>
          <w:numId w:val="21"/>
        </w:numPr>
        <w:spacing w:after="140" w:line="360" w:lineRule="auto"/>
        <w:ind w:left="851" w:right="375"/>
        <w:jc w:val="both"/>
        <w:rPr>
          <w:sz w:val="24"/>
          <w:szCs w:val="24"/>
        </w:rPr>
      </w:pPr>
      <w:r w:rsidRPr="00EC1E1D">
        <w:rPr>
          <w:sz w:val="24"/>
          <w:szCs w:val="24"/>
        </w:rPr>
        <w:t xml:space="preserve">Ko, H. S., Azambuja, M., &amp; Felix Lee, H. (2016). Cloud-based materials tracking system prototype integrated with radio frequency identification tagging technology. </w:t>
      </w:r>
      <w:r w:rsidRPr="00EC1E1D">
        <w:rPr>
          <w:i/>
          <w:iCs/>
          <w:sz w:val="24"/>
          <w:szCs w:val="24"/>
        </w:rPr>
        <w:t>Automation in Construction, 63</w:t>
      </w:r>
      <w:r w:rsidRPr="00EC1E1D">
        <w:rPr>
          <w:sz w:val="24"/>
          <w:szCs w:val="24"/>
        </w:rPr>
        <w:t>, 144–154.</w:t>
      </w:r>
    </w:p>
    <w:p w14:paraId="3BC0CFDB" w14:textId="77777777" w:rsidR="00B165F6" w:rsidRPr="00EC1E1D" w:rsidRDefault="00B165F6" w:rsidP="00B165F6">
      <w:pPr>
        <w:pStyle w:val="ListParagraph"/>
        <w:numPr>
          <w:ilvl w:val="0"/>
          <w:numId w:val="21"/>
        </w:numPr>
        <w:spacing w:after="140" w:line="360" w:lineRule="auto"/>
        <w:ind w:left="851" w:right="375"/>
        <w:jc w:val="both"/>
        <w:rPr>
          <w:sz w:val="24"/>
          <w:szCs w:val="24"/>
        </w:rPr>
      </w:pPr>
      <w:proofErr w:type="spellStart"/>
      <w:r w:rsidRPr="00EC1E1D">
        <w:rPr>
          <w:sz w:val="24"/>
          <w:szCs w:val="24"/>
        </w:rPr>
        <w:t>Kocakaya</w:t>
      </w:r>
      <w:proofErr w:type="spellEnd"/>
      <w:r w:rsidRPr="00EC1E1D">
        <w:rPr>
          <w:sz w:val="24"/>
          <w:szCs w:val="24"/>
        </w:rPr>
        <w:t xml:space="preserve">, M. N., </w:t>
      </w:r>
      <w:proofErr w:type="spellStart"/>
      <w:r w:rsidRPr="00EC1E1D">
        <w:rPr>
          <w:sz w:val="24"/>
          <w:szCs w:val="24"/>
        </w:rPr>
        <w:t>Namlı</w:t>
      </w:r>
      <w:proofErr w:type="spellEnd"/>
      <w:r w:rsidRPr="00EC1E1D">
        <w:rPr>
          <w:sz w:val="24"/>
          <w:szCs w:val="24"/>
        </w:rPr>
        <w:t xml:space="preserve">, E., &amp; </w:t>
      </w:r>
      <w:proofErr w:type="spellStart"/>
      <w:r w:rsidRPr="00EC1E1D">
        <w:rPr>
          <w:sz w:val="24"/>
          <w:szCs w:val="24"/>
        </w:rPr>
        <w:t>Işıkdağ</w:t>
      </w:r>
      <w:proofErr w:type="spellEnd"/>
      <w:r w:rsidRPr="00EC1E1D">
        <w:rPr>
          <w:sz w:val="24"/>
          <w:szCs w:val="24"/>
        </w:rPr>
        <w:t xml:space="preserve">, Ü. (2019). Building information management (BIM), a new approach to project management. </w:t>
      </w:r>
      <w:r w:rsidRPr="00EC1E1D">
        <w:rPr>
          <w:i/>
          <w:iCs/>
          <w:sz w:val="24"/>
          <w:szCs w:val="24"/>
        </w:rPr>
        <w:t>Journal of Sustainable Construction Materials and Technologies, 4</w:t>
      </w:r>
      <w:r w:rsidRPr="00EC1E1D">
        <w:rPr>
          <w:sz w:val="24"/>
          <w:szCs w:val="24"/>
        </w:rPr>
        <w:t>(1), 323–332.</w:t>
      </w:r>
    </w:p>
    <w:p w14:paraId="6EF2E331" w14:textId="77777777" w:rsidR="00B165F6" w:rsidRPr="00EC1E1D" w:rsidRDefault="00B165F6" w:rsidP="00B165F6">
      <w:pPr>
        <w:pStyle w:val="ListParagraph"/>
        <w:numPr>
          <w:ilvl w:val="0"/>
          <w:numId w:val="21"/>
        </w:numPr>
        <w:spacing w:after="140" w:line="360" w:lineRule="auto"/>
        <w:ind w:left="851" w:right="375"/>
        <w:jc w:val="both"/>
        <w:rPr>
          <w:sz w:val="24"/>
          <w:szCs w:val="24"/>
        </w:rPr>
      </w:pPr>
      <w:proofErr w:type="spellStart"/>
      <w:r w:rsidRPr="00EC1E1D">
        <w:rPr>
          <w:sz w:val="24"/>
          <w:szCs w:val="24"/>
        </w:rPr>
        <w:t>Moradabadi</w:t>
      </w:r>
      <w:proofErr w:type="spellEnd"/>
      <w:r w:rsidRPr="00EC1E1D">
        <w:rPr>
          <w:sz w:val="24"/>
          <w:szCs w:val="24"/>
        </w:rPr>
        <w:t xml:space="preserve">, B., Noorzai, E., &amp; Abbasi, S. (2024). BIM-based optimization approach to reduce life cycle costs by focusing on the integration of construction and operation phases in office-commercial buildings. </w:t>
      </w:r>
      <w:r w:rsidRPr="00EC1E1D">
        <w:rPr>
          <w:i/>
          <w:iCs/>
          <w:sz w:val="24"/>
          <w:szCs w:val="24"/>
        </w:rPr>
        <w:t>Journal of Building Engineering</w:t>
      </w:r>
      <w:r w:rsidRPr="00EC1E1D">
        <w:rPr>
          <w:sz w:val="24"/>
          <w:szCs w:val="24"/>
        </w:rPr>
        <w:t>, 111–126.</w:t>
      </w:r>
    </w:p>
    <w:p w14:paraId="7702B872" w14:textId="77777777" w:rsidR="00B165F6" w:rsidRPr="00EC1E1D" w:rsidRDefault="00B165F6" w:rsidP="00B165F6">
      <w:pPr>
        <w:pStyle w:val="ListParagraph"/>
        <w:numPr>
          <w:ilvl w:val="0"/>
          <w:numId w:val="21"/>
        </w:numPr>
        <w:spacing w:after="140" w:line="360" w:lineRule="auto"/>
        <w:ind w:left="851" w:right="375"/>
        <w:jc w:val="both"/>
        <w:rPr>
          <w:sz w:val="24"/>
          <w:szCs w:val="24"/>
        </w:rPr>
      </w:pPr>
      <w:proofErr w:type="spellStart"/>
      <w:r w:rsidRPr="00EC1E1D">
        <w:rPr>
          <w:sz w:val="24"/>
          <w:szCs w:val="24"/>
        </w:rPr>
        <w:t>Musarat</w:t>
      </w:r>
      <w:proofErr w:type="spellEnd"/>
      <w:r w:rsidRPr="00EC1E1D">
        <w:rPr>
          <w:sz w:val="24"/>
          <w:szCs w:val="24"/>
        </w:rPr>
        <w:t xml:space="preserve">, M. A., et al. (2024). Evaluating cloud computing in construction projects to avoid project delay. </w:t>
      </w:r>
      <w:r w:rsidRPr="00EC1E1D">
        <w:rPr>
          <w:i/>
          <w:iCs/>
          <w:sz w:val="24"/>
          <w:szCs w:val="24"/>
        </w:rPr>
        <w:t>International Journal of Construction Management</w:t>
      </w:r>
      <w:r w:rsidRPr="00EC1E1D">
        <w:rPr>
          <w:sz w:val="24"/>
          <w:szCs w:val="24"/>
        </w:rPr>
        <w:t>.</w:t>
      </w:r>
    </w:p>
    <w:p w14:paraId="3E6AF21D" w14:textId="77777777" w:rsidR="00B165F6" w:rsidRPr="00EC1E1D" w:rsidRDefault="00B165F6" w:rsidP="00B165F6">
      <w:pPr>
        <w:pStyle w:val="ListParagraph"/>
        <w:numPr>
          <w:ilvl w:val="0"/>
          <w:numId w:val="21"/>
        </w:numPr>
        <w:spacing w:after="140" w:line="360" w:lineRule="auto"/>
        <w:ind w:left="851" w:right="375"/>
        <w:jc w:val="both"/>
        <w:rPr>
          <w:sz w:val="24"/>
          <w:szCs w:val="24"/>
        </w:rPr>
      </w:pPr>
      <w:r w:rsidRPr="00EC1E1D">
        <w:rPr>
          <w:sz w:val="24"/>
          <w:szCs w:val="24"/>
        </w:rPr>
        <w:t xml:space="preserve">Nakanishi, Y., Kaneta, T., &amp; Nishino, S. (2022). A review of monitoring construction equipment in support of construction project management. </w:t>
      </w:r>
      <w:r w:rsidRPr="00EC1E1D">
        <w:rPr>
          <w:i/>
          <w:iCs/>
          <w:sz w:val="24"/>
          <w:szCs w:val="24"/>
        </w:rPr>
        <w:t>Frontiers in Built Environment, 7</w:t>
      </w:r>
      <w:r w:rsidRPr="00EC1E1D">
        <w:rPr>
          <w:sz w:val="24"/>
          <w:szCs w:val="24"/>
        </w:rPr>
        <w:t>, Article 632593.</w:t>
      </w:r>
    </w:p>
    <w:p w14:paraId="27D71063" w14:textId="77777777" w:rsidR="00B165F6" w:rsidRPr="00EC1E1D" w:rsidRDefault="00B165F6" w:rsidP="00B165F6">
      <w:pPr>
        <w:pStyle w:val="ListParagraph"/>
        <w:numPr>
          <w:ilvl w:val="0"/>
          <w:numId w:val="21"/>
        </w:numPr>
        <w:spacing w:after="140" w:line="360" w:lineRule="auto"/>
        <w:ind w:left="851" w:right="375"/>
        <w:jc w:val="both"/>
        <w:rPr>
          <w:sz w:val="24"/>
          <w:szCs w:val="24"/>
        </w:rPr>
      </w:pPr>
      <w:r w:rsidRPr="00EC1E1D">
        <w:rPr>
          <w:sz w:val="24"/>
          <w:szCs w:val="24"/>
        </w:rPr>
        <w:t xml:space="preserve">Pieterse, B., Agyekum, K., Manu, P., </w:t>
      </w:r>
      <w:proofErr w:type="spellStart"/>
      <w:r w:rsidRPr="00EC1E1D">
        <w:rPr>
          <w:sz w:val="24"/>
          <w:szCs w:val="24"/>
        </w:rPr>
        <w:t>Mohandes</w:t>
      </w:r>
      <w:proofErr w:type="spellEnd"/>
      <w:r w:rsidRPr="00EC1E1D">
        <w:rPr>
          <w:sz w:val="24"/>
          <w:szCs w:val="24"/>
        </w:rPr>
        <w:t>, S. R., Cheung, C., &amp; Yunusa-</w:t>
      </w:r>
      <w:proofErr w:type="spellStart"/>
      <w:r w:rsidRPr="00EC1E1D">
        <w:rPr>
          <w:sz w:val="24"/>
          <w:szCs w:val="24"/>
        </w:rPr>
        <w:t>Kaltungo</w:t>
      </w:r>
      <w:proofErr w:type="spellEnd"/>
      <w:r w:rsidRPr="00EC1E1D">
        <w:rPr>
          <w:sz w:val="24"/>
          <w:szCs w:val="24"/>
        </w:rPr>
        <w:t xml:space="preserve">, A. (2024). Examining critical project management skills for successful delivery of major maintenance projects: Insights from the United Kingdom energy sector. </w:t>
      </w:r>
      <w:r w:rsidRPr="00EC1E1D">
        <w:rPr>
          <w:i/>
          <w:iCs/>
          <w:sz w:val="24"/>
          <w:szCs w:val="24"/>
        </w:rPr>
        <w:t>Engineering, Construction and Architectural Management, 31</w:t>
      </w:r>
      <w:r w:rsidRPr="00EC1E1D">
        <w:rPr>
          <w:sz w:val="24"/>
          <w:szCs w:val="24"/>
        </w:rPr>
        <w:t>(4), 1556–1584.</w:t>
      </w:r>
    </w:p>
    <w:p w14:paraId="009C753E" w14:textId="77777777" w:rsidR="00B165F6" w:rsidRPr="00EC1E1D" w:rsidRDefault="00B165F6" w:rsidP="00B165F6">
      <w:pPr>
        <w:pStyle w:val="ListParagraph"/>
        <w:numPr>
          <w:ilvl w:val="0"/>
          <w:numId w:val="21"/>
        </w:numPr>
        <w:spacing w:after="140" w:line="360" w:lineRule="auto"/>
        <w:ind w:left="851" w:right="375"/>
        <w:jc w:val="both"/>
        <w:rPr>
          <w:sz w:val="24"/>
          <w:szCs w:val="24"/>
        </w:rPr>
      </w:pPr>
      <w:r w:rsidRPr="00EC1E1D">
        <w:rPr>
          <w:sz w:val="24"/>
          <w:szCs w:val="24"/>
        </w:rPr>
        <w:t xml:space="preserve">Radman, K., </w:t>
      </w:r>
      <w:proofErr w:type="spellStart"/>
      <w:r w:rsidRPr="00EC1E1D">
        <w:rPr>
          <w:sz w:val="24"/>
          <w:szCs w:val="24"/>
        </w:rPr>
        <w:t>Jelodar</w:t>
      </w:r>
      <w:proofErr w:type="spellEnd"/>
      <w:r w:rsidRPr="00EC1E1D">
        <w:rPr>
          <w:sz w:val="24"/>
          <w:szCs w:val="24"/>
        </w:rPr>
        <w:t xml:space="preserve">, M. B., &amp; </w:t>
      </w:r>
      <w:proofErr w:type="spellStart"/>
      <w:r w:rsidRPr="00EC1E1D">
        <w:rPr>
          <w:sz w:val="24"/>
          <w:szCs w:val="24"/>
        </w:rPr>
        <w:t>Lovreglio</w:t>
      </w:r>
      <w:proofErr w:type="spellEnd"/>
      <w:r w:rsidRPr="00EC1E1D">
        <w:rPr>
          <w:sz w:val="24"/>
          <w:szCs w:val="24"/>
        </w:rPr>
        <w:t xml:space="preserve">, R. (2023). Real-time tracking and analysis in construction projects: A </w:t>
      </w:r>
      <w:proofErr w:type="spellStart"/>
      <w:r w:rsidRPr="00EC1E1D">
        <w:rPr>
          <w:sz w:val="24"/>
          <w:szCs w:val="24"/>
        </w:rPr>
        <w:t>RealCONs</w:t>
      </w:r>
      <w:proofErr w:type="spellEnd"/>
      <w:r w:rsidRPr="00EC1E1D">
        <w:rPr>
          <w:sz w:val="24"/>
          <w:szCs w:val="24"/>
        </w:rPr>
        <w:t xml:space="preserve"> framework. </w:t>
      </w:r>
      <w:r w:rsidRPr="00EC1E1D">
        <w:rPr>
          <w:i/>
          <w:iCs/>
          <w:sz w:val="24"/>
          <w:szCs w:val="24"/>
        </w:rPr>
        <w:t>Asian Journal of Civil Engineering, 24</w:t>
      </w:r>
      <w:r w:rsidRPr="00EC1E1D">
        <w:rPr>
          <w:sz w:val="24"/>
          <w:szCs w:val="24"/>
        </w:rPr>
        <w:t>(1), 353–389.</w:t>
      </w:r>
    </w:p>
    <w:p w14:paraId="0D4A85BF" w14:textId="77777777" w:rsidR="00B165F6" w:rsidRPr="00EC1E1D" w:rsidRDefault="00B165F6" w:rsidP="00B165F6">
      <w:pPr>
        <w:pStyle w:val="ListParagraph"/>
        <w:numPr>
          <w:ilvl w:val="0"/>
          <w:numId w:val="21"/>
        </w:numPr>
        <w:spacing w:after="140" w:line="360" w:lineRule="auto"/>
        <w:ind w:left="851" w:right="375"/>
        <w:jc w:val="both"/>
        <w:rPr>
          <w:sz w:val="24"/>
          <w:szCs w:val="24"/>
        </w:rPr>
      </w:pPr>
      <w:r w:rsidRPr="00EC1E1D">
        <w:rPr>
          <w:sz w:val="24"/>
          <w:szCs w:val="24"/>
        </w:rPr>
        <w:t xml:space="preserve">Salzano, A., Cascone, S., Zitiello, E. P., &amp; Nicolella, M. (2024). Construction safety and efficiency: Integrating building information </w:t>
      </w:r>
      <w:proofErr w:type="spellStart"/>
      <w:r w:rsidRPr="00EC1E1D">
        <w:rPr>
          <w:sz w:val="24"/>
          <w:szCs w:val="24"/>
        </w:rPr>
        <w:t>modeling</w:t>
      </w:r>
      <w:proofErr w:type="spellEnd"/>
      <w:r w:rsidRPr="00EC1E1D">
        <w:rPr>
          <w:sz w:val="24"/>
          <w:szCs w:val="24"/>
        </w:rPr>
        <w:t xml:space="preserve"> into risk management and project execution. </w:t>
      </w:r>
      <w:r w:rsidRPr="00EC1E1D">
        <w:rPr>
          <w:i/>
          <w:iCs/>
          <w:sz w:val="24"/>
          <w:szCs w:val="24"/>
        </w:rPr>
        <w:t>Sustainability, 16</w:t>
      </w:r>
      <w:r w:rsidRPr="00EC1E1D">
        <w:rPr>
          <w:sz w:val="24"/>
          <w:szCs w:val="24"/>
        </w:rPr>
        <w:t>(10), 4094.</w:t>
      </w:r>
    </w:p>
    <w:p w14:paraId="7EF9A908" w14:textId="77777777" w:rsidR="00B165F6" w:rsidRPr="00EC1E1D" w:rsidRDefault="00B165F6" w:rsidP="00B165F6">
      <w:pPr>
        <w:pStyle w:val="ListParagraph"/>
        <w:numPr>
          <w:ilvl w:val="0"/>
          <w:numId w:val="21"/>
        </w:numPr>
        <w:spacing w:after="140" w:line="360" w:lineRule="auto"/>
        <w:ind w:left="851" w:right="375"/>
        <w:jc w:val="both"/>
        <w:rPr>
          <w:sz w:val="24"/>
          <w:szCs w:val="24"/>
        </w:rPr>
      </w:pPr>
      <w:r w:rsidRPr="00EC1E1D">
        <w:rPr>
          <w:sz w:val="24"/>
          <w:szCs w:val="24"/>
        </w:rPr>
        <w:t xml:space="preserve">Sun, H., &amp; Liu, Z. (2022). Research on intelligent dispatching system management platform for construction projects based on digital twin and BIM technology. </w:t>
      </w:r>
      <w:r w:rsidRPr="00EC1E1D">
        <w:rPr>
          <w:i/>
          <w:iCs/>
          <w:sz w:val="24"/>
          <w:szCs w:val="24"/>
        </w:rPr>
        <w:t>Advances in Civil Engineering, 2022</w:t>
      </w:r>
      <w:r w:rsidRPr="00EC1E1D">
        <w:rPr>
          <w:sz w:val="24"/>
          <w:szCs w:val="24"/>
        </w:rPr>
        <w:t>, Article 8273451.</w:t>
      </w:r>
    </w:p>
    <w:p w14:paraId="4AD68989" w14:textId="77777777" w:rsidR="00B165F6" w:rsidRDefault="00B165F6" w:rsidP="00B165F6">
      <w:pPr>
        <w:pStyle w:val="ListParagraph"/>
        <w:numPr>
          <w:ilvl w:val="0"/>
          <w:numId w:val="21"/>
        </w:numPr>
        <w:spacing w:after="140" w:line="360" w:lineRule="auto"/>
        <w:ind w:left="851" w:right="375"/>
        <w:jc w:val="both"/>
        <w:rPr>
          <w:sz w:val="24"/>
          <w:szCs w:val="24"/>
        </w:rPr>
      </w:pPr>
      <w:r w:rsidRPr="00EC1E1D">
        <w:rPr>
          <w:sz w:val="24"/>
          <w:szCs w:val="24"/>
        </w:rPr>
        <w:lastRenderedPageBreak/>
        <w:t xml:space="preserve">Zhao, X., Yang, Q., Fan, X., Yan, G., Liu, L., Yang, Y., &amp; Zhang, H. (2025). Review of module division methods for mechanical, electrical, and plumbing systems in construction. </w:t>
      </w:r>
      <w:r w:rsidRPr="00EC1E1D">
        <w:rPr>
          <w:i/>
          <w:iCs/>
          <w:sz w:val="24"/>
          <w:szCs w:val="24"/>
        </w:rPr>
        <w:t>Journal of Building Engineering</w:t>
      </w:r>
      <w:r w:rsidRPr="00EC1E1D">
        <w:rPr>
          <w:sz w:val="24"/>
          <w:szCs w:val="24"/>
        </w:rPr>
        <w:t>, Article 111753.</w:t>
      </w:r>
    </w:p>
    <w:p w14:paraId="7318B7A0" w14:textId="77777777" w:rsidR="00153086" w:rsidRDefault="00153086" w:rsidP="00153086">
      <w:pPr>
        <w:spacing w:after="140" w:line="360" w:lineRule="auto"/>
        <w:ind w:right="375"/>
        <w:jc w:val="both"/>
      </w:pPr>
    </w:p>
    <w:p w14:paraId="79BC8CD9" w14:textId="77777777" w:rsidR="00153086" w:rsidRDefault="00153086" w:rsidP="00153086">
      <w:pPr>
        <w:spacing w:after="140" w:line="360" w:lineRule="auto"/>
        <w:ind w:right="375"/>
        <w:jc w:val="both"/>
      </w:pPr>
    </w:p>
    <w:p w14:paraId="7782162F" w14:textId="77777777" w:rsidR="00153086" w:rsidRDefault="00153086" w:rsidP="00153086">
      <w:pPr>
        <w:spacing w:after="140" w:line="360" w:lineRule="auto"/>
        <w:ind w:right="375"/>
        <w:jc w:val="both"/>
      </w:pPr>
    </w:p>
    <w:p w14:paraId="34BBD69B" w14:textId="77777777" w:rsidR="00153086" w:rsidRDefault="00153086" w:rsidP="00153086">
      <w:pPr>
        <w:spacing w:after="140" w:line="360" w:lineRule="auto"/>
        <w:ind w:right="375"/>
        <w:jc w:val="both"/>
      </w:pPr>
    </w:p>
    <w:p w14:paraId="10BE6C0F" w14:textId="77777777" w:rsidR="00153086" w:rsidRDefault="00153086" w:rsidP="00153086">
      <w:pPr>
        <w:spacing w:after="140" w:line="360" w:lineRule="auto"/>
        <w:ind w:right="375"/>
        <w:jc w:val="both"/>
      </w:pPr>
    </w:p>
    <w:p w14:paraId="75AC7892" w14:textId="77777777" w:rsidR="00153086" w:rsidRDefault="00153086" w:rsidP="00153086">
      <w:pPr>
        <w:spacing w:after="140" w:line="360" w:lineRule="auto"/>
        <w:ind w:right="375"/>
        <w:jc w:val="both"/>
      </w:pPr>
    </w:p>
    <w:p w14:paraId="63022A19" w14:textId="77777777" w:rsidR="00153086" w:rsidRDefault="00153086" w:rsidP="00153086">
      <w:pPr>
        <w:spacing w:after="140" w:line="360" w:lineRule="auto"/>
        <w:ind w:right="375"/>
        <w:jc w:val="both"/>
      </w:pPr>
    </w:p>
    <w:p w14:paraId="17112CA5" w14:textId="77777777" w:rsidR="00153086" w:rsidRDefault="00153086" w:rsidP="00153086">
      <w:pPr>
        <w:spacing w:after="140" w:line="360" w:lineRule="auto"/>
        <w:ind w:right="375"/>
        <w:jc w:val="both"/>
      </w:pPr>
    </w:p>
    <w:p w14:paraId="24C6B4F1" w14:textId="77777777" w:rsidR="00153086" w:rsidRDefault="00153086" w:rsidP="00153086">
      <w:pPr>
        <w:spacing w:after="140" w:line="360" w:lineRule="auto"/>
        <w:ind w:right="375"/>
        <w:jc w:val="both"/>
      </w:pPr>
    </w:p>
    <w:p w14:paraId="1ABF9352" w14:textId="77777777" w:rsidR="00153086" w:rsidRDefault="00153086" w:rsidP="00153086">
      <w:pPr>
        <w:spacing w:after="140" w:line="360" w:lineRule="auto"/>
        <w:ind w:right="375"/>
        <w:jc w:val="both"/>
      </w:pPr>
    </w:p>
    <w:p w14:paraId="464B4F22" w14:textId="77777777" w:rsidR="00153086" w:rsidRDefault="00153086" w:rsidP="00153086">
      <w:pPr>
        <w:spacing w:after="140" w:line="360" w:lineRule="auto"/>
        <w:ind w:right="375"/>
        <w:jc w:val="both"/>
      </w:pPr>
    </w:p>
    <w:p w14:paraId="55D0DC48" w14:textId="77777777" w:rsidR="00153086" w:rsidRDefault="00153086" w:rsidP="00153086">
      <w:pPr>
        <w:spacing w:after="140" w:line="360" w:lineRule="auto"/>
        <w:ind w:right="375"/>
        <w:jc w:val="both"/>
      </w:pPr>
    </w:p>
    <w:p w14:paraId="2F385AB8" w14:textId="77777777" w:rsidR="00153086" w:rsidRDefault="00153086" w:rsidP="00153086">
      <w:pPr>
        <w:spacing w:after="140" w:line="360" w:lineRule="auto"/>
        <w:ind w:right="375"/>
        <w:jc w:val="both"/>
      </w:pPr>
    </w:p>
    <w:p w14:paraId="4C1636AD" w14:textId="77777777" w:rsidR="00153086" w:rsidRDefault="00153086" w:rsidP="00153086">
      <w:pPr>
        <w:spacing w:after="140" w:line="360" w:lineRule="auto"/>
        <w:ind w:right="375"/>
        <w:jc w:val="both"/>
      </w:pPr>
    </w:p>
    <w:p w14:paraId="29CF6481" w14:textId="77777777" w:rsidR="00153086" w:rsidRDefault="00153086" w:rsidP="00153086">
      <w:pPr>
        <w:spacing w:after="140" w:line="360" w:lineRule="auto"/>
        <w:ind w:right="375"/>
        <w:jc w:val="both"/>
      </w:pPr>
    </w:p>
    <w:p w14:paraId="4664E6F2" w14:textId="77777777" w:rsidR="00153086" w:rsidRDefault="00153086" w:rsidP="00153086">
      <w:pPr>
        <w:spacing w:after="140" w:line="360" w:lineRule="auto"/>
        <w:ind w:right="375"/>
        <w:jc w:val="both"/>
      </w:pPr>
    </w:p>
    <w:p w14:paraId="241953FE" w14:textId="77777777" w:rsidR="00153086" w:rsidRDefault="00153086" w:rsidP="00153086">
      <w:pPr>
        <w:spacing w:after="140" w:line="360" w:lineRule="auto"/>
        <w:ind w:right="375"/>
        <w:jc w:val="both"/>
      </w:pPr>
    </w:p>
    <w:p w14:paraId="00A3AC29" w14:textId="77777777" w:rsidR="00153086" w:rsidRDefault="00153086" w:rsidP="00153086">
      <w:pPr>
        <w:spacing w:after="140" w:line="360" w:lineRule="auto"/>
        <w:ind w:right="375"/>
        <w:jc w:val="both"/>
      </w:pPr>
    </w:p>
    <w:p w14:paraId="69C07851" w14:textId="77777777" w:rsidR="00153086" w:rsidRDefault="00153086" w:rsidP="00153086">
      <w:pPr>
        <w:spacing w:after="140" w:line="360" w:lineRule="auto"/>
        <w:ind w:right="375"/>
        <w:jc w:val="both"/>
      </w:pPr>
    </w:p>
    <w:p w14:paraId="560DFE32" w14:textId="77777777" w:rsidR="00153086" w:rsidRDefault="00153086" w:rsidP="00153086">
      <w:pPr>
        <w:spacing w:after="140" w:line="360" w:lineRule="auto"/>
        <w:ind w:right="375"/>
        <w:jc w:val="both"/>
      </w:pPr>
    </w:p>
    <w:p w14:paraId="127B5C48" w14:textId="77777777" w:rsidR="00153086" w:rsidRDefault="00153086" w:rsidP="00153086">
      <w:pPr>
        <w:spacing w:after="140" w:line="360" w:lineRule="auto"/>
        <w:ind w:right="375"/>
        <w:jc w:val="both"/>
      </w:pPr>
    </w:p>
    <w:p w14:paraId="7DA985CB" w14:textId="77777777" w:rsidR="00153086" w:rsidRPr="00153086" w:rsidRDefault="00153086" w:rsidP="00153086">
      <w:pPr>
        <w:spacing w:after="140" w:line="360" w:lineRule="auto"/>
        <w:ind w:right="375"/>
        <w:jc w:val="both"/>
      </w:pPr>
    </w:p>
    <w:p w14:paraId="0FE03D27" w14:textId="33CB7BC9" w:rsidR="00F51829" w:rsidRPr="009E7898" w:rsidRDefault="004F729E" w:rsidP="006D0408">
      <w:pPr>
        <w:pStyle w:val="pdq2pgselectionanchorcontainer"/>
        <w:rPr>
          <w:b/>
          <w:bCs/>
          <w:color w:val="1F4E79"/>
          <w:sz w:val="22"/>
          <w:szCs w:val="22"/>
        </w:rPr>
      </w:pPr>
      <w:r>
        <w:rPr>
          <w:b/>
          <w:bCs/>
          <w:color w:val="1F4E79"/>
          <w:sz w:val="22"/>
          <w:szCs w:val="22"/>
        </w:rPr>
        <w:lastRenderedPageBreak/>
        <w:t>Rubrics for Calculation</w:t>
      </w:r>
    </w:p>
    <w:tbl>
      <w:tblPr>
        <w:tblStyle w:val="a3"/>
        <w:tblW w:w="100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2410"/>
        <w:gridCol w:w="2126"/>
        <w:gridCol w:w="1843"/>
        <w:gridCol w:w="1843"/>
      </w:tblGrid>
      <w:tr w:rsidR="00684378" w:rsidRPr="009E7898" w14:paraId="7FC2235A" w14:textId="77777777" w:rsidTr="009E7898">
        <w:tc>
          <w:tcPr>
            <w:tcW w:w="1838"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B64D64" w14:textId="2E36FF09" w:rsidR="00684378" w:rsidRPr="00EE584C" w:rsidRDefault="00684378" w:rsidP="00684378">
            <w:pPr>
              <w:jc w:val="center"/>
              <w:rPr>
                <w:b/>
                <w:bCs/>
                <w:color w:val="FFFFFF" w:themeColor="background1"/>
                <w:sz w:val="20"/>
                <w:szCs w:val="20"/>
              </w:rPr>
            </w:pPr>
            <w:r w:rsidRPr="00EE584C">
              <w:rPr>
                <w:b/>
                <w:bCs/>
                <w:color w:val="FFFFFF" w:themeColor="background1"/>
                <w:sz w:val="20"/>
                <w:szCs w:val="20"/>
              </w:rPr>
              <w:t>Evaluation Criteria</w:t>
            </w:r>
          </w:p>
        </w:tc>
        <w:tc>
          <w:tcPr>
            <w:tcW w:w="2410"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3C39B19" w14:textId="2C4BA3BB" w:rsidR="00684378" w:rsidRPr="00EE584C" w:rsidRDefault="00684378" w:rsidP="00684378">
            <w:pPr>
              <w:jc w:val="center"/>
              <w:rPr>
                <w:b/>
                <w:bCs/>
                <w:color w:val="FFFFFF" w:themeColor="background1"/>
                <w:sz w:val="20"/>
                <w:szCs w:val="20"/>
              </w:rPr>
            </w:pPr>
            <w:r w:rsidRPr="00EE584C">
              <w:rPr>
                <w:b/>
                <w:bCs/>
                <w:color w:val="FFFFFF" w:themeColor="background1"/>
                <w:sz w:val="20"/>
                <w:szCs w:val="20"/>
              </w:rPr>
              <w:t>Excellent (4 Marks)</w:t>
            </w:r>
          </w:p>
        </w:tc>
        <w:tc>
          <w:tcPr>
            <w:tcW w:w="212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221B02E" w14:textId="40DB3506" w:rsidR="00684378" w:rsidRPr="00EE584C" w:rsidRDefault="00684378" w:rsidP="00684378">
            <w:pPr>
              <w:rPr>
                <w:b/>
                <w:bCs/>
                <w:color w:val="FFFFFF" w:themeColor="background1"/>
                <w:sz w:val="20"/>
                <w:szCs w:val="20"/>
              </w:rPr>
            </w:pPr>
            <w:r w:rsidRPr="00EE584C">
              <w:rPr>
                <w:b/>
                <w:bCs/>
                <w:color w:val="FFFFFF" w:themeColor="background1"/>
                <w:sz w:val="20"/>
                <w:szCs w:val="20"/>
              </w:rPr>
              <w:t>Good (3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61707A9F" w14:textId="44F84370" w:rsidR="00684378" w:rsidRPr="00EE584C" w:rsidRDefault="00684378" w:rsidP="00684378">
            <w:pPr>
              <w:rPr>
                <w:b/>
                <w:bCs/>
                <w:color w:val="FFFFFF" w:themeColor="background1"/>
                <w:sz w:val="20"/>
                <w:szCs w:val="20"/>
              </w:rPr>
            </w:pPr>
            <w:r w:rsidRPr="00EE584C">
              <w:rPr>
                <w:b/>
                <w:bCs/>
                <w:color w:val="FFFFFF" w:themeColor="background1"/>
                <w:sz w:val="20"/>
                <w:szCs w:val="20"/>
              </w:rPr>
              <w:t>Satisfactory (2 Marks)</w:t>
            </w:r>
          </w:p>
        </w:tc>
        <w:tc>
          <w:tcPr>
            <w:tcW w:w="1843" w:type="dxa"/>
            <w:tcBorders>
              <w:top w:val="single" w:sz="4" w:space="0" w:color="1F4E79"/>
              <w:left w:val="single" w:sz="4" w:space="0" w:color="1F4E79"/>
              <w:bottom w:val="single" w:sz="4" w:space="0" w:color="1F4E79"/>
              <w:right w:val="single" w:sz="4" w:space="0" w:color="1F4E79"/>
            </w:tcBorders>
            <w:shd w:val="clear" w:color="auto" w:fill="1F4E79"/>
            <w:vAlign w:val="center"/>
          </w:tcPr>
          <w:p w14:paraId="331D2285" w14:textId="4A9367D9" w:rsidR="00684378" w:rsidRPr="00EE584C" w:rsidRDefault="00684378" w:rsidP="00684378">
            <w:pPr>
              <w:rPr>
                <w:b/>
                <w:bCs/>
                <w:color w:val="FFFFFF" w:themeColor="background1"/>
                <w:sz w:val="20"/>
                <w:szCs w:val="20"/>
              </w:rPr>
            </w:pPr>
            <w:r w:rsidRPr="00EE584C">
              <w:rPr>
                <w:b/>
                <w:bCs/>
                <w:color w:val="FFFFFF" w:themeColor="background1"/>
                <w:sz w:val="20"/>
                <w:szCs w:val="20"/>
              </w:rPr>
              <w:t>Needs Improvement (1 Mark)</w:t>
            </w:r>
          </w:p>
        </w:tc>
      </w:tr>
      <w:tr w:rsidR="00D43D91" w:rsidRPr="005B1443" w14:paraId="319CE0A0"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5D32822" w14:textId="5013B0D7" w:rsidR="00D43D91" w:rsidRPr="00DD3BB7" w:rsidRDefault="00D43D91" w:rsidP="00D43D91">
            <w:pPr>
              <w:rPr>
                <w:b/>
                <w:bCs/>
                <w:sz w:val="21"/>
                <w:szCs w:val="21"/>
              </w:rPr>
            </w:pPr>
            <w:r>
              <w:rPr>
                <w:rStyle w:val="Strong"/>
                <w:color w:val="000000"/>
              </w:rPr>
              <w:t>Selection &amp; Review of Research Papers(25%)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20B78488" w14:textId="120DC5F1" w:rsidR="00D43D91" w:rsidRPr="00DD3BB7" w:rsidRDefault="00D43D91" w:rsidP="00D43D91">
            <w:pPr>
              <w:rPr>
                <w:b/>
                <w:bCs/>
                <w:sz w:val="21"/>
                <w:szCs w:val="21"/>
              </w:rPr>
            </w:pPr>
            <w:r>
              <w:rPr>
                <w:color w:val="000000"/>
              </w:rPr>
              <w:t>Selects highly relevant, recent, credible papers and provides comprehensive reviews of objectives, methodology, tools, datasets, and findings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3B6429A0" w14:textId="0CD41AEF" w:rsidR="00D43D91" w:rsidRPr="00DD3BB7" w:rsidRDefault="00D43D91" w:rsidP="00D43D91">
            <w:pPr>
              <w:rPr>
                <w:sz w:val="21"/>
                <w:szCs w:val="21"/>
              </w:rPr>
            </w:pPr>
            <w:r>
              <w:rPr>
                <w:color w:val="000000"/>
              </w:rPr>
              <w:t>Selects relevant papers and provides good reviews with minor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C9DBF43" w14:textId="4072097B" w:rsidR="00D43D91" w:rsidRPr="00DD3BB7" w:rsidRDefault="00D43D91" w:rsidP="00D43D91">
            <w:pPr>
              <w:rPr>
                <w:sz w:val="21"/>
                <w:szCs w:val="21"/>
              </w:rPr>
            </w:pPr>
            <w:r>
              <w:rPr>
                <w:color w:val="000000"/>
              </w:rPr>
              <w:t>Selects moderately relevant papers with basic reviews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1ABF228B" w14:textId="18D55C74" w:rsidR="00D43D91" w:rsidRPr="00DD3BB7" w:rsidRDefault="00D43D91" w:rsidP="00D43D91">
            <w:pPr>
              <w:rPr>
                <w:sz w:val="21"/>
                <w:szCs w:val="21"/>
              </w:rPr>
            </w:pPr>
            <w:r>
              <w:rPr>
                <w:color w:val="000000"/>
              </w:rPr>
              <w:t>Papers are irrelevant or reviews are incomplete</w:t>
            </w:r>
          </w:p>
        </w:tc>
      </w:tr>
      <w:tr w:rsidR="00D43D91" w:rsidRPr="005B1443" w14:paraId="26A6E6C9"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A622174" w14:textId="3A9A7D17" w:rsidR="00D43D91" w:rsidRPr="00DD3BB7" w:rsidRDefault="00D43D91" w:rsidP="00D43D91">
            <w:pPr>
              <w:rPr>
                <w:b/>
                <w:bCs/>
                <w:sz w:val="21"/>
                <w:szCs w:val="21"/>
              </w:rPr>
            </w:pPr>
            <w:r>
              <w:rPr>
                <w:rStyle w:val="Strong"/>
                <w:color w:val="000000"/>
              </w:rPr>
              <w:t>Comparative Analysis(20%)</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51AA5C58" w14:textId="4486E450" w:rsidR="00D43D91" w:rsidRPr="00DD3BB7" w:rsidRDefault="00D43D91" w:rsidP="00D43D91">
            <w:pPr>
              <w:rPr>
                <w:b/>
                <w:bCs/>
                <w:sz w:val="21"/>
                <w:szCs w:val="21"/>
              </w:rPr>
            </w:pPr>
            <w:r>
              <w:rPr>
                <w:color w:val="000000"/>
              </w:rPr>
              <w:t>Provides a detailed comparison of methodologies, tools, datasets, results, and performance using a clear comparison table</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FA589D1" w14:textId="23D16A9C" w:rsidR="00D43D91" w:rsidRPr="00DD3BB7" w:rsidRDefault="00D43D91" w:rsidP="00D43D91">
            <w:pPr>
              <w:rPr>
                <w:sz w:val="21"/>
                <w:szCs w:val="21"/>
              </w:rPr>
            </w:pPr>
            <w:r>
              <w:rPr>
                <w:color w:val="000000"/>
              </w:rPr>
              <w:t>Provides a good comparison with relevant parameters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5CA4D557" w14:textId="23E7F510" w:rsidR="00D43D91" w:rsidRPr="00DD3BB7" w:rsidRDefault="00D43D91" w:rsidP="00D43D91">
            <w:pPr>
              <w:rPr>
                <w:sz w:val="21"/>
                <w:szCs w:val="21"/>
              </w:rPr>
            </w:pPr>
            <w:r>
              <w:rPr>
                <w:color w:val="000000"/>
              </w:rPr>
              <w:t>Provides limited comparison with few parameters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3A995035" w14:textId="6D2CEDCE" w:rsidR="00D43D91" w:rsidRPr="00DD3BB7" w:rsidRDefault="00D43D91" w:rsidP="00D43D91">
            <w:pPr>
              <w:rPr>
                <w:sz w:val="21"/>
                <w:szCs w:val="21"/>
              </w:rPr>
            </w:pPr>
            <w:r>
              <w:rPr>
                <w:color w:val="000000"/>
              </w:rPr>
              <w:t>Little or no meaningful comparison</w:t>
            </w:r>
          </w:p>
        </w:tc>
      </w:tr>
      <w:tr w:rsidR="00D43D91" w:rsidRPr="005B1443" w14:paraId="7DB33D0E"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BF06537" w14:textId="5E860AD6" w:rsidR="00D43D91" w:rsidRPr="00DD3BB7" w:rsidRDefault="00D43D91" w:rsidP="00D43D91">
            <w:pPr>
              <w:rPr>
                <w:b/>
                <w:bCs/>
                <w:sz w:val="21"/>
                <w:szCs w:val="21"/>
              </w:rPr>
            </w:pPr>
            <w:r>
              <w:rPr>
                <w:rStyle w:val="Strong"/>
                <w:color w:val="000000"/>
              </w:rPr>
              <w:t>Critical Analysis &amp; Research Gap(25%)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0067D1AA" w14:textId="056B5AE8" w:rsidR="00D43D91" w:rsidRPr="00DD3BB7" w:rsidRDefault="00D43D91" w:rsidP="00D43D91">
            <w:pPr>
              <w:rPr>
                <w:b/>
                <w:bCs/>
                <w:sz w:val="21"/>
                <w:szCs w:val="21"/>
              </w:rPr>
            </w:pPr>
            <w:r>
              <w:rPr>
                <w:color w:val="000000"/>
              </w:rPr>
              <w:t xml:space="preserve">Clearly </w:t>
            </w:r>
            <w:proofErr w:type="spellStart"/>
            <w:r>
              <w:rPr>
                <w:color w:val="000000"/>
              </w:rPr>
              <w:t>analyzes</w:t>
            </w:r>
            <w:proofErr w:type="spellEnd"/>
            <w:r>
              <w:rPr>
                <w:color w:val="000000"/>
              </w:rPr>
              <w:t xml:space="preserve"> limitations and identifies significant, well-supported research gaps</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29E322C7" w14:textId="2FB10A71" w:rsidR="00D43D91" w:rsidRPr="00DD3BB7" w:rsidRDefault="00D43D91" w:rsidP="00D43D91">
            <w:pPr>
              <w:rPr>
                <w:sz w:val="21"/>
                <w:szCs w:val="21"/>
              </w:rPr>
            </w:pPr>
            <w:r>
              <w:rPr>
                <w:color w:val="000000"/>
              </w:rPr>
              <w:t>Identifies relevant limitations and research gaps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9B9F2BB" w14:textId="7D6F915C" w:rsidR="00D43D91" w:rsidRPr="00DD3BB7" w:rsidRDefault="00D43D91" w:rsidP="00D43D91">
            <w:pPr>
              <w:rPr>
                <w:sz w:val="21"/>
                <w:szCs w:val="21"/>
              </w:rPr>
            </w:pPr>
            <w:r>
              <w:rPr>
                <w:color w:val="000000"/>
              </w:rPr>
              <w:t>Identifies basic gaps with limited analysis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3DA1A7E8" w14:textId="792A74F9" w:rsidR="00D43D91" w:rsidRPr="00DD3BB7" w:rsidRDefault="00D43D91" w:rsidP="00D43D91">
            <w:pPr>
              <w:rPr>
                <w:sz w:val="21"/>
                <w:szCs w:val="21"/>
              </w:rPr>
            </w:pPr>
            <w:r>
              <w:rPr>
                <w:color w:val="000000"/>
              </w:rPr>
              <w:t>Research gaps are unclear or missing</w:t>
            </w:r>
          </w:p>
        </w:tc>
      </w:tr>
      <w:tr w:rsidR="00D43D91" w:rsidRPr="005B1443" w14:paraId="6D6D663C"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603A30C1" w14:textId="521A672B" w:rsidR="00D43D91" w:rsidRPr="00DD3BB7" w:rsidRDefault="00D43D91" w:rsidP="00D43D91">
            <w:pPr>
              <w:rPr>
                <w:b/>
                <w:bCs/>
                <w:sz w:val="21"/>
                <w:szCs w:val="21"/>
              </w:rPr>
            </w:pPr>
            <w:r>
              <w:rPr>
                <w:rStyle w:val="Strong"/>
                <w:color w:val="000000"/>
              </w:rPr>
              <w:t>Future Directions &amp; Relevance(15%)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336D40E5" w14:textId="0F023B04" w:rsidR="00D43D91" w:rsidRPr="00DD3BB7" w:rsidRDefault="00D43D91" w:rsidP="00D43D91">
            <w:pPr>
              <w:rPr>
                <w:b/>
                <w:bCs/>
                <w:sz w:val="21"/>
                <w:szCs w:val="21"/>
              </w:rPr>
            </w:pPr>
            <w:r>
              <w:rPr>
                <w:color w:val="000000"/>
              </w:rPr>
              <w:t>Proposes practical and innovative future directions directly relevant to the assigned problem statement</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015F506F" w14:textId="5C4BC33E" w:rsidR="00D43D91" w:rsidRPr="00DD3BB7" w:rsidRDefault="00D43D91" w:rsidP="00D43D91">
            <w:pPr>
              <w:rPr>
                <w:sz w:val="21"/>
                <w:szCs w:val="21"/>
              </w:rPr>
            </w:pPr>
            <w:r>
              <w:rPr>
                <w:color w:val="000000"/>
              </w:rPr>
              <w:t>Proposes relevant future directions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409D717D" w14:textId="2171F39F" w:rsidR="00D43D91" w:rsidRPr="00DD3BB7" w:rsidRDefault="00D43D91" w:rsidP="00D43D91">
            <w:pPr>
              <w:rPr>
                <w:sz w:val="21"/>
                <w:szCs w:val="21"/>
              </w:rPr>
            </w:pPr>
            <w:r>
              <w:rPr>
                <w:color w:val="000000"/>
              </w:rPr>
              <w:t>Provides general future suggestions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7317A6F8" w14:textId="1374A9A3" w:rsidR="00D43D91" w:rsidRPr="00DD3BB7" w:rsidRDefault="00D43D91" w:rsidP="00D43D91">
            <w:pPr>
              <w:rPr>
                <w:sz w:val="21"/>
                <w:szCs w:val="21"/>
              </w:rPr>
            </w:pPr>
            <w:r>
              <w:rPr>
                <w:color w:val="000000"/>
              </w:rPr>
              <w:t>Future directions are missing or unrelated</w:t>
            </w:r>
          </w:p>
        </w:tc>
      </w:tr>
      <w:tr w:rsidR="00D43D91" w:rsidRPr="005B1443" w14:paraId="04D579D2" w14:textId="77777777" w:rsidTr="00E87D9B">
        <w:tc>
          <w:tcPr>
            <w:tcW w:w="1838"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18F80C74" w14:textId="2466C704" w:rsidR="00D43D91" w:rsidRPr="00DD3BB7" w:rsidRDefault="00D43D91" w:rsidP="00D43D91">
            <w:pPr>
              <w:rPr>
                <w:b/>
                <w:bCs/>
                <w:sz w:val="21"/>
                <w:szCs w:val="21"/>
              </w:rPr>
            </w:pPr>
            <w:r>
              <w:rPr>
                <w:rStyle w:val="Strong"/>
                <w:color w:val="000000"/>
              </w:rPr>
              <w:t>Documentation, Citations &amp; References(15%)</w:t>
            </w:r>
          </w:p>
        </w:tc>
        <w:tc>
          <w:tcPr>
            <w:tcW w:w="2410" w:type="dxa"/>
            <w:tcBorders>
              <w:top w:val="single" w:sz="4" w:space="0" w:color="9DC3E6"/>
              <w:left w:val="single" w:sz="4" w:space="0" w:color="9DC3E6"/>
              <w:bottom w:val="single" w:sz="4" w:space="0" w:color="9DC3E6"/>
              <w:right w:val="single" w:sz="4" w:space="0" w:color="9DC3E6"/>
            </w:tcBorders>
            <w:shd w:val="clear" w:color="auto" w:fill="E5DFEC" w:themeFill="accent4" w:themeFillTint="33"/>
            <w:tcMar>
              <w:top w:w="70" w:type="dxa"/>
              <w:left w:w="120" w:type="dxa"/>
              <w:bottom w:w="70" w:type="dxa"/>
              <w:right w:w="120" w:type="dxa"/>
            </w:tcMar>
            <w:vAlign w:val="center"/>
          </w:tcPr>
          <w:p w14:paraId="7F026CF8" w14:textId="215200D6" w:rsidR="00D43D91" w:rsidRPr="00DD3BB7" w:rsidRDefault="00D43D91" w:rsidP="00D43D91">
            <w:pPr>
              <w:rPr>
                <w:b/>
                <w:bCs/>
                <w:sz w:val="21"/>
                <w:szCs w:val="21"/>
              </w:rPr>
            </w:pPr>
            <w:r>
              <w:rPr>
                <w:color w:val="000000"/>
              </w:rPr>
              <w:t>Excellent academic structure, clear presentation, accurate citations, and consistent referencing</w:t>
            </w:r>
          </w:p>
        </w:tc>
        <w:tc>
          <w:tcPr>
            <w:tcW w:w="2126" w:type="dxa"/>
            <w:tcBorders>
              <w:top w:val="single" w:sz="4" w:space="0" w:color="9DC3E6"/>
              <w:left w:val="single" w:sz="4" w:space="0" w:color="9DC3E6"/>
              <w:bottom w:val="single" w:sz="4" w:space="0" w:color="9DC3E6"/>
              <w:right w:val="single" w:sz="4" w:space="0" w:color="9DC3E6"/>
            </w:tcBorders>
            <w:shd w:val="clear" w:color="auto" w:fill="F0FFF4"/>
            <w:tcMar>
              <w:top w:w="70" w:type="dxa"/>
              <w:left w:w="120" w:type="dxa"/>
              <w:bottom w:w="70" w:type="dxa"/>
              <w:right w:w="120" w:type="dxa"/>
            </w:tcMar>
            <w:vAlign w:val="center"/>
          </w:tcPr>
          <w:p w14:paraId="1B1B5417" w14:textId="537D0111" w:rsidR="00D43D91" w:rsidRPr="00DD3BB7" w:rsidRDefault="00D43D91" w:rsidP="00D43D91">
            <w:pPr>
              <w:rPr>
                <w:sz w:val="21"/>
                <w:szCs w:val="21"/>
              </w:rPr>
            </w:pPr>
            <w:r>
              <w:rPr>
                <w:color w:val="000000"/>
              </w:rPr>
              <w:t>Well-organized with minor formatting/citation issues</w:t>
            </w:r>
          </w:p>
        </w:tc>
        <w:tc>
          <w:tcPr>
            <w:tcW w:w="1843" w:type="dxa"/>
            <w:tcBorders>
              <w:top w:val="single" w:sz="4" w:space="0" w:color="9DC3E6"/>
              <w:left w:val="single" w:sz="4" w:space="0" w:color="9DC3E6"/>
              <w:bottom w:val="single" w:sz="4" w:space="0" w:color="9DC3E6"/>
              <w:right w:val="single" w:sz="4" w:space="0" w:color="9DC3E6"/>
            </w:tcBorders>
            <w:shd w:val="clear" w:color="auto" w:fill="FFFBEB"/>
            <w:tcMar>
              <w:top w:w="70" w:type="dxa"/>
              <w:left w:w="120" w:type="dxa"/>
              <w:bottom w:w="70" w:type="dxa"/>
              <w:right w:w="120" w:type="dxa"/>
            </w:tcMar>
            <w:vAlign w:val="center"/>
          </w:tcPr>
          <w:p w14:paraId="0275C2B6" w14:textId="4EF13F05" w:rsidR="00D43D91" w:rsidRPr="00DD3BB7" w:rsidRDefault="00D43D91" w:rsidP="00D43D91">
            <w:pPr>
              <w:rPr>
                <w:sz w:val="21"/>
                <w:szCs w:val="21"/>
              </w:rPr>
            </w:pPr>
            <w:r>
              <w:rPr>
                <w:color w:val="000000"/>
              </w:rPr>
              <w:t>Adequately documented with some errors</w:t>
            </w:r>
          </w:p>
        </w:tc>
        <w:tc>
          <w:tcPr>
            <w:tcW w:w="1843" w:type="dxa"/>
            <w:tcBorders>
              <w:top w:val="single" w:sz="4" w:space="0" w:color="9DC3E6"/>
              <w:left w:val="single" w:sz="4" w:space="0" w:color="9DC3E6"/>
              <w:bottom w:val="single" w:sz="4" w:space="0" w:color="9DC3E6"/>
              <w:right w:val="single" w:sz="4" w:space="0" w:color="9DC3E6"/>
            </w:tcBorders>
            <w:shd w:val="clear" w:color="auto" w:fill="F2DBDB" w:themeFill="accent2" w:themeFillTint="33"/>
            <w:vAlign w:val="center"/>
          </w:tcPr>
          <w:p w14:paraId="7ABB771C" w14:textId="0E15AF8C" w:rsidR="00D43D91" w:rsidRPr="00DD3BB7" w:rsidRDefault="00D43D91" w:rsidP="00D43D91">
            <w:pPr>
              <w:rPr>
                <w:sz w:val="21"/>
                <w:szCs w:val="21"/>
              </w:rPr>
            </w:pPr>
            <w:r>
              <w:rPr>
                <w:color w:val="000000"/>
              </w:rPr>
              <w:t>Poorly organized with inadequate or incorrect references</w:t>
            </w:r>
          </w:p>
        </w:tc>
      </w:tr>
    </w:tbl>
    <w:tbl>
      <w:tblPr>
        <w:tblStyle w:val="TableGrid"/>
        <w:tblW w:w="0" w:type="auto"/>
        <w:jc w:val="center"/>
        <w:tblLook w:val="04A0" w:firstRow="1" w:lastRow="0" w:firstColumn="1" w:lastColumn="0" w:noHBand="0" w:noVBand="1"/>
      </w:tblPr>
      <w:tblGrid>
        <w:gridCol w:w="6374"/>
        <w:gridCol w:w="1418"/>
      </w:tblGrid>
      <w:tr w:rsidR="005B1443" w14:paraId="1FD5DA86" w14:textId="77777777" w:rsidTr="008F3FC9">
        <w:trPr>
          <w:jc w:val="center"/>
        </w:trPr>
        <w:tc>
          <w:tcPr>
            <w:tcW w:w="6374" w:type="dxa"/>
          </w:tcPr>
          <w:p w14:paraId="7E72D750" w14:textId="752BB0ED" w:rsidR="005B1443" w:rsidRPr="007808C1" w:rsidRDefault="0023550A" w:rsidP="006A7776">
            <w:pPr>
              <w:jc w:val="center"/>
              <w:rPr>
                <w:b/>
              </w:rPr>
            </w:pPr>
            <w:r w:rsidRPr="0023550A">
              <w:rPr>
                <w:rFonts w:ascii="-webkit-standard" w:hAnsi="-webkit-standard"/>
                <w:color w:val="000000" w:themeColor="text1"/>
                <w:sz w:val="27"/>
                <w:szCs w:val="27"/>
              </w:rPr>
              <w:t>Criteria</w:t>
            </w:r>
          </w:p>
        </w:tc>
        <w:tc>
          <w:tcPr>
            <w:tcW w:w="1418" w:type="dxa"/>
          </w:tcPr>
          <w:p w14:paraId="16BB05AF" w14:textId="05F89100" w:rsidR="005B1443" w:rsidRPr="007808C1" w:rsidRDefault="0023550A" w:rsidP="006A7776">
            <w:pPr>
              <w:jc w:val="center"/>
              <w:rPr>
                <w:b/>
              </w:rPr>
            </w:pPr>
            <w:r>
              <w:rPr>
                <w:b/>
              </w:rPr>
              <w:t>Mark</w:t>
            </w:r>
          </w:p>
        </w:tc>
      </w:tr>
      <w:tr w:rsidR="0023550A" w14:paraId="742B6287" w14:textId="77777777" w:rsidTr="008F3FC9">
        <w:trPr>
          <w:jc w:val="center"/>
        </w:trPr>
        <w:tc>
          <w:tcPr>
            <w:tcW w:w="6374" w:type="dxa"/>
          </w:tcPr>
          <w:p w14:paraId="5F2E8C88" w14:textId="3BFDE402" w:rsidR="0023550A" w:rsidRPr="008F3FC9" w:rsidRDefault="00D43D91" w:rsidP="006A7776">
            <w:r>
              <w:rPr>
                <w:rStyle w:val="Strong"/>
                <w:color w:val="000000"/>
              </w:rPr>
              <w:t>Selection &amp; Review of Research Papers(25%)</w:t>
            </w:r>
          </w:p>
        </w:tc>
        <w:tc>
          <w:tcPr>
            <w:tcW w:w="1418" w:type="dxa"/>
          </w:tcPr>
          <w:p w14:paraId="17D226E8" w14:textId="66626320" w:rsidR="0023550A" w:rsidRDefault="0023550A" w:rsidP="006A7776">
            <w:pPr>
              <w:jc w:val="center"/>
            </w:pPr>
            <w:r>
              <w:t>/5</w:t>
            </w:r>
          </w:p>
        </w:tc>
      </w:tr>
      <w:tr w:rsidR="00D43D91" w14:paraId="1B3C5DC7" w14:textId="77777777" w:rsidTr="00A078BF">
        <w:trPr>
          <w:jc w:val="center"/>
        </w:trPr>
        <w:tc>
          <w:tcPr>
            <w:tcW w:w="6374" w:type="dxa"/>
            <w:vAlign w:val="center"/>
          </w:tcPr>
          <w:p w14:paraId="3DAB6236" w14:textId="10F7FDF5" w:rsidR="00D43D91" w:rsidRPr="008F3FC9" w:rsidRDefault="00D43D91" w:rsidP="006A7776">
            <w:r>
              <w:rPr>
                <w:rStyle w:val="Strong"/>
                <w:color w:val="000000"/>
              </w:rPr>
              <w:t>Comparative Analysis(20%)</w:t>
            </w:r>
          </w:p>
        </w:tc>
        <w:tc>
          <w:tcPr>
            <w:tcW w:w="1418" w:type="dxa"/>
          </w:tcPr>
          <w:p w14:paraId="72E37640" w14:textId="0E9BD675" w:rsidR="00D43D91" w:rsidRDefault="00D43D91" w:rsidP="006A7776">
            <w:pPr>
              <w:jc w:val="center"/>
            </w:pPr>
            <w:r>
              <w:t>/5</w:t>
            </w:r>
          </w:p>
        </w:tc>
      </w:tr>
      <w:tr w:rsidR="00EC3345" w14:paraId="4D345600" w14:textId="77777777" w:rsidTr="008F3FC9">
        <w:trPr>
          <w:jc w:val="center"/>
        </w:trPr>
        <w:tc>
          <w:tcPr>
            <w:tcW w:w="6374" w:type="dxa"/>
            <w:vAlign w:val="center"/>
          </w:tcPr>
          <w:p w14:paraId="21A79360" w14:textId="66CABE9F" w:rsidR="00EC3345" w:rsidRPr="008F3FC9" w:rsidRDefault="00D43D91" w:rsidP="006A7776">
            <w:r>
              <w:rPr>
                <w:rStyle w:val="Strong"/>
                <w:color w:val="000000"/>
              </w:rPr>
              <w:t>Critical Analysis &amp; Research Gap(25%)</w:t>
            </w:r>
          </w:p>
        </w:tc>
        <w:tc>
          <w:tcPr>
            <w:tcW w:w="1418" w:type="dxa"/>
          </w:tcPr>
          <w:p w14:paraId="34CD90AF" w14:textId="75324410" w:rsidR="00EC3345" w:rsidRDefault="00D43D91" w:rsidP="006A7776">
            <w:pPr>
              <w:jc w:val="center"/>
            </w:pPr>
            <w:r>
              <w:t>/5</w:t>
            </w:r>
          </w:p>
        </w:tc>
      </w:tr>
      <w:tr w:rsidR="00EC3345" w14:paraId="2BE28730" w14:textId="77777777" w:rsidTr="008F3FC9">
        <w:trPr>
          <w:jc w:val="center"/>
        </w:trPr>
        <w:tc>
          <w:tcPr>
            <w:tcW w:w="6374" w:type="dxa"/>
            <w:vAlign w:val="center"/>
          </w:tcPr>
          <w:p w14:paraId="4435D2AC" w14:textId="5F594E63" w:rsidR="00EC3345" w:rsidRPr="008F3FC9" w:rsidRDefault="00D43D91" w:rsidP="006A7776">
            <w:r>
              <w:rPr>
                <w:rStyle w:val="Strong"/>
                <w:color w:val="000000"/>
              </w:rPr>
              <w:t>Future Directions &amp; Relevance(15%)</w:t>
            </w:r>
          </w:p>
        </w:tc>
        <w:tc>
          <w:tcPr>
            <w:tcW w:w="1418" w:type="dxa"/>
          </w:tcPr>
          <w:p w14:paraId="5FDFE860" w14:textId="12BD3C80" w:rsidR="00EC3345" w:rsidRDefault="00D43D91" w:rsidP="006A7776">
            <w:pPr>
              <w:jc w:val="center"/>
            </w:pPr>
            <w:r>
              <w:t>/5</w:t>
            </w:r>
          </w:p>
        </w:tc>
      </w:tr>
      <w:tr w:rsidR="00EC3345" w14:paraId="0CC40C48" w14:textId="77777777" w:rsidTr="00FE4F4E">
        <w:trPr>
          <w:jc w:val="center"/>
        </w:trPr>
        <w:tc>
          <w:tcPr>
            <w:tcW w:w="6374" w:type="dxa"/>
            <w:vAlign w:val="center"/>
          </w:tcPr>
          <w:p w14:paraId="554681F3" w14:textId="25E357D3" w:rsidR="00EC3345" w:rsidRPr="008F3FC9" w:rsidRDefault="00D43D91" w:rsidP="006A7776">
            <w:r>
              <w:rPr>
                <w:rStyle w:val="Strong"/>
                <w:color w:val="000000"/>
              </w:rPr>
              <w:t>Documentation, Citations &amp; References(15%)</w:t>
            </w:r>
          </w:p>
        </w:tc>
        <w:tc>
          <w:tcPr>
            <w:tcW w:w="1418" w:type="dxa"/>
          </w:tcPr>
          <w:p w14:paraId="0CF421DE" w14:textId="6201767F" w:rsidR="00EC3345" w:rsidRDefault="00D43D91" w:rsidP="006A7776">
            <w:pPr>
              <w:jc w:val="center"/>
            </w:pPr>
            <w:r>
              <w:t>/5</w:t>
            </w:r>
          </w:p>
        </w:tc>
      </w:tr>
      <w:tr w:rsidR="00EC3345" w14:paraId="181342D8" w14:textId="77777777" w:rsidTr="008F3FC9">
        <w:trPr>
          <w:jc w:val="center"/>
        </w:trPr>
        <w:tc>
          <w:tcPr>
            <w:tcW w:w="6374" w:type="dxa"/>
          </w:tcPr>
          <w:p w14:paraId="25867337" w14:textId="2BD58B09" w:rsidR="00EC3345" w:rsidRPr="0023550A" w:rsidRDefault="00EC3345" w:rsidP="00C003C6">
            <w:pPr>
              <w:jc w:val="center"/>
              <w:rPr>
                <w:b/>
                <w:bCs/>
              </w:rPr>
            </w:pPr>
            <w:r w:rsidRPr="0023550A">
              <w:rPr>
                <w:b/>
                <w:bCs/>
              </w:rPr>
              <w:t>TOTAL</w:t>
            </w:r>
          </w:p>
        </w:tc>
        <w:tc>
          <w:tcPr>
            <w:tcW w:w="1418" w:type="dxa"/>
          </w:tcPr>
          <w:p w14:paraId="31FED3E2" w14:textId="45D7AC9E" w:rsidR="00EC3345" w:rsidRDefault="00EC3345" w:rsidP="006A7776">
            <w:pPr>
              <w:jc w:val="center"/>
            </w:pPr>
            <w:r>
              <w:t>/25</w:t>
            </w:r>
          </w:p>
        </w:tc>
      </w:tr>
    </w:tbl>
    <w:p w14:paraId="4ED5C14D" w14:textId="77777777" w:rsidR="00F51829" w:rsidRDefault="00F51829">
      <w:pPr>
        <w:rPr>
          <w:b/>
          <w:bCs/>
          <w:color w:val="1F4E79"/>
          <w:sz w:val="26"/>
          <w:szCs w:val="26"/>
        </w:rPr>
      </w:pPr>
    </w:p>
    <w:p w14:paraId="20636E8B" w14:textId="77777777" w:rsidR="00DD3BB7" w:rsidRDefault="00DD3BB7">
      <w:pPr>
        <w:rPr>
          <w:b/>
          <w:bCs/>
          <w:color w:val="1F4E79"/>
          <w:sz w:val="26"/>
          <w:szCs w:val="26"/>
        </w:rPr>
      </w:pPr>
    </w:p>
    <w:p w14:paraId="5D911300" w14:textId="77777777" w:rsidR="00DD3BB7" w:rsidRDefault="00DD3BB7">
      <w:pPr>
        <w:rPr>
          <w:b/>
          <w:bCs/>
          <w:color w:val="1F4E79"/>
          <w:sz w:val="26"/>
          <w:szCs w:val="26"/>
        </w:rPr>
      </w:pPr>
    </w:p>
    <w:sectPr w:rsidR="00DD3BB7" w:rsidSect="00D43D91">
      <w:pgSz w:w="12240" w:h="15840"/>
      <w:pgMar w:top="1077" w:right="1077" w:bottom="1077" w:left="1077"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D85C2C6-B7EF-4356-8F33-0489D202D1EE}"/>
  </w:font>
  <w:font w:name="-webkit-standard">
    <w:altName w:val="Cambria"/>
    <w:charset w:val="00"/>
    <w:family w:val="roman"/>
    <w:pitch w:val="default"/>
  </w:font>
  <w:font w:name="Calibri">
    <w:panose1 w:val="020F0502020204030204"/>
    <w:charset w:val="00"/>
    <w:family w:val="swiss"/>
    <w:pitch w:val="variable"/>
    <w:sig w:usb0="E4002EFF" w:usb1="C200ACFF" w:usb2="00000009" w:usb3="00000000" w:csb0="000001FF" w:csb1="00000000"/>
    <w:embedRegular r:id="rId2" w:fontKey="{1DD74569-432D-42B3-99CC-CBF0BD52AA2F}"/>
  </w:font>
  <w:font w:name="Cambria">
    <w:panose1 w:val="02040503050406030204"/>
    <w:charset w:val="00"/>
    <w:family w:val="roman"/>
    <w:pitch w:val="variable"/>
    <w:sig w:usb0="E00006FF" w:usb1="420024FF" w:usb2="02000000" w:usb3="00000000" w:csb0="0000019F" w:csb1="00000000"/>
    <w:embedRegular r:id="rId3" w:fontKey="{772C415F-3490-4691-AAA2-5C716948F32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C4B74"/>
    <w:multiLevelType w:val="multilevel"/>
    <w:tmpl w:val="C310C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6D28D9"/>
    <w:multiLevelType w:val="multilevel"/>
    <w:tmpl w:val="B4521C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9463B8"/>
    <w:multiLevelType w:val="multilevel"/>
    <w:tmpl w:val="B238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C64E27"/>
    <w:multiLevelType w:val="multilevel"/>
    <w:tmpl w:val="0442BE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3A4EF5"/>
    <w:multiLevelType w:val="multilevel"/>
    <w:tmpl w:val="B212E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F967CB"/>
    <w:multiLevelType w:val="multilevel"/>
    <w:tmpl w:val="47645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64377C8"/>
    <w:multiLevelType w:val="multilevel"/>
    <w:tmpl w:val="FE0819A8"/>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7" w15:restartNumberingAfterBreak="0">
    <w:nsid w:val="3BD04BCC"/>
    <w:multiLevelType w:val="multilevel"/>
    <w:tmpl w:val="0C50A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CF018C"/>
    <w:multiLevelType w:val="hybridMultilevel"/>
    <w:tmpl w:val="20AA75CC"/>
    <w:lvl w:ilvl="0" w:tplc="4009000F">
      <w:start w:val="1"/>
      <w:numFmt w:val="decimal"/>
      <w:lvlText w:val="%1."/>
      <w:lvlJc w:val="left"/>
      <w:pPr>
        <w:ind w:left="1146" w:hanging="360"/>
      </w:pPr>
    </w:lvl>
    <w:lvl w:ilvl="1" w:tplc="40090019" w:tentative="1">
      <w:start w:val="1"/>
      <w:numFmt w:val="lowerLetter"/>
      <w:lvlText w:val="%2."/>
      <w:lvlJc w:val="left"/>
      <w:pPr>
        <w:ind w:left="1866" w:hanging="360"/>
      </w:pPr>
    </w:lvl>
    <w:lvl w:ilvl="2" w:tplc="4009001B" w:tentative="1">
      <w:start w:val="1"/>
      <w:numFmt w:val="lowerRoman"/>
      <w:lvlText w:val="%3."/>
      <w:lvlJc w:val="right"/>
      <w:pPr>
        <w:ind w:left="2586" w:hanging="180"/>
      </w:pPr>
    </w:lvl>
    <w:lvl w:ilvl="3" w:tplc="4009000F" w:tentative="1">
      <w:start w:val="1"/>
      <w:numFmt w:val="decimal"/>
      <w:lvlText w:val="%4."/>
      <w:lvlJc w:val="left"/>
      <w:pPr>
        <w:ind w:left="3306" w:hanging="360"/>
      </w:pPr>
    </w:lvl>
    <w:lvl w:ilvl="4" w:tplc="40090019" w:tentative="1">
      <w:start w:val="1"/>
      <w:numFmt w:val="lowerLetter"/>
      <w:lvlText w:val="%5."/>
      <w:lvlJc w:val="left"/>
      <w:pPr>
        <w:ind w:left="4026" w:hanging="360"/>
      </w:pPr>
    </w:lvl>
    <w:lvl w:ilvl="5" w:tplc="4009001B" w:tentative="1">
      <w:start w:val="1"/>
      <w:numFmt w:val="lowerRoman"/>
      <w:lvlText w:val="%6."/>
      <w:lvlJc w:val="right"/>
      <w:pPr>
        <w:ind w:left="4746" w:hanging="180"/>
      </w:pPr>
    </w:lvl>
    <w:lvl w:ilvl="6" w:tplc="4009000F" w:tentative="1">
      <w:start w:val="1"/>
      <w:numFmt w:val="decimal"/>
      <w:lvlText w:val="%7."/>
      <w:lvlJc w:val="left"/>
      <w:pPr>
        <w:ind w:left="5466" w:hanging="360"/>
      </w:pPr>
    </w:lvl>
    <w:lvl w:ilvl="7" w:tplc="40090019" w:tentative="1">
      <w:start w:val="1"/>
      <w:numFmt w:val="lowerLetter"/>
      <w:lvlText w:val="%8."/>
      <w:lvlJc w:val="left"/>
      <w:pPr>
        <w:ind w:left="6186" w:hanging="360"/>
      </w:pPr>
    </w:lvl>
    <w:lvl w:ilvl="8" w:tplc="4009001B" w:tentative="1">
      <w:start w:val="1"/>
      <w:numFmt w:val="lowerRoman"/>
      <w:lvlText w:val="%9."/>
      <w:lvlJc w:val="right"/>
      <w:pPr>
        <w:ind w:left="6906" w:hanging="180"/>
      </w:pPr>
    </w:lvl>
  </w:abstractNum>
  <w:abstractNum w:abstractNumId="9" w15:restartNumberingAfterBreak="0">
    <w:nsid w:val="3E9104AE"/>
    <w:multiLevelType w:val="multilevel"/>
    <w:tmpl w:val="7A4A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F7385B"/>
    <w:multiLevelType w:val="multilevel"/>
    <w:tmpl w:val="76D2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A511F1"/>
    <w:multiLevelType w:val="hybridMultilevel"/>
    <w:tmpl w:val="D12E6F8A"/>
    <w:lvl w:ilvl="0" w:tplc="743ED0C8">
      <w:start w:val="1"/>
      <w:numFmt w:val="bullet"/>
      <w:lvlText w:val="●"/>
      <w:lvlJc w:val="left"/>
      <w:pPr>
        <w:ind w:left="720" w:hanging="360"/>
      </w:pPr>
    </w:lvl>
    <w:lvl w:ilvl="1" w:tplc="FDD2E39E">
      <w:start w:val="1"/>
      <w:numFmt w:val="bullet"/>
      <w:lvlText w:val="○"/>
      <w:lvlJc w:val="left"/>
      <w:pPr>
        <w:ind w:left="1440" w:hanging="360"/>
      </w:pPr>
    </w:lvl>
    <w:lvl w:ilvl="2" w:tplc="A09AD37E">
      <w:start w:val="1"/>
      <w:numFmt w:val="bullet"/>
      <w:lvlText w:val="■"/>
      <w:lvlJc w:val="left"/>
      <w:pPr>
        <w:ind w:left="2160" w:hanging="360"/>
      </w:pPr>
    </w:lvl>
    <w:lvl w:ilvl="3" w:tplc="02C6DB70">
      <w:start w:val="1"/>
      <w:numFmt w:val="bullet"/>
      <w:lvlText w:val="●"/>
      <w:lvlJc w:val="left"/>
      <w:pPr>
        <w:ind w:left="2880" w:hanging="360"/>
      </w:pPr>
    </w:lvl>
    <w:lvl w:ilvl="4" w:tplc="0F2449A2">
      <w:start w:val="1"/>
      <w:numFmt w:val="bullet"/>
      <w:lvlText w:val="○"/>
      <w:lvlJc w:val="left"/>
      <w:pPr>
        <w:ind w:left="3600" w:hanging="360"/>
      </w:pPr>
    </w:lvl>
    <w:lvl w:ilvl="5" w:tplc="464EA136">
      <w:start w:val="1"/>
      <w:numFmt w:val="bullet"/>
      <w:lvlText w:val="■"/>
      <w:lvlJc w:val="left"/>
      <w:pPr>
        <w:ind w:left="4320" w:hanging="360"/>
      </w:pPr>
    </w:lvl>
    <w:lvl w:ilvl="6" w:tplc="3FEA8010">
      <w:start w:val="1"/>
      <w:numFmt w:val="bullet"/>
      <w:lvlText w:val="●"/>
      <w:lvlJc w:val="left"/>
      <w:pPr>
        <w:ind w:left="5040" w:hanging="360"/>
      </w:pPr>
    </w:lvl>
    <w:lvl w:ilvl="7" w:tplc="74066520">
      <w:start w:val="1"/>
      <w:numFmt w:val="bullet"/>
      <w:lvlText w:val="●"/>
      <w:lvlJc w:val="left"/>
      <w:pPr>
        <w:ind w:left="5760" w:hanging="360"/>
      </w:pPr>
    </w:lvl>
    <w:lvl w:ilvl="8" w:tplc="F6860C08">
      <w:start w:val="1"/>
      <w:numFmt w:val="bullet"/>
      <w:lvlText w:val="●"/>
      <w:lvlJc w:val="left"/>
      <w:pPr>
        <w:ind w:left="6480" w:hanging="360"/>
      </w:pPr>
    </w:lvl>
  </w:abstractNum>
  <w:abstractNum w:abstractNumId="12" w15:restartNumberingAfterBreak="0">
    <w:nsid w:val="4B6C3AE6"/>
    <w:multiLevelType w:val="multilevel"/>
    <w:tmpl w:val="82D2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554C43"/>
    <w:multiLevelType w:val="multilevel"/>
    <w:tmpl w:val="CB66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7E7503"/>
    <w:multiLevelType w:val="multilevel"/>
    <w:tmpl w:val="7CE0FF7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6A820D7"/>
    <w:multiLevelType w:val="multilevel"/>
    <w:tmpl w:val="1B68A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4B40F6C"/>
    <w:multiLevelType w:val="multilevel"/>
    <w:tmpl w:val="9F7A9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C8612DB"/>
    <w:multiLevelType w:val="multilevel"/>
    <w:tmpl w:val="F91A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5E0BB8"/>
    <w:multiLevelType w:val="multilevel"/>
    <w:tmpl w:val="9EAC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F81969"/>
    <w:multiLevelType w:val="multilevel"/>
    <w:tmpl w:val="170EC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661352"/>
    <w:multiLevelType w:val="multilevel"/>
    <w:tmpl w:val="AD2C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3744820">
    <w:abstractNumId w:val="6"/>
  </w:num>
  <w:num w:numId="2" w16cid:durableId="2103915676">
    <w:abstractNumId w:val="14"/>
  </w:num>
  <w:num w:numId="3" w16cid:durableId="2035107175">
    <w:abstractNumId w:val="1"/>
  </w:num>
  <w:num w:numId="4" w16cid:durableId="1790852413">
    <w:abstractNumId w:val="4"/>
  </w:num>
  <w:num w:numId="5" w16cid:durableId="766078624">
    <w:abstractNumId w:val="20"/>
  </w:num>
  <w:num w:numId="6" w16cid:durableId="1574971232">
    <w:abstractNumId w:val="9"/>
  </w:num>
  <w:num w:numId="7" w16cid:durableId="1253080223">
    <w:abstractNumId w:val="12"/>
  </w:num>
  <w:num w:numId="8" w16cid:durableId="31271172">
    <w:abstractNumId w:val="7"/>
  </w:num>
  <w:num w:numId="9" w16cid:durableId="1593078928">
    <w:abstractNumId w:val="10"/>
  </w:num>
  <w:num w:numId="10" w16cid:durableId="1498499349">
    <w:abstractNumId w:val="2"/>
  </w:num>
  <w:num w:numId="11" w16cid:durableId="1383753804">
    <w:abstractNumId w:val="18"/>
  </w:num>
  <w:num w:numId="12" w16cid:durableId="125583479">
    <w:abstractNumId w:val="17"/>
  </w:num>
  <w:num w:numId="13" w16cid:durableId="166336943">
    <w:abstractNumId w:val="3"/>
  </w:num>
  <w:num w:numId="14" w16cid:durableId="1214543469">
    <w:abstractNumId w:val="19"/>
  </w:num>
  <w:num w:numId="15" w16cid:durableId="1748841990">
    <w:abstractNumId w:val="0"/>
  </w:num>
  <w:num w:numId="16" w16cid:durableId="1692300128">
    <w:abstractNumId w:val="13"/>
  </w:num>
  <w:num w:numId="17" w16cid:durableId="2016416408">
    <w:abstractNumId w:val="15"/>
  </w:num>
  <w:num w:numId="18" w16cid:durableId="1520466448">
    <w:abstractNumId w:val="5"/>
  </w:num>
  <w:num w:numId="19" w16cid:durableId="1962609532">
    <w:abstractNumId w:val="16"/>
  </w:num>
  <w:num w:numId="20" w16cid:durableId="1173911846">
    <w:abstractNumId w:val="11"/>
    <w:lvlOverride w:ilvl="0">
      <w:startOverride w:val="1"/>
    </w:lvlOverride>
  </w:num>
  <w:num w:numId="21" w16cid:durableId="11498580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6C74"/>
    <w:rsid w:val="0002332D"/>
    <w:rsid w:val="00065E6D"/>
    <w:rsid w:val="000E4A13"/>
    <w:rsid w:val="00153086"/>
    <w:rsid w:val="001854D8"/>
    <w:rsid w:val="001B5454"/>
    <w:rsid w:val="001B61CC"/>
    <w:rsid w:val="0023550A"/>
    <w:rsid w:val="00295BAB"/>
    <w:rsid w:val="003446FC"/>
    <w:rsid w:val="00380818"/>
    <w:rsid w:val="00383BC8"/>
    <w:rsid w:val="003A40C5"/>
    <w:rsid w:val="003E54D9"/>
    <w:rsid w:val="004169DD"/>
    <w:rsid w:val="00440FB0"/>
    <w:rsid w:val="004E6682"/>
    <w:rsid w:val="004F729E"/>
    <w:rsid w:val="00530C51"/>
    <w:rsid w:val="005713F1"/>
    <w:rsid w:val="005B1443"/>
    <w:rsid w:val="0067584C"/>
    <w:rsid w:val="00684378"/>
    <w:rsid w:val="006A7776"/>
    <w:rsid w:val="006D0408"/>
    <w:rsid w:val="007808C1"/>
    <w:rsid w:val="007A349C"/>
    <w:rsid w:val="007D65A6"/>
    <w:rsid w:val="007F3AA7"/>
    <w:rsid w:val="00867736"/>
    <w:rsid w:val="00876C74"/>
    <w:rsid w:val="008F3FC9"/>
    <w:rsid w:val="009B702B"/>
    <w:rsid w:val="009E7898"/>
    <w:rsid w:val="00B165F6"/>
    <w:rsid w:val="00B7647A"/>
    <w:rsid w:val="00C003C6"/>
    <w:rsid w:val="00C161EC"/>
    <w:rsid w:val="00C73CE4"/>
    <w:rsid w:val="00CA18C6"/>
    <w:rsid w:val="00CA79E7"/>
    <w:rsid w:val="00CE18D8"/>
    <w:rsid w:val="00D43D91"/>
    <w:rsid w:val="00D86540"/>
    <w:rsid w:val="00DD3BB7"/>
    <w:rsid w:val="00DF49DF"/>
    <w:rsid w:val="00E87D9B"/>
    <w:rsid w:val="00EC3345"/>
    <w:rsid w:val="00EE584C"/>
    <w:rsid w:val="00F16BF9"/>
    <w:rsid w:val="00F35428"/>
    <w:rsid w:val="00F51829"/>
    <w:rsid w:val="00F75FB4"/>
    <w:rsid w:val="00F85098"/>
    <w:rsid w:val="00FD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1D0D"/>
  <w15:docId w15:val="{9BB5982C-0AF3-44A8-9610-828E076870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0408"/>
    <w:rPr>
      <w:rFonts w:ascii="Times New Roman" w:eastAsia="Times New Roman" w:hAnsi="Times New Roman" w:cs="Times New Roman"/>
      <w:sz w:val="24"/>
      <w:szCs w:val="24"/>
      <w:lang w:eastAsia="en-GB"/>
    </w:rPr>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4F72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F51829"/>
    <w:pPr>
      <w:spacing w:before="100" w:beforeAutospacing="1" w:after="100" w:afterAutospacing="1"/>
    </w:pPr>
  </w:style>
  <w:style w:type="character" w:styleId="Strong">
    <w:name w:val="Strong"/>
    <w:basedOn w:val="DefaultParagraphFont"/>
    <w:uiPriority w:val="22"/>
    <w:qFormat/>
    <w:rsid w:val="00F51829"/>
    <w:rPr>
      <w:b/>
      <w:bCs/>
    </w:rPr>
  </w:style>
  <w:style w:type="paragraph" w:styleId="NormalWeb">
    <w:name w:val="Normal (Web)"/>
    <w:basedOn w:val="Normal"/>
    <w:uiPriority w:val="99"/>
    <w:unhideWhenUsed/>
    <w:rsid w:val="00F51829"/>
    <w:pPr>
      <w:spacing w:before="100" w:beforeAutospacing="1" w:after="100" w:afterAutospacing="1"/>
    </w:pPr>
  </w:style>
  <w:style w:type="character" w:customStyle="1" w:styleId="apple-converted-space">
    <w:name w:val="apple-converted-space"/>
    <w:basedOn w:val="DefaultParagraphFont"/>
    <w:rsid w:val="00F51829"/>
  </w:style>
  <w:style w:type="paragraph" w:styleId="z-TopofForm">
    <w:name w:val="HTML Top of Form"/>
    <w:basedOn w:val="Normal"/>
    <w:next w:val="Normal"/>
    <w:link w:val="z-TopofFormChar"/>
    <w:hidden/>
    <w:uiPriority w:val="99"/>
    <w:semiHidden/>
    <w:unhideWhenUsed/>
    <w:rsid w:val="00F51829"/>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F51829"/>
    <w:rPr>
      <w:rFonts w:eastAsia="Times New Roman"/>
      <w:vanish/>
      <w:sz w:val="16"/>
      <w:szCs w:val="16"/>
      <w:lang w:eastAsia="en-GB"/>
    </w:rPr>
  </w:style>
  <w:style w:type="paragraph" w:customStyle="1" w:styleId="placeholder">
    <w:name w:val="placeholder"/>
    <w:basedOn w:val="Normal"/>
    <w:rsid w:val="00F51829"/>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F51829"/>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F51829"/>
    <w:rPr>
      <w:rFonts w:eastAsia="Times New Roman"/>
      <w:vanish/>
      <w:sz w:val="16"/>
      <w:szCs w:val="16"/>
      <w:lang w:eastAsia="en-GB"/>
    </w:rPr>
  </w:style>
  <w:style w:type="character" w:styleId="HTMLCode">
    <w:name w:val="HTML Code"/>
    <w:basedOn w:val="DefaultParagraphFont"/>
    <w:uiPriority w:val="99"/>
    <w:semiHidden/>
    <w:unhideWhenUsed/>
    <w:rsid w:val="006D0408"/>
    <w:rPr>
      <w:rFonts w:ascii="Courier New" w:eastAsia="Times New Roman" w:hAnsi="Courier New" w:cs="Courier New"/>
      <w:sz w:val="20"/>
      <w:szCs w:val="20"/>
    </w:rPr>
  </w:style>
  <w:style w:type="paragraph" w:styleId="ListParagraph">
    <w:name w:val="List Paragraph"/>
    <w:qFormat/>
    <w:rsid w:val="00B165F6"/>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12</Pages>
  <Words>3032</Words>
  <Characters>17287</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Arthi A</cp:lastModifiedBy>
  <cp:revision>6</cp:revision>
  <dcterms:created xsi:type="dcterms:W3CDTF">2026-08-22T19:29:00Z</dcterms:created>
  <dcterms:modified xsi:type="dcterms:W3CDTF">2026-08-22T19:39:00Z</dcterms:modified>
</cp:coreProperties>
</file>