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BA483" w14:textId="4DB27FB4" w:rsidR="001E09D1" w:rsidRPr="00197D34" w:rsidRDefault="009D2575" w:rsidP="001E09D1">
      <w:pPr>
        <w:pStyle w:val="Heading1"/>
        <w:spacing w:line="240" w:lineRule="auto"/>
        <w:jc w:val="both"/>
        <w:rPr>
          <w:rFonts w:asciiTheme="minorHAnsi" w:hAnsiTheme="minorHAnsi" w:cstheme="minorHAnsi"/>
        </w:rPr>
      </w:pPr>
      <w:bookmarkStart w:id="0" w:name="_Toc11621382"/>
      <w:r>
        <w:rPr>
          <w:rFonts w:asciiTheme="minorHAnsi" w:hAnsiTheme="minorHAnsi" w:cstheme="minorHAnsi"/>
        </w:rPr>
        <w:t>Introduc</w:t>
      </w:r>
      <w:r w:rsidR="001E09D1" w:rsidRPr="00197D34">
        <w:rPr>
          <w:rFonts w:asciiTheme="minorHAnsi" w:hAnsiTheme="minorHAnsi" w:cstheme="minorHAnsi"/>
        </w:rPr>
        <w:t>tion</w:t>
      </w:r>
      <w:bookmarkEnd w:id="0"/>
      <w:r w:rsidR="001E09D1" w:rsidRPr="00197D34">
        <w:rPr>
          <w:rFonts w:asciiTheme="minorHAnsi" w:hAnsiTheme="minorHAnsi" w:cstheme="minorHAnsi"/>
        </w:rPr>
        <w:t xml:space="preserve"> </w:t>
      </w:r>
    </w:p>
    <w:p w14:paraId="482311AD" w14:textId="620E27E4" w:rsidR="001E09D1" w:rsidRPr="00197D34" w:rsidRDefault="001E09D1" w:rsidP="001E09D1">
      <w:pPr>
        <w:autoSpaceDE w:val="0"/>
        <w:autoSpaceDN w:val="0"/>
        <w:adjustRightInd w:val="0"/>
        <w:spacing w:after="0" w:line="240" w:lineRule="auto"/>
        <w:rPr>
          <w:rFonts w:cstheme="minorHAnsi"/>
          <w:sz w:val="24"/>
          <w:szCs w:val="24"/>
          <w:lang w:val="en-IN" w:eastAsia="en-IN" w:bidi="ar-SA"/>
        </w:rPr>
      </w:pPr>
      <w:r w:rsidRPr="00197D34">
        <w:rPr>
          <w:rFonts w:cstheme="minorHAnsi"/>
          <w:sz w:val="24"/>
          <w:szCs w:val="24"/>
        </w:rPr>
        <w:t>In this modern era, multi label classification methods are of great necessity in many real</w:t>
      </w:r>
      <w:r>
        <w:rPr>
          <w:rFonts w:cstheme="minorHAnsi"/>
          <w:sz w:val="24"/>
          <w:szCs w:val="24"/>
        </w:rPr>
        <w:t xml:space="preserve"> -</w:t>
      </w:r>
      <w:r w:rsidRPr="00197D34">
        <w:rPr>
          <w:rFonts w:cstheme="minorHAnsi"/>
          <w:sz w:val="24"/>
          <w:szCs w:val="24"/>
        </w:rPr>
        <w:t>world problems. It is the association of each instance with a set of target labels simultaneously. For instance, a single book can be listed under multiple genres like mystery, sci-fi and thriller.  Multi label classification is by its nature a challengeable problem due to many reasons such as the huge number of labels combinations, high dimensionality, unbalanced data, and many other reasons. In this project,</w:t>
      </w:r>
      <w:r w:rsidR="009D2575">
        <w:rPr>
          <w:rFonts w:cstheme="minorHAnsi"/>
          <w:sz w:val="24"/>
          <w:szCs w:val="24"/>
        </w:rPr>
        <w:t xml:space="preserve"> I </w:t>
      </w:r>
      <w:r w:rsidRPr="00197D34">
        <w:rPr>
          <w:rFonts w:cstheme="minorHAnsi"/>
          <w:sz w:val="24"/>
          <w:szCs w:val="24"/>
        </w:rPr>
        <w:t>have explored Eur-Lex, the multilingual corpora which is a collection of legislative documents of the European Union.</w:t>
      </w:r>
      <w:r w:rsidRPr="00197D34">
        <w:rPr>
          <w:rFonts w:cstheme="minorHAnsi"/>
          <w:sz w:val="24"/>
          <w:szCs w:val="24"/>
          <w:lang w:val="en-IN" w:eastAsia="en-IN" w:bidi="ar-SA"/>
        </w:rPr>
        <w:t xml:space="preserve"> </w:t>
      </w:r>
    </w:p>
    <w:p w14:paraId="0469FCC2" w14:textId="77777777" w:rsidR="001E09D1" w:rsidRDefault="001E09D1" w:rsidP="001E09D1">
      <w:pPr>
        <w:pStyle w:val="Heading1"/>
        <w:spacing w:line="240" w:lineRule="auto"/>
        <w:jc w:val="both"/>
        <w:rPr>
          <w:rFonts w:asciiTheme="minorHAnsi" w:hAnsiTheme="minorHAnsi" w:cstheme="minorHAnsi"/>
        </w:rPr>
      </w:pPr>
      <w:bookmarkStart w:id="1" w:name="_Toc11621383"/>
      <w:r w:rsidRPr="00197D34">
        <w:rPr>
          <w:rFonts w:asciiTheme="minorHAnsi" w:hAnsiTheme="minorHAnsi" w:cstheme="minorHAnsi"/>
        </w:rPr>
        <w:t>Problem Statement</w:t>
      </w:r>
      <w:bookmarkEnd w:id="1"/>
    </w:p>
    <w:p w14:paraId="711248F5" w14:textId="77777777" w:rsidR="001E09D1" w:rsidRPr="00A57EC4" w:rsidRDefault="001E09D1" w:rsidP="001E09D1">
      <w:pPr>
        <w:spacing w:line="240" w:lineRule="auto"/>
        <w:rPr>
          <w:sz w:val="24"/>
          <w:szCs w:val="24"/>
        </w:rPr>
      </w:pPr>
      <w:r w:rsidRPr="00A57EC4">
        <w:rPr>
          <w:sz w:val="24"/>
          <w:szCs w:val="24"/>
        </w:rPr>
        <w:t xml:space="preserve">The main challenge in multi label classification is that </w:t>
      </w:r>
      <w:r>
        <w:rPr>
          <w:sz w:val="24"/>
          <w:szCs w:val="24"/>
        </w:rPr>
        <w:t>regular classification methods cannot be employed since several labels could be possibly assigned to a single document. Incorporating a model that could perform well in this scenario of large-scale legal domain was the major motive. Also, the model developed need to handle the problem of class imbalance in the data since lot of labels may appear a very few times in the documents. Finally, identifying the evaluation metrics was one of the problems to be addressed since normal evaluation metrics like accuracy, F1 measure etc. will not be a true reflection of the model’s performance on the data in multi label classification.</w:t>
      </w:r>
    </w:p>
    <w:p w14:paraId="6585DED4" w14:textId="77777777" w:rsidR="001E09D1" w:rsidRPr="00197D34" w:rsidRDefault="001E09D1" w:rsidP="001E09D1">
      <w:pPr>
        <w:pStyle w:val="Heading1"/>
        <w:spacing w:line="240" w:lineRule="auto"/>
        <w:jc w:val="both"/>
        <w:rPr>
          <w:rFonts w:asciiTheme="minorHAnsi" w:hAnsiTheme="minorHAnsi" w:cstheme="minorHAnsi"/>
        </w:rPr>
      </w:pPr>
      <w:bookmarkStart w:id="2" w:name="_Toc11621384"/>
      <w:r w:rsidRPr="00197D34">
        <w:rPr>
          <w:rFonts w:asciiTheme="minorHAnsi" w:hAnsiTheme="minorHAnsi" w:cstheme="minorHAnsi"/>
        </w:rPr>
        <w:t>Data Set</w:t>
      </w:r>
      <w:bookmarkEnd w:id="2"/>
      <w:r w:rsidRPr="00197D34">
        <w:rPr>
          <w:rFonts w:asciiTheme="minorHAnsi" w:hAnsiTheme="minorHAnsi" w:cstheme="minorHAnsi"/>
        </w:rPr>
        <w:t xml:space="preserve"> </w:t>
      </w:r>
    </w:p>
    <w:p w14:paraId="5BC266B9" w14:textId="77777777" w:rsidR="001E09D1" w:rsidRDefault="001E09D1" w:rsidP="001E09D1">
      <w:pPr>
        <w:spacing w:line="240" w:lineRule="auto"/>
        <w:jc w:val="both"/>
        <w:rPr>
          <w:rFonts w:cstheme="minorHAnsi"/>
          <w:sz w:val="24"/>
          <w:szCs w:val="24"/>
        </w:rPr>
      </w:pPr>
      <w:r w:rsidRPr="00197D34">
        <w:rPr>
          <w:rFonts w:cstheme="minorHAnsi"/>
          <w:sz w:val="24"/>
          <w:szCs w:val="24"/>
        </w:rPr>
        <w:t xml:space="preserve">The dataset is crawled from EUR-Lex, which is a </w:t>
      </w:r>
      <w:r>
        <w:rPr>
          <w:rFonts w:cstheme="minorHAnsi"/>
          <w:sz w:val="24"/>
          <w:szCs w:val="24"/>
        </w:rPr>
        <w:t>corpus of legislative documents</w:t>
      </w:r>
      <w:r w:rsidRPr="00197D34">
        <w:rPr>
          <w:rFonts w:cstheme="minorHAnsi"/>
          <w:sz w:val="24"/>
          <w:szCs w:val="24"/>
        </w:rPr>
        <w:t xml:space="preserve"> of the European Union.</w:t>
      </w:r>
      <w:r>
        <w:rPr>
          <w:rFonts w:cstheme="minorHAnsi"/>
          <w:sz w:val="24"/>
          <w:szCs w:val="24"/>
        </w:rPr>
        <w:t xml:space="preserve"> </w:t>
      </w:r>
      <w:r w:rsidRPr="003A2067">
        <w:rPr>
          <w:rFonts w:cstheme="minorHAnsi"/>
          <w:sz w:val="24"/>
          <w:szCs w:val="24"/>
        </w:rPr>
        <w:t>It con</w:t>
      </w:r>
      <w:r w:rsidRPr="003A2067">
        <w:rPr>
          <w:rFonts w:cstheme="minorHAnsi"/>
          <w:sz w:val="24"/>
          <w:szCs w:val="24"/>
        </w:rPr>
        <w:softHyphen/>
        <w:t>tains many dif</w:t>
      </w:r>
      <w:r w:rsidRPr="003A2067">
        <w:rPr>
          <w:rFonts w:cstheme="minorHAnsi"/>
          <w:sz w:val="24"/>
          <w:szCs w:val="24"/>
        </w:rPr>
        <w:softHyphen/>
        <w:t>fer</w:t>
      </w:r>
      <w:r w:rsidRPr="003A2067">
        <w:rPr>
          <w:rFonts w:cstheme="minorHAnsi"/>
          <w:sz w:val="24"/>
          <w:szCs w:val="24"/>
        </w:rPr>
        <w:softHyphen/>
        <w:t>ent types of doc</w:t>
      </w:r>
      <w:r w:rsidRPr="003A2067">
        <w:rPr>
          <w:rFonts w:cstheme="minorHAnsi"/>
          <w:sz w:val="24"/>
          <w:szCs w:val="24"/>
        </w:rPr>
        <w:softHyphen/>
        <w:t>u</w:t>
      </w:r>
      <w:r w:rsidRPr="003A2067">
        <w:rPr>
          <w:rFonts w:cstheme="minorHAnsi"/>
          <w:sz w:val="24"/>
          <w:szCs w:val="24"/>
        </w:rPr>
        <w:softHyphen/>
        <w:t>ments</w:t>
      </w:r>
      <w:r>
        <w:rPr>
          <w:rFonts w:cstheme="minorHAnsi"/>
          <w:sz w:val="24"/>
          <w:szCs w:val="24"/>
        </w:rPr>
        <w:t xml:space="preserve"> like</w:t>
      </w:r>
      <w:r w:rsidRPr="003A2067">
        <w:rPr>
          <w:rFonts w:cstheme="minorHAnsi"/>
          <w:sz w:val="24"/>
          <w:szCs w:val="24"/>
        </w:rPr>
        <w:t xml:space="preserve"> treaties, leg</w:t>
      </w:r>
      <w:r w:rsidRPr="003A2067">
        <w:rPr>
          <w:rFonts w:cstheme="minorHAnsi"/>
          <w:sz w:val="24"/>
          <w:szCs w:val="24"/>
        </w:rPr>
        <w:softHyphen/>
        <w:t>is</w:t>
      </w:r>
      <w:r w:rsidRPr="003A2067">
        <w:rPr>
          <w:rFonts w:cstheme="minorHAnsi"/>
          <w:sz w:val="24"/>
          <w:szCs w:val="24"/>
        </w:rPr>
        <w:softHyphen/>
        <w:t>la</w:t>
      </w:r>
      <w:r w:rsidRPr="003A2067">
        <w:rPr>
          <w:rFonts w:cstheme="minorHAnsi"/>
          <w:sz w:val="24"/>
          <w:szCs w:val="24"/>
        </w:rPr>
        <w:softHyphen/>
        <w:t>tion, case-law</w:t>
      </w:r>
      <w:r>
        <w:rPr>
          <w:rFonts w:cstheme="minorHAnsi"/>
          <w:sz w:val="24"/>
          <w:szCs w:val="24"/>
        </w:rPr>
        <w:t xml:space="preserve">, </w:t>
      </w:r>
      <w:r w:rsidRPr="003A2067">
        <w:rPr>
          <w:rFonts w:cstheme="minorHAnsi"/>
          <w:sz w:val="24"/>
          <w:szCs w:val="24"/>
        </w:rPr>
        <w:t>leg</w:t>
      </w:r>
      <w:r w:rsidRPr="003A2067">
        <w:rPr>
          <w:rFonts w:cstheme="minorHAnsi"/>
          <w:sz w:val="24"/>
          <w:szCs w:val="24"/>
        </w:rPr>
        <w:softHyphen/>
        <w:t>isla</w:t>
      </w:r>
      <w:r w:rsidRPr="003A2067">
        <w:rPr>
          <w:rFonts w:cstheme="minorHAnsi"/>
          <w:sz w:val="24"/>
          <w:szCs w:val="24"/>
        </w:rPr>
        <w:softHyphen/>
        <w:t>tive pro</w:t>
      </w:r>
      <w:r w:rsidRPr="003A2067">
        <w:rPr>
          <w:rFonts w:cstheme="minorHAnsi"/>
          <w:sz w:val="24"/>
          <w:szCs w:val="24"/>
        </w:rPr>
        <w:softHyphen/>
        <w:t>pos</w:t>
      </w:r>
      <w:r w:rsidRPr="003A2067">
        <w:rPr>
          <w:rFonts w:cstheme="minorHAnsi"/>
          <w:sz w:val="24"/>
          <w:szCs w:val="24"/>
        </w:rPr>
        <w:softHyphen/>
        <w:t>als</w:t>
      </w:r>
      <w:r>
        <w:rPr>
          <w:rFonts w:cstheme="minorHAnsi"/>
          <w:sz w:val="24"/>
          <w:szCs w:val="24"/>
        </w:rPr>
        <w:t xml:space="preserve"> etc. which are in twenty-four official European languages. </w:t>
      </w:r>
      <w:r w:rsidRPr="003A2067">
        <w:rPr>
          <w:rFonts w:cstheme="minorHAnsi"/>
          <w:sz w:val="24"/>
          <w:szCs w:val="24"/>
        </w:rPr>
        <w:t>The dataset con</w:t>
      </w:r>
      <w:r w:rsidRPr="003A2067">
        <w:rPr>
          <w:rFonts w:cstheme="minorHAnsi"/>
          <w:sz w:val="24"/>
          <w:szCs w:val="24"/>
        </w:rPr>
        <w:softHyphen/>
        <w:t>sti</w:t>
      </w:r>
      <w:r w:rsidRPr="003A2067">
        <w:rPr>
          <w:rFonts w:cstheme="minorHAnsi"/>
          <w:sz w:val="24"/>
          <w:szCs w:val="24"/>
        </w:rPr>
        <w:softHyphen/>
        <w:t>tutes a very chal</w:t>
      </w:r>
      <w:r w:rsidRPr="003A2067">
        <w:rPr>
          <w:rFonts w:cstheme="minorHAnsi"/>
          <w:sz w:val="24"/>
          <w:szCs w:val="24"/>
        </w:rPr>
        <w:softHyphen/>
        <w:t>leng</w:t>
      </w:r>
      <w:r w:rsidRPr="003A2067">
        <w:rPr>
          <w:rFonts w:cstheme="minorHAnsi"/>
          <w:sz w:val="24"/>
          <w:szCs w:val="24"/>
        </w:rPr>
        <w:softHyphen/>
        <w:t>ing mul</w:t>
      </w:r>
      <w:r w:rsidRPr="003A2067">
        <w:rPr>
          <w:rFonts w:cstheme="minorHAnsi"/>
          <w:sz w:val="24"/>
          <w:szCs w:val="24"/>
        </w:rPr>
        <w:softHyphen/>
        <w:t>ti</w:t>
      </w:r>
      <w:r w:rsidRPr="003A2067">
        <w:rPr>
          <w:rFonts w:cstheme="minorHAnsi"/>
          <w:sz w:val="24"/>
          <w:szCs w:val="24"/>
        </w:rPr>
        <w:softHyphen/>
        <w:t>l</w:t>
      </w:r>
      <w:r w:rsidRPr="003A2067">
        <w:rPr>
          <w:rFonts w:cstheme="minorHAnsi"/>
          <w:sz w:val="24"/>
          <w:szCs w:val="24"/>
        </w:rPr>
        <w:softHyphen/>
        <w:t>abel sce</w:t>
      </w:r>
      <w:r w:rsidRPr="003A2067">
        <w:rPr>
          <w:rFonts w:cstheme="minorHAnsi"/>
          <w:sz w:val="24"/>
          <w:szCs w:val="24"/>
        </w:rPr>
        <w:softHyphen/>
        <w:t>nario due to the high num</w:t>
      </w:r>
      <w:r w:rsidRPr="003A2067">
        <w:rPr>
          <w:rFonts w:cstheme="minorHAnsi"/>
          <w:sz w:val="24"/>
          <w:szCs w:val="24"/>
        </w:rPr>
        <w:softHyphen/>
        <w:t xml:space="preserve">ber of </w:t>
      </w:r>
      <w:r>
        <w:rPr>
          <w:rFonts w:cstheme="minorHAnsi"/>
          <w:sz w:val="24"/>
          <w:szCs w:val="24"/>
        </w:rPr>
        <w:t>around</w:t>
      </w:r>
      <w:r w:rsidRPr="003A2067">
        <w:rPr>
          <w:rFonts w:cstheme="minorHAnsi"/>
          <w:sz w:val="24"/>
          <w:szCs w:val="24"/>
        </w:rPr>
        <w:t xml:space="preserve"> 4000</w:t>
      </w:r>
      <w:r>
        <w:rPr>
          <w:rFonts w:cstheme="minorHAnsi"/>
          <w:sz w:val="24"/>
          <w:szCs w:val="24"/>
        </w:rPr>
        <w:t xml:space="preserve"> labels and 20000 documents.</w:t>
      </w:r>
    </w:p>
    <w:p w14:paraId="4BEB9CC6" w14:textId="77777777" w:rsidR="001E09D1" w:rsidRDefault="001E09D1" w:rsidP="001E09D1">
      <w:pPr>
        <w:spacing w:line="240" w:lineRule="auto"/>
        <w:jc w:val="both"/>
        <w:rPr>
          <w:rFonts w:cstheme="minorHAnsi"/>
          <w:sz w:val="24"/>
          <w:szCs w:val="24"/>
        </w:rPr>
      </w:pPr>
      <w:r>
        <w:rPr>
          <w:rFonts w:cstheme="minorHAnsi"/>
          <w:sz w:val="24"/>
          <w:szCs w:val="24"/>
        </w:rPr>
        <w:t xml:space="preserve">Majority of labels (3956) are on the various activities of the EU and its member states (EUROVOC descriptors). Each document is associated to at least 5.3 labels of this EUROVOC category. Other categories of labels are directory codes and subject matters which accounts for only 201 and 410 labels respectively. The mean averages about 2.21 labels per document of subject matters category and 1.29 labels per document of directory codes category. </w:t>
      </w:r>
    </w:p>
    <w:p w14:paraId="28EA4268" w14:textId="77777777" w:rsidR="001E09D1" w:rsidRDefault="001E09D1" w:rsidP="001E09D1">
      <w:pPr>
        <w:spacing w:line="240" w:lineRule="auto"/>
        <w:jc w:val="both"/>
        <w:rPr>
          <w:rFonts w:cstheme="minorHAnsi"/>
          <w:sz w:val="24"/>
          <w:szCs w:val="24"/>
        </w:rPr>
      </w:pPr>
      <w:r>
        <w:rPr>
          <w:rFonts w:cstheme="minorHAnsi"/>
          <w:sz w:val="24"/>
          <w:szCs w:val="24"/>
        </w:rPr>
        <w:t>A range of documents were excluded for the following reasons:</w:t>
      </w:r>
    </w:p>
    <w:tbl>
      <w:tblPr>
        <w:tblW w:w="3820" w:type="dxa"/>
        <w:tblInd w:w="-5" w:type="dxa"/>
        <w:tblLook w:val="04A0" w:firstRow="1" w:lastRow="0" w:firstColumn="1" w:lastColumn="0" w:noHBand="0" w:noVBand="1"/>
      </w:tblPr>
      <w:tblGrid>
        <w:gridCol w:w="2792"/>
        <w:gridCol w:w="1350"/>
      </w:tblGrid>
      <w:tr w:rsidR="001E09D1" w:rsidRPr="00EB1337" w14:paraId="372EA976" w14:textId="77777777" w:rsidTr="00CA4C5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24787"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Reason for Excluding </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787EE546"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Number of Documents </w:t>
            </w:r>
          </w:p>
        </w:tc>
      </w:tr>
      <w:tr w:rsidR="001E09D1" w:rsidRPr="00EB1337" w14:paraId="63066A8E"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427F79A"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Error Message </w:t>
            </w:r>
          </w:p>
        </w:tc>
        <w:tc>
          <w:tcPr>
            <w:tcW w:w="1340" w:type="dxa"/>
            <w:tcBorders>
              <w:top w:val="nil"/>
              <w:left w:val="nil"/>
              <w:bottom w:val="single" w:sz="4" w:space="0" w:color="auto"/>
              <w:right w:val="single" w:sz="4" w:space="0" w:color="auto"/>
            </w:tcBorders>
            <w:shd w:val="clear" w:color="auto" w:fill="auto"/>
            <w:noWrap/>
            <w:vAlign w:val="bottom"/>
            <w:hideMark/>
          </w:tcPr>
          <w:p w14:paraId="5C52795A"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214</w:t>
            </w:r>
          </w:p>
        </w:tc>
      </w:tr>
      <w:tr w:rsidR="001E09D1" w:rsidRPr="00EB1337" w14:paraId="33A47139"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832A2E7"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F3651B">
              <w:rPr>
                <w:rFonts w:ascii="Calibri" w:eastAsia="Times New Roman" w:hAnsi="Calibri" w:cs="Calibri"/>
                <w:color w:val="000000"/>
                <w:sz w:val="24"/>
                <w:szCs w:val="24"/>
                <w:lang w:val="en-IN" w:eastAsia="en-IN" w:bidi="ar-SA"/>
              </w:rPr>
              <w:t>Non-English</w:t>
            </w:r>
            <w:r w:rsidRPr="00EB1337">
              <w:rPr>
                <w:rFonts w:ascii="Calibri" w:eastAsia="Times New Roman" w:hAnsi="Calibri" w:cs="Calibri"/>
                <w:color w:val="000000"/>
                <w:sz w:val="24"/>
                <w:szCs w:val="24"/>
                <w:lang w:val="en-IN" w:eastAsia="en-IN" w:bidi="ar-SA"/>
              </w:rPr>
              <w:t xml:space="preserve"> </w:t>
            </w:r>
          </w:p>
        </w:tc>
        <w:tc>
          <w:tcPr>
            <w:tcW w:w="1340" w:type="dxa"/>
            <w:tcBorders>
              <w:top w:val="nil"/>
              <w:left w:val="nil"/>
              <w:bottom w:val="single" w:sz="4" w:space="0" w:color="auto"/>
              <w:right w:val="single" w:sz="4" w:space="0" w:color="auto"/>
            </w:tcBorders>
            <w:shd w:val="clear" w:color="auto" w:fill="auto"/>
            <w:noWrap/>
            <w:vAlign w:val="bottom"/>
            <w:hideMark/>
          </w:tcPr>
          <w:p w14:paraId="19A03F2D"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189</w:t>
            </w:r>
          </w:p>
        </w:tc>
      </w:tr>
      <w:tr w:rsidR="001E09D1" w:rsidRPr="00EB1337" w14:paraId="6A8B7891"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698634F"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Empty text field </w:t>
            </w:r>
          </w:p>
        </w:tc>
        <w:tc>
          <w:tcPr>
            <w:tcW w:w="1340" w:type="dxa"/>
            <w:tcBorders>
              <w:top w:val="nil"/>
              <w:left w:val="nil"/>
              <w:bottom w:val="single" w:sz="4" w:space="0" w:color="auto"/>
              <w:right w:val="single" w:sz="4" w:space="0" w:color="auto"/>
            </w:tcBorders>
            <w:shd w:val="clear" w:color="auto" w:fill="auto"/>
            <w:noWrap/>
            <w:vAlign w:val="bottom"/>
            <w:hideMark/>
          </w:tcPr>
          <w:p w14:paraId="5F26B21A"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316</w:t>
            </w:r>
          </w:p>
        </w:tc>
      </w:tr>
      <w:tr w:rsidR="001E09D1" w:rsidRPr="00EB1337" w14:paraId="29223B64"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39D4CD0"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Irrelevant Category </w:t>
            </w:r>
          </w:p>
        </w:tc>
        <w:tc>
          <w:tcPr>
            <w:tcW w:w="1340" w:type="dxa"/>
            <w:tcBorders>
              <w:top w:val="nil"/>
              <w:left w:val="nil"/>
              <w:bottom w:val="single" w:sz="4" w:space="0" w:color="auto"/>
              <w:right w:val="single" w:sz="4" w:space="0" w:color="auto"/>
            </w:tcBorders>
            <w:shd w:val="clear" w:color="auto" w:fill="auto"/>
            <w:noWrap/>
            <w:vAlign w:val="bottom"/>
            <w:hideMark/>
          </w:tcPr>
          <w:p w14:paraId="44987DE3"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50</w:t>
            </w:r>
          </w:p>
        </w:tc>
      </w:tr>
      <w:tr w:rsidR="001E09D1" w:rsidRPr="00EB1337" w14:paraId="4C71BFE2" w14:textId="77777777" w:rsidTr="00CA4C5C">
        <w:trPr>
          <w:trHeight w:val="576"/>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214D4193"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Non </w:t>
            </w:r>
            <w:r w:rsidRPr="00F3651B">
              <w:rPr>
                <w:rFonts w:ascii="Calibri" w:eastAsia="Times New Roman" w:hAnsi="Calibri" w:cs="Calibri"/>
                <w:color w:val="000000"/>
                <w:sz w:val="24"/>
                <w:szCs w:val="24"/>
                <w:lang w:val="en-IN" w:eastAsia="en-IN" w:bidi="ar-SA"/>
              </w:rPr>
              <w:t>–</w:t>
            </w:r>
            <w:r w:rsidRPr="00EB1337">
              <w:rPr>
                <w:rFonts w:ascii="Calibri" w:eastAsia="Times New Roman" w:hAnsi="Calibri" w:cs="Calibri"/>
                <w:color w:val="000000"/>
                <w:sz w:val="24"/>
                <w:szCs w:val="24"/>
                <w:lang w:val="en-IN" w:eastAsia="en-IN" w:bidi="ar-SA"/>
              </w:rPr>
              <w:t xml:space="preserve"> English</w:t>
            </w:r>
            <w:r w:rsidRPr="00F3651B">
              <w:rPr>
                <w:rFonts w:ascii="Calibri" w:eastAsia="Times New Roman" w:hAnsi="Calibri" w:cs="Calibri"/>
                <w:color w:val="000000"/>
                <w:sz w:val="24"/>
                <w:szCs w:val="24"/>
                <w:lang w:val="en-IN" w:eastAsia="en-IN" w:bidi="ar-SA"/>
              </w:rPr>
              <w:t xml:space="preserve"> </w:t>
            </w:r>
            <w:proofErr w:type="gramStart"/>
            <w:r w:rsidRPr="00EB1337">
              <w:rPr>
                <w:rFonts w:ascii="Calibri" w:eastAsia="Times New Roman" w:hAnsi="Calibri" w:cs="Calibri"/>
                <w:color w:val="000000"/>
                <w:sz w:val="24"/>
                <w:szCs w:val="24"/>
                <w:lang w:val="en-IN" w:eastAsia="en-IN" w:bidi="ar-SA"/>
              </w:rPr>
              <w:t>translations(</w:t>
            </w:r>
            <w:proofErr w:type="gramEnd"/>
            <w:r w:rsidRPr="00EB1337">
              <w:rPr>
                <w:rFonts w:ascii="Calibri" w:eastAsia="Times New Roman" w:hAnsi="Calibri" w:cs="Calibri"/>
                <w:color w:val="000000"/>
                <w:sz w:val="24"/>
                <w:szCs w:val="24"/>
                <w:lang w:val="en-IN" w:eastAsia="en-IN" w:bidi="ar-SA"/>
              </w:rPr>
              <w:t xml:space="preserve">Corrigendum) </w:t>
            </w:r>
          </w:p>
        </w:tc>
        <w:tc>
          <w:tcPr>
            <w:tcW w:w="1340" w:type="dxa"/>
            <w:tcBorders>
              <w:top w:val="nil"/>
              <w:left w:val="nil"/>
              <w:bottom w:val="single" w:sz="4" w:space="0" w:color="auto"/>
              <w:right w:val="single" w:sz="4" w:space="0" w:color="auto"/>
            </w:tcBorders>
            <w:shd w:val="clear" w:color="auto" w:fill="auto"/>
            <w:vAlign w:val="bottom"/>
            <w:hideMark/>
          </w:tcPr>
          <w:p w14:paraId="2BD95A81"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12</w:t>
            </w:r>
          </w:p>
        </w:tc>
      </w:tr>
      <w:tr w:rsidR="001E09D1" w:rsidRPr="00EB1337" w14:paraId="4BBE064E" w14:textId="77777777" w:rsidTr="00CA4C5C">
        <w:trPr>
          <w:trHeight w:val="576"/>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42DB23B5"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Remaining </w:t>
            </w:r>
            <w:r w:rsidRPr="00F3651B">
              <w:rPr>
                <w:rFonts w:ascii="Calibri" w:eastAsia="Times New Roman" w:hAnsi="Calibri" w:cs="Calibri"/>
                <w:b/>
                <w:bCs/>
                <w:color w:val="000000"/>
                <w:sz w:val="24"/>
                <w:szCs w:val="24"/>
                <w:lang w:val="en-IN" w:eastAsia="en-IN" w:bidi="ar-SA"/>
              </w:rPr>
              <w:t>Total Documents</w:t>
            </w:r>
            <w:r w:rsidRPr="00EB1337">
              <w:rPr>
                <w:rFonts w:ascii="Calibri" w:eastAsia="Times New Roman" w:hAnsi="Calibri" w:cs="Calibri"/>
                <w:b/>
                <w:bCs/>
                <w:color w:val="000000"/>
                <w:sz w:val="24"/>
                <w:szCs w:val="24"/>
                <w:lang w:val="en-IN" w:eastAsia="en-IN" w:bidi="ar-SA"/>
              </w:rPr>
              <w:t xml:space="preserve"> </w:t>
            </w:r>
          </w:p>
        </w:tc>
        <w:tc>
          <w:tcPr>
            <w:tcW w:w="1340" w:type="dxa"/>
            <w:tcBorders>
              <w:top w:val="nil"/>
              <w:left w:val="nil"/>
              <w:bottom w:val="single" w:sz="4" w:space="0" w:color="auto"/>
              <w:right w:val="single" w:sz="4" w:space="0" w:color="auto"/>
            </w:tcBorders>
            <w:shd w:val="clear" w:color="auto" w:fill="auto"/>
            <w:vAlign w:val="bottom"/>
            <w:hideMark/>
          </w:tcPr>
          <w:p w14:paraId="6BF5B217"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20000</w:t>
            </w:r>
            <w:r>
              <w:rPr>
                <w:rFonts w:ascii="Calibri" w:eastAsia="Times New Roman" w:hAnsi="Calibri" w:cs="Calibri"/>
                <w:b/>
                <w:bCs/>
                <w:color w:val="000000"/>
                <w:sz w:val="24"/>
                <w:szCs w:val="24"/>
                <w:lang w:val="en-IN" w:eastAsia="en-IN" w:bidi="ar-SA"/>
              </w:rPr>
              <w:t>-</w:t>
            </w:r>
            <w:r w:rsidRPr="00EB1337">
              <w:rPr>
                <w:rFonts w:ascii="Calibri" w:eastAsia="Times New Roman" w:hAnsi="Calibri" w:cs="Calibri"/>
                <w:b/>
                <w:bCs/>
                <w:color w:val="000000"/>
                <w:sz w:val="24"/>
                <w:szCs w:val="24"/>
                <w:lang w:val="en-IN" w:eastAsia="en-IN" w:bidi="ar-SA"/>
              </w:rPr>
              <w:t>781</w:t>
            </w:r>
            <w:r>
              <w:rPr>
                <w:rFonts w:ascii="Calibri" w:eastAsia="Times New Roman" w:hAnsi="Calibri" w:cs="Calibri"/>
                <w:b/>
                <w:bCs/>
                <w:color w:val="000000"/>
                <w:sz w:val="24"/>
                <w:szCs w:val="24"/>
                <w:lang w:val="en-IN" w:eastAsia="en-IN" w:bidi="ar-SA"/>
              </w:rPr>
              <w:t xml:space="preserve"> </w:t>
            </w:r>
            <w:r w:rsidRPr="00EB1337">
              <w:rPr>
                <w:rFonts w:ascii="Calibri" w:eastAsia="Times New Roman" w:hAnsi="Calibri" w:cs="Calibri"/>
                <w:b/>
                <w:bCs/>
                <w:color w:val="000000"/>
                <w:sz w:val="24"/>
                <w:szCs w:val="24"/>
                <w:lang w:val="en-IN" w:eastAsia="en-IN" w:bidi="ar-SA"/>
              </w:rPr>
              <w:t>= 19219</w:t>
            </w:r>
          </w:p>
        </w:tc>
      </w:tr>
    </w:tbl>
    <w:p w14:paraId="42B75F2D" w14:textId="25AFD163" w:rsidR="00F05E8B" w:rsidRDefault="009D2575"/>
    <w:p w14:paraId="526A0014" w14:textId="77777777" w:rsidR="001E09D1" w:rsidRDefault="001E09D1" w:rsidP="001E09D1">
      <w:pPr>
        <w:pStyle w:val="Heading1"/>
        <w:spacing w:line="240" w:lineRule="auto"/>
        <w:jc w:val="both"/>
        <w:rPr>
          <w:rFonts w:asciiTheme="minorHAnsi" w:hAnsiTheme="minorHAnsi" w:cstheme="minorHAnsi"/>
        </w:rPr>
      </w:pPr>
      <w:bookmarkStart w:id="3" w:name="_Toc11621385"/>
      <w:r w:rsidRPr="00197D34">
        <w:rPr>
          <w:rFonts w:asciiTheme="minorHAnsi" w:hAnsiTheme="minorHAnsi" w:cstheme="minorHAnsi"/>
        </w:rPr>
        <w:lastRenderedPageBreak/>
        <w:t>Concept</w:t>
      </w:r>
      <w:bookmarkEnd w:id="3"/>
      <w:r w:rsidRPr="00197D34">
        <w:rPr>
          <w:rFonts w:asciiTheme="minorHAnsi" w:hAnsiTheme="minorHAnsi" w:cstheme="minorHAnsi"/>
        </w:rPr>
        <w:t xml:space="preserve"> </w:t>
      </w:r>
    </w:p>
    <w:p w14:paraId="4791E77E" w14:textId="77777777" w:rsidR="001E09D1" w:rsidRPr="003D3F58" w:rsidRDefault="001E09D1" w:rsidP="001E09D1">
      <w:pPr>
        <w:spacing w:line="240" w:lineRule="auto"/>
        <w:rPr>
          <w:sz w:val="24"/>
          <w:szCs w:val="24"/>
          <w:u w:val="single"/>
        </w:rPr>
      </w:pPr>
      <w:r w:rsidRPr="003D3F58">
        <w:rPr>
          <w:b/>
          <w:sz w:val="24"/>
          <w:szCs w:val="24"/>
          <w:u w:val="single"/>
        </w:rPr>
        <w:t>I) Pre-processing:</w:t>
      </w:r>
      <w:r w:rsidRPr="003D3F58">
        <w:rPr>
          <w:sz w:val="24"/>
          <w:szCs w:val="24"/>
          <w:u w:val="single"/>
        </w:rPr>
        <w:t xml:space="preserve"> </w:t>
      </w:r>
    </w:p>
    <w:p w14:paraId="436A99A6" w14:textId="77777777" w:rsidR="001E09D1" w:rsidRDefault="001E09D1" w:rsidP="001E09D1">
      <w:pPr>
        <w:pStyle w:val="Default"/>
      </w:pPr>
      <w:r>
        <w:t>The first step of pre-processing was to clean the data. Below tasks were performed on parsing the HTML files.</w:t>
      </w:r>
    </w:p>
    <w:p w14:paraId="6B955D14" w14:textId="77777777" w:rsidR="001E09D1" w:rsidRDefault="001E09D1" w:rsidP="001E09D1">
      <w:pPr>
        <w:pStyle w:val="Default"/>
      </w:pPr>
    </w:p>
    <w:p w14:paraId="5C20B80F" w14:textId="77777777" w:rsidR="001E09D1" w:rsidRPr="007A06E3" w:rsidRDefault="001E09D1" w:rsidP="001E09D1">
      <w:pPr>
        <w:spacing w:line="240" w:lineRule="auto"/>
        <w:rPr>
          <w:b/>
          <w:sz w:val="24"/>
          <w:szCs w:val="24"/>
        </w:rPr>
      </w:pPr>
      <w:r>
        <w:rPr>
          <w:b/>
          <w:sz w:val="24"/>
          <w:szCs w:val="24"/>
        </w:rPr>
        <w:t xml:space="preserve">A) </w:t>
      </w:r>
      <w:r w:rsidRPr="007A06E3">
        <w:rPr>
          <w:b/>
          <w:sz w:val="24"/>
          <w:szCs w:val="24"/>
        </w:rPr>
        <w:t>Parsing of HTML files:</w:t>
      </w:r>
    </w:p>
    <w:p w14:paraId="6E41F196" w14:textId="77777777" w:rsidR="001E09D1" w:rsidRPr="007A06E3" w:rsidRDefault="001E09D1" w:rsidP="001E09D1">
      <w:pPr>
        <w:pStyle w:val="ListParagraph"/>
        <w:numPr>
          <w:ilvl w:val="0"/>
          <w:numId w:val="11"/>
        </w:numPr>
        <w:spacing w:line="240" w:lineRule="auto"/>
        <w:rPr>
          <w:sz w:val="24"/>
          <w:szCs w:val="24"/>
        </w:rPr>
      </w:pPr>
      <w:r w:rsidRPr="007A06E3">
        <w:rPr>
          <w:sz w:val="24"/>
          <w:szCs w:val="24"/>
        </w:rPr>
        <w:t xml:space="preserve">HTML documents were parsed </w:t>
      </w:r>
    </w:p>
    <w:p w14:paraId="72DDF509" w14:textId="77777777" w:rsidR="001E09D1" w:rsidRDefault="001E09D1" w:rsidP="001E09D1">
      <w:pPr>
        <w:pStyle w:val="ListParagraph"/>
        <w:numPr>
          <w:ilvl w:val="0"/>
          <w:numId w:val="11"/>
        </w:numPr>
        <w:spacing w:line="240" w:lineRule="auto"/>
        <w:rPr>
          <w:sz w:val="24"/>
          <w:szCs w:val="24"/>
        </w:rPr>
      </w:pPr>
      <w:r>
        <w:rPr>
          <w:sz w:val="24"/>
          <w:szCs w:val="24"/>
        </w:rPr>
        <w:t xml:space="preserve">Extraction of labels, text and ID’s of the documents </w:t>
      </w:r>
    </w:p>
    <w:p w14:paraId="480E49B0" w14:textId="77777777" w:rsidR="001E09D1" w:rsidRPr="001D23CB" w:rsidRDefault="001E09D1" w:rsidP="001E09D1">
      <w:pPr>
        <w:pStyle w:val="ListParagraph"/>
        <w:numPr>
          <w:ilvl w:val="0"/>
          <w:numId w:val="11"/>
        </w:numPr>
        <w:spacing w:line="240" w:lineRule="auto"/>
        <w:rPr>
          <w:sz w:val="24"/>
          <w:szCs w:val="24"/>
        </w:rPr>
      </w:pPr>
      <w:r>
        <w:rPr>
          <w:sz w:val="24"/>
          <w:szCs w:val="24"/>
        </w:rPr>
        <w:t>Cleaned the documents as below:</w:t>
      </w:r>
    </w:p>
    <w:p w14:paraId="672DC2AC" w14:textId="77777777" w:rsidR="001E09D1" w:rsidRPr="007A06E3" w:rsidRDefault="001E09D1" w:rsidP="001E09D1">
      <w:pPr>
        <w:pStyle w:val="ListParagraph"/>
        <w:numPr>
          <w:ilvl w:val="0"/>
          <w:numId w:val="14"/>
        </w:numPr>
        <w:spacing w:line="240" w:lineRule="auto"/>
        <w:rPr>
          <w:sz w:val="24"/>
          <w:szCs w:val="24"/>
        </w:rPr>
      </w:pPr>
      <w:r w:rsidRPr="007A06E3">
        <w:rPr>
          <w:sz w:val="24"/>
          <w:szCs w:val="24"/>
        </w:rPr>
        <w:t xml:space="preserve">Removed documents with no label </w:t>
      </w:r>
    </w:p>
    <w:p w14:paraId="6192233D" w14:textId="77777777" w:rsidR="001E09D1" w:rsidRPr="007A06E3" w:rsidRDefault="001E09D1" w:rsidP="001E09D1">
      <w:pPr>
        <w:pStyle w:val="ListParagraph"/>
        <w:numPr>
          <w:ilvl w:val="0"/>
          <w:numId w:val="14"/>
        </w:numPr>
        <w:spacing w:line="240" w:lineRule="auto"/>
        <w:rPr>
          <w:sz w:val="24"/>
          <w:szCs w:val="24"/>
        </w:rPr>
      </w:pPr>
      <w:r w:rsidRPr="007A06E3">
        <w:rPr>
          <w:sz w:val="24"/>
          <w:szCs w:val="24"/>
        </w:rPr>
        <w:t xml:space="preserve">Removed documents with no text </w:t>
      </w:r>
    </w:p>
    <w:p w14:paraId="3E5EC46F" w14:textId="77777777" w:rsidR="001E09D1" w:rsidRDefault="001E09D1" w:rsidP="001E09D1">
      <w:pPr>
        <w:pStyle w:val="ListParagraph"/>
        <w:numPr>
          <w:ilvl w:val="0"/>
          <w:numId w:val="14"/>
        </w:numPr>
        <w:spacing w:line="240" w:lineRule="auto"/>
        <w:rPr>
          <w:sz w:val="24"/>
          <w:szCs w:val="24"/>
        </w:rPr>
      </w:pPr>
      <w:r>
        <w:rPr>
          <w:sz w:val="24"/>
          <w:szCs w:val="24"/>
        </w:rPr>
        <w:t xml:space="preserve">Removed documents with non-English text </w:t>
      </w:r>
    </w:p>
    <w:p w14:paraId="54A2B808" w14:textId="77777777" w:rsidR="001E09D1" w:rsidRPr="007A06E3" w:rsidRDefault="001E09D1" w:rsidP="001E09D1">
      <w:pPr>
        <w:pStyle w:val="ListParagraph"/>
        <w:numPr>
          <w:ilvl w:val="0"/>
          <w:numId w:val="11"/>
        </w:numPr>
        <w:spacing w:line="240" w:lineRule="auto"/>
        <w:rPr>
          <w:sz w:val="24"/>
          <w:szCs w:val="24"/>
        </w:rPr>
      </w:pPr>
      <w:r w:rsidRPr="007A06E3">
        <w:rPr>
          <w:sz w:val="24"/>
          <w:szCs w:val="24"/>
        </w:rPr>
        <w:t>Transformation of the labels into binary column matrix of nearly 4000 columns</w:t>
      </w:r>
    </w:p>
    <w:p w14:paraId="017ADF5B" w14:textId="77777777" w:rsidR="001E09D1" w:rsidRPr="001D23CB" w:rsidRDefault="001E09D1" w:rsidP="001E09D1">
      <w:pPr>
        <w:spacing w:line="240" w:lineRule="auto"/>
        <w:rPr>
          <w:sz w:val="24"/>
          <w:szCs w:val="24"/>
        </w:rPr>
      </w:pPr>
      <w:r>
        <w:rPr>
          <w:sz w:val="24"/>
          <w:szCs w:val="24"/>
        </w:rPr>
        <w:t>In order to analyse the dataset and to get maximum insight on the data, Exploratory Data Analysis was performed on the cleaned data as part of pre-processing as mentioned below.</w:t>
      </w:r>
    </w:p>
    <w:p w14:paraId="61D74E5E" w14:textId="77777777" w:rsidR="001E09D1" w:rsidRPr="00B52CC9" w:rsidRDefault="001E09D1" w:rsidP="001E09D1">
      <w:pPr>
        <w:spacing w:line="240" w:lineRule="auto"/>
        <w:rPr>
          <w:b/>
          <w:sz w:val="24"/>
          <w:szCs w:val="24"/>
        </w:rPr>
      </w:pPr>
      <w:r>
        <w:rPr>
          <w:b/>
          <w:sz w:val="24"/>
          <w:szCs w:val="24"/>
        </w:rPr>
        <w:t xml:space="preserve">B) </w:t>
      </w:r>
      <w:r w:rsidRPr="00B52CC9">
        <w:rPr>
          <w:b/>
          <w:sz w:val="24"/>
          <w:szCs w:val="24"/>
        </w:rPr>
        <w:t>Exploratory Data Analysis:</w:t>
      </w:r>
    </w:p>
    <w:p w14:paraId="1BE661B7" w14:textId="77777777" w:rsidR="001E09D1" w:rsidRPr="00B52CC9" w:rsidRDefault="001E09D1" w:rsidP="001E09D1">
      <w:pPr>
        <w:pStyle w:val="ListParagraph"/>
        <w:numPr>
          <w:ilvl w:val="0"/>
          <w:numId w:val="15"/>
        </w:numPr>
        <w:spacing w:line="240" w:lineRule="auto"/>
        <w:rPr>
          <w:sz w:val="24"/>
          <w:szCs w:val="24"/>
        </w:rPr>
      </w:pPr>
      <w:r w:rsidRPr="00B52CC9">
        <w:rPr>
          <w:sz w:val="24"/>
          <w:szCs w:val="24"/>
        </w:rPr>
        <w:t>Calculated the average</w:t>
      </w:r>
      <w:r>
        <w:rPr>
          <w:sz w:val="24"/>
          <w:szCs w:val="24"/>
        </w:rPr>
        <w:t xml:space="preserve"> number of </w:t>
      </w:r>
      <w:r w:rsidRPr="00B52CC9">
        <w:rPr>
          <w:sz w:val="24"/>
          <w:szCs w:val="24"/>
        </w:rPr>
        <w:t>label</w:t>
      </w:r>
      <w:r>
        <w:rPr>
          <w:sz w:val="24"/>
          <w:szCs w:val="24"/>
        </w:rPr>
        <w:t>s</w:t>
      </w:r>
      <w:r w:rsidRPr="00B52CC9">
        <w:rPr>
          <w:sz w:val="24"/>
          <w:szCs w:val="24"/>
        </w:rPr>
        <w:t xml:space="preserve"> per document which was </w:t>
      </w:r>
      <w:r w:rsidRPr="00B52CC9">
        <w:rPr>
          <w:b/>
          <w:sz w:val="24"/>
          <w:szCs w:val="24"/>
        </w:rPr>
        <w:t>5.3</w:t>
      </w:r>
      <w:r>
        <w:rPr>
          <w:b/>
          <w:sz w:val="24"/>
          <w:szCs w:val="24"/>
        </w:rPr>
        <w:t>.</w:t>
      </w:r>
      <w:r w:rsidRPr="00B52CC9">
        <w:rPr>
          <w:sz w:val="24"/>
          <w:szCs w:val="24"/>
        </w:rPr>
        <w:t xml:space="preserve"> </w:t>
      </w:r>
    </w:p>
    <w:p w14:paraId="703F6831" w14:textId="77777777" w:rsidR="001E09D1" w:rsidRPr="00B52CC9" w:rsidRDefault="001E09D1" w:rsidP="001E09D1">
      <w:pPr>
        <w:pStyle w:val="ListParagraph"/>
        <w:numPr>
          <w:ilvl w:val="0"/>
          <w:numId w:val="15"/>
        </w:numPr>
        <w:spacing w:line="240" w:lineRule="auto"/>
        <w:rPr>
          <w:sz w:val="24"/>
          <w:szCs w:val="24"/>
        </w:rPr>
      </w:pPr>
      <w:r w:rsidRPr="00B52CC9">
        <w:rPr>
          <w:sz w:val="24"/>
          <w:szCs w:val="24"/>
        </w:rPr>
        <w:t>Number of labels with respect to documents were explored:</w:t>
      </w:r>
    </w:p>
    <w:p w14:paraId="4B8D2147" w14:textId="77777777" w:rsidR="001E09D1" w:rsidRDefault="001E09D1" w:rsidP="001E09D1">
      <w:pPr>
        <w:spacing w:line="240" w:lineRule="auto"/>
        <w:ind w:firstLine="720"/>
        <w:rPr>
          <w:sz w:val="24"/>
          <w:szCs w:val="24"/>
        </w:rPr>
      </w:pPr>
      <w:r>
        <w:rPr>
          <w:sz w:val="24"/>
          <w:szCs w:val="24"/>
        </w:rPr>
        <w:t>Detailed numbers can be interpreted in the below graph:</w:t>
      </w:r>
    </w:p>
    <w:p w14:paraId="004275D7" w14:textId="77777777" w:rsidR="001E09D1" w:rsidRPr="00202379" w:rsidRDefault="001E09D1" w:rsidP="001E09D1">
      <w:pPr>
        <w:spacing w:line="240" w:lineRule="auto"/>
        <w:rPr>
          <w:sz w:val="24"/>
          <w:szCs w:val="24"/>
        </w:rPr>
      </w:pPr>
      <w:r>
        <w:rPr>
          <w:noProof/>
        </w:rPr>
        <w:drawing>
          <wp:inline distT="0" distB="0" distL="0" distR="0" wp14:anchorId="3443742B" wp14:editId="1ACC68B8">
            <wp:extent cx="5394960" cy="3048000"/>
            <wp:effectExtent l="0" t="0" r="15240" b="0"/>
            <wp:docPr id="2" name="Chart 2">
              <a:extLst xmlns:a="http://schemas.openxmlformats.org/drawingml/2006/main">
                <a:ext uri="{FF2B5EF4-FFF2-40B4-BE49-F238E27FC236}">
                  <a16:creationId xmlns:a16="http://schemas.microsoft.com/office/drawing/2014/main" id="{87D45D43-DE2B-4970-99C6-5067008AB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AF72CE" w14:textId="77777777" w:rsidR="001E09D1" w:rsidRDefault="001E09D1" w:rsidP="001E09D1">
      <w:pPr>
        <w:pStyle w:val="ListParagraph"/>
        <w:numPr>
          <w:ilvl w:val="0"/>
          <w:numId w:val="12"/>
        </w:numPr>
        <w:spacing w:line="240" w:lineRule="auto"/>
        <w:rPr>
          <w:sz w:val="24"/>
          <w:szCs w:val="24"/>
        </w:rPr>
      </w:pPr>
      <w:r w:rsidRPr="001F1A2B">
        <w:rPr>
          <w:sz w:val="24"/>
          <w:szCs w:val="24"/>
        </w:rPr>
        <w:t xml:space="preserve">As visible in the graph, maximum documents of around 8000 had “6” labels each and around 5000 documents had around “5” labels </w:t>
      </w:r>
    </w:p>
    <w:p w14:paraId="35D3F712" w14:textId="77777777" w:rsidR="001E09D1" w:rsidRPr="001F1A2B" w:rsidRDefault="001E09D1" w:rsidP="001E09D1">
      <w:pPr>
        <w:pStyle w:val="ListParagraph"/>
        <w:numPr>
          <w:ilvl w:val="0"/>
          <w:numId w:val="12"/>
        </w:numPr>
        <w:spacing w:line="240" w:lineRule="auto"/>
        <w:rPr>
          <w:sz w:val="24"/>
          <w:szCs w:val="24"/>
        </w:rPr>
      </w:pPr>
      <w:r w:rsidRPr="001F1A2B">
        <w:rPr>
          <w:sz w:val="24"/>
          <w:szCs w:val="24"/>
        </w:rPr>
        <w:t xml:space="preserve">Apart from this one document had maximum of “24” labels which is not shown in the graph </w:t>
      </w:r>
    </w:p>
    <w:p w14:paraId="1FBA3228" w14:textId="77777777" w:rsidR="001E09D1" w:rsidRDefault="001E09D1" w:rsidP="001E09D1">
      <w:pPr>
        <w:spacing w:line="240" w:lineRule="auto"/>
        <w:rPr>
          <w:sz w:val="24"/>
          <w:szCs w:val="24"/>
          <w:highlight w:val="yellow"/>
        </w:rPr>
      </w:pPr>
    </w:p>
    <w:p w14:paraId="4522F28F" w14:textId="77777777" w:rsidR="001E09D1" w:rsidRPr="001D2BFC" w:rsidRDefault="001E09D1" w:rsidP="001E09D1">
      <w:pPr>
        <w:spacing w:line="240" w:lineRule="auto"/>
        <w:rPr>
          <w:sz w:val="24"/>
          <w:szCs w:val="24"/>
          <w:highlight w:val="yellow"/>
        </w:rPr>
      </w:pPr>
    </w:p>
    <w:p w14:paraId="68C04378" w14:textId="77777777" w:rsidR="001E09D1" w:rsidRPr="00E9280A" w:rsidRDefault="001E09D1" w:rsidP="001E09D1">
      <w:pPr>
        <w:spacing w:line="240" w:lineRule="auto"/>
        <w:rPr>
          <w:sz w:val="24"/>
          <w:szCs w:val="24"/>
        </w:rPr>
      </w:pPr>
      <w:r>
        <w:rPr>
          <w:sz w:val="24"/>
          <w:szCs w:val="24"/>
        </w:rPr>
        <w:lastRenderedPageBreak/>
        <w:t xml:space="preserve">iii. </w:t>
      </w:r>
      <w:r w:rsidRPr="00E9280A">
        <w:rPr>
          <w:sz w:val="24"/>
          <w:szCs w:val="24"/>
        </w:rPr>
        <w:t>Explored the frequencies of various labels to identify occurrence</w:t>
      </w:r>
    </w:p>
    <w:p w14:paraId="32E94589" w14:textId="77777777" w:rsidR="001E09D1" w:rsidRDefault="001E09D1" w:rsidP="001E09D1">
      <w:pPr>
        <w:pStyle w:val="ListParagraph"/>
        <w:spacing w:line="240" w:lineRule="auto"/>
        <w:rPr>
          <w:sz w:val="24"/>
          <w:szCs w:val="24"/>
        </w:rPr>
      </w:pPr>
    </w:p>
    <w:p w14:paraId="3A1D64AC" w14:textId="77777777" w:rsidR="001E09D1" w:rsidRPr="001F1A2B" w:rsidRDefault="001E09D1" w:rsidP="001E09D1">
      <w:pPr>
        <w:spacing w:line="240" w:lineRule="auto"/>
        <w:rPr>
          <w:sz w:val="24"/>
          <w:szCs w:val="24"/>
        </w:rPr>
      </w:pPr>
      <w:r>
        <w:rPr>
          <w:noProof/>
        </w:rPr>
        <w:drawing>
          <wp:inline distT="0" distB="0" distL="0" distR="0" wp14:anchorId="2EDA1F2E" wp14:editId="00EAF45E">
            <wp:extent cx="5359179" cy="3220250"/>
            <wp:effectExtent l="0" t="0" r="13335" b="18415"/>
            <wp:docPr id="6" name="Chart 6">
              <a:extLst xmlns:a="http://schemas.openxmlformats.org/drawingml/2006/main">
                <a:ext uri="{FF2B5EF4-FFF2-40B4-BE49-F238E27FC236}">
                  <a16:creationId xmlns:a16="http://schemas.microsoft.com/office/drawing/2014/main" id="{7A140BD8-B454-40B8-91E6-5EC2D9AD1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ABF467" w14:textId="77777777" w:rsidR="001E09D1" w:rsidRDefault="001E09D1" w:rsidP="001E09D1">
      <w:pPr>
        <w:pStyle w:val="ListParagraph"/>
        <w:spacing w:line="240" w:lineRule="auto"/>
        <w:rPr>
          <w:sz w:val="24"/>
          <w:szCs w:val="24"/>
        </w:rPr>
      </w:pPr>
    </w:p>
    <w:p w14:paraId="23CBC5B2" w14:textId="77777777" w:rsidR="001E09D1" w:rsidRDefault="001E09D1" w:rsidP="001E09D1">
      <w:pPr>
        <w:pStyle w:val="ListParagraph"/>
        <w:numPr>
          <w:ilvl w:val="0"/>
          <w:numId w:val="13"/>
        </w:numPr>
        <w:spacing w:line="240" w:lineRule="auto"/>
        <w:rPr>
          <w:sz w:val="24"/>
          <w:szCs w:val="24"/>
        </w:rPr>
      </w:pPr>
      <w:r>
        <w:rPr>
          <w:sz w:val="24"/>
          <w:szCs w:val="24"/>
        </w:rPr>
        <w:t xml:space="preserve">The graph depicts the ten most frequent labels of the documents that are featured </w:t>
      </w:r>
    </w:p>
    <w:p w14:paraId="5B6C12EE" w14:textId="77777777" w:rsidR="001E09D1" w:rsidRDefault="001E09D1" w:rsidP="001E09D1">
      <w:pPr>
        <w:pStyle w:val="ListParagraph"/>
        <w:numPr>
          <w:ilvl w:val="0"/>
          <w:numId w:val="13"/>
        </w:numPr>
        <w:spacing w:line="240" w:lineRule="auto"/>
        <w:rPr>
          <w:sz w:val="24"/>
          <w:szCs w:val="24"/>
        </w:rPr>
      </w:pPr>
      <w:r>
        <w:rPr>
          <w:sz w:val="24"/>
          <w:szCs w:val="24"/>
        </w:rPr>
        <w:t xml:space="preserve">The hundred most frequent labels of the documents are mentioned in the below sheet: </w:t>
      </w:r>
    </w:p>
    <w:p w14:paraId="5C1F296C" w14:textId="77777777" w:rsidR="001E09D1" w:rsidRDefault="001E09D1" w:rsidP="001E09D1">
      <w:pPr>
        <w:pStyle w:val="ListParagraph"/>
        <w:spacing w:line="240" w:lineRule="auto"/>
        <w:rPr>
          <w:sz w:val="24"/>
          <w:szCs w:val="24"/>
        </w:rPr>
      </w:pPr>
    </w:p>
    <w:bookmarkStart w:id="4" w:name="_MON_1622230474"/>
    <w:bookmarkEnd w:id="4"/>
    <w:p w14:paraId="328502D4" w14:textId="77777777" w:rsidR="001E09D1" w:rsidRPr="001F1A2B" w:rsidRDefault="001E09D1" w:rsidP="001E09D1">
      <w:pPr>
        <w:pStyle w:val="ListParagraph"/>
        <w:spacing w:line="240" w:lineRule="auto"/>
        <w:ind w:left="3600"/>
        <w:rPr>
          <w:sz w:val="24"/>
          <w:szCs w:val="24"/>
        </w:rPr>
      </w:pPr>
      <w:r>
        <w:rPr>
          <w:b/>
          <w:sz w:val="24"/>
          <w:szCs w:val="24"/>
        </w:rPr>
        <w:object w:dxaOrig="1520" w:dyaOrig="987" w14:anchorId="57102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Excel.Sheet.12" ShapeID="_x0000_i1025" DrawAspect="Icon" ObjectID="_1675717373" r:id="rId9"/>
        </w:object>
      </w:r>
    </w:p>
    <w:p w14:paraId="33CA5CC1" w14:textId="77777777" w:rsidR="001E09D1" w:rsidRDefault="001E09D1" w:rsidP="001E09D1">
      <w:pPr>
        <w:pStyle w:val="ListParagraph"/>
        <w:spacing w:line="240" w:lineRule="auto"/>
        <w:rPr>
          <w:sz w:val="24"/>
          <w:szCs w:val="24"/>
        </w:rPr>
      </w:pPr>
    </w:p>
    <w:p w14:paraId="75551481" w14:textId="77777777" w:rsidR="001E09D1" w:rsidRDefault="001E09D1" w:rsidP="001E09D1">
      <w:pPr>
        <w:pStyle w:val="ListParagraph"/>
        <w:numPr>
          <w:ilvl w:val="0"/>
          <w:numId w:val="15"/>
        </w:numPr>
        <w:spacing w:line="240" w:lineRule="auto"/>
        <w:rPr>
          <w:sz w:val="24"/>
          <w:szCs w:val="24"/>
        </w:rPr>
      </w:pPr>
      <w:r w:rsidRPr="003320A7">
        <w:rPr>
          <w:sz w:val="24"/>
          <w:szCs w:val="24"/>
        </w:rPr>
        <w:t>Correlation among labels were identified using binary variable association</w:t>
      </w:r>
    </w:p>
    <w:p w14:paraId="5C008223" w14:textId="77777777" w:rsidR="001E09D1" w:rsidRDefault="001E09D1" w:rsidP="001E09D1">
      <w:pPr>
        <w:pStyle w:val="ListParagraph"/>
        <w:spacing w:line="240" w:lineRule="auto"/>
        <w:rPr>
          <w:sz w:val="24"/>
          <w:szCs w:val="24"/>
        </w:rPr>
      </w:pPr>
      <w:r w:rsidRPr="003320A7">
        <w:rPr>
          <w:sz w:val="24"/>
          <w:szCs w:val="24"/>
        </w:rPr>
        <w:t xml:space="preserve"> </w:t>
      </w:r>
    </w:p>
    <w:p w14:paraId="1A8D5A80" w14:textId="77777777" w:rsidR="001E09D1" w:rsidRDefault="001E09D1" w:rsidP="001E09D1">
      <w:pPr>
        <w:pStyle w:val="ListParagraph"/>
        <w:numPr>
          <w:ilvl w:val="0"/>
          <w:numId w:val="13"/>
        </w:numPr>
        <w:spacing w:line="240" w:lineRule="auto"/>
        <w:rPr>
          <w:sz w:val="24"/>
          <w:szCs w:val="24"/>
        </w:rPr>
      </w:pPr>
      <w:r>
        <w:rPr>
          <w:sz w:val="24"/>
          <w:szCs w:val="24"/>
        </w:rPr>
        <w:t xml:space="preserve">Threshold for high correlation was considered to be above 0.8 and filtered from the total correlated labels based on this threshold. </w:t>
      </w:r>
    </w:p>
    <w:p w14:paraId="3BD5958D" w14:textId="77777777" w:rsidR="001E09D1" w:rsidRDefault="001E09D1" w:rsidP="001E09D1">
      <w:pPr>
        <w:pStyle w:val="ListParagraph"/>
        <w:numPr>
          <w:ilvl w:val="0"/>
          <w:numId w:val="13"/>
        </w:numPr>
        <w:spacing w:line="240" w:lineRule="auto"/>
        <w:rPr>
          <w:sz w:val="24"/>
          <w:szCs w:val="24"/>
        </w:rPr>
      </w:pPr>
      <w:r>
        <w:rPr>
          <w:sz w:val="24"/>
          <w:szCs w:val="24"/>
        </w:rPr>
        <w:t xml:space="preserve">The correlation details of the other top hundred frequent labels can be inferred from the below sheet attached: </w:t>
      </w:r>
    </w:p>
    <w:p w14:paraId="0BD70CC8" w14:textId="77777777" w:rsidR="001E09D1" w:rsidRDefault="001E09D1" w:rsidP="001E09D1">
      <w:pPr>
        <w:pStyle w:val="ListParagraph"/>
        <w:spacing w:line="240" w:lineRule="auto"/>
        <w:rPr>
          <w:sz w:val="24"/>
          <w:szCs w:val="24"/>
        </w:rPr>
      </w:pPr>
    </w:p>
    <w:p w14:paraId="5411FDDE" w14:textId="77777777" w:rsidR="001E09D1" w:rsidRDefault="001E09D1" w:rsidP="001E09D1">
      <w:pPr>
        <w:spacing w:line="240" w:lineRule="auto"/>
        <w:ind w:left="3600"/>
        <w:rPr>
          <w:sz w:val="24"/>
          <w:szCs w:val="24"/>
        </w:rPr>
      </w:pPr>
      <w:r>
        <w:rPr>
          <w:sz w:val="24"/>
          <w:szCs w:val="24"/>
        </w:rPr>
        <w:object w:dxaOrig="1520" w:dyaOrig="987" w14:anchorId="21158A5E">
          <v:shape id="_x0000_i1026" type="#_x0000_t75" style="width:76.2pt;height:49.2pt" o:ole="">
            <v:imagedata r:id="rId10" o:title=""/>
          </v:shape>
          <o:OLEObject Type="Embed" ProgID="Excel.Sheet.12" ShapeID="_x0000_i1026" DrawAspect="Icon" ObjectID="_1675717374" r:id="rId11"/>
        </w:object>
      </w:r>
    </w:p>
    <w:p w14:paraId="514503BE" w14:textId="77777777" w:rsidR="001E09D1" w:rsidRDefault="001E09D1" w:rsidP="001E09D1">
      <w:pPr>
        <w:spacing w:line="240" w:lineRule="auto"/>
        <w:rPr>
          <w:sz w:val="24"/>
          <w:szCs w:val="24"/>
        </w:rPr>
      </w:pPr>
    </w:p>
    <w:p w14:paraId="5FAD5E8C" w14:textId="77777777" w:rsidR="001E09D1" w:rsidRDefault="001E09D1" w:rsidP="001E09D1">
      <w:pPr>
        <w:spacing w:line="240" w:lineRule="auto"/>
        <w:rPr>
          <w:sz w:val="24"/>
          <w:szCs w:val="24"/>
        </w:rPr>
      </w:pPr>
    </w:p>
    <w:p w14:paraId="1911087D" w14:textId="77777777" w:rsidR="001E09D1" w:rsidRDefault="001E09D1" w:rsidP="001E09D1">
      <w:pPr>
        <w:spacing w:line="240" w:lineRule="auto"/>
        <w:rPr>
          <w:sz w:val="24"/>
          <w:szCs w:val="24"/>
        </w:rPr>
      </w:pPr>
    </w:p>
    <w:p w14:paraId="3D7F5EE7" w14:textId="77777777" w:rsidR="001E09D1" w:rsidRDefault="001E09D1" w:rsidP="001E09D1">
      <w:pPr>
        <w:spacing w:line="240" w:lineRule="auto"/>
        <w:rPr>
          <w:sz w:val="24"/>
          <w:szCs w:val="24"/>
        </w:rPr>
      </w:pPr>
    </w:p>
    <w:p w14:paraId="5A68A64C" w14:textId="77777777" w:rsidR="001E09D1" w:rsidRDefault="001E09D1" w:rsidP="001E09D1">
      <w:pPr>
        <w:pStyle w:val="ListParagraph"/>
        <w:numPr>
          <w:ilvl w:val="0"/>
          <w:numId w:val="13"/>
        </w:numPr>
        <w:spacing w:line="240" w:lineRule="auto"/>
        <w:rPr>
          <w:sz w:val="24"/>
          <w:szCs w:val="24"/>
        </w:rPr>
      </w:pPr>
      <w:r>
        <w:rPr>
          <w:sz w:val="24"/>
          <w:szCs w:val="24"/>
        </w:rPr>
        <w:lastRenderedPageBreak/>
        <w:t>The below graph depicts the number of labels correlated with the top ten frequent labels in the dataset:</w:t>
      </w:r>
    </w:p>
    <w:p w14:paraId="7BC09E67" w14:textId="77777777" w:rsidR="001E09D1" w:rsidRPr="007C5E56" w:rsidRDefault="001E09D1" w:rsidP="001E09D1">
      <w:pPr>
        <w:spacing w:line="240" w:lineRule="auto"/>
        <w:ind w:left="720"/>
        <w:rPr>
          <w:sz w:val="24"/>
          <w:szCs w:val="24"/>
        </w:rPr>
      </w:pPr>
    </w:p>
    <w:p w14:paraId="2789CBBB" w14:textId="77777777" w:rsidR="001E09D1" w:rsidRPr="003320A7" w:rsidRDefault="001E09D1" w:rsidP="001E09D1">
      <w:pPr>
        <w:spacing w:line="240" w:lineRule="auto"/>
        <w:rPr>
          <w:sz w:val="24"/>
          <w:szCs w:val="24"/>
        </w:rPr>
      </w:pPr>
      <w:r>
        <w:rPr>
          <w:noProof/>
        </w:rPr>
        <w:drawing>
          <wp:inline distT="0" distB="0" distL="0" distR="0" wp14:anchorId="50AD66A8" wp14:editId="274810D4">
            <wp:extent cx="5379720" cy="3307080"/>
            <wp:effectExtent l="0" t="0" r="11430" b="7620"/>
            <wp:docPr id="3" name="Chart 3">
              <a:extLst xmlns:a="http://schemas.openxmlformats.org/drawingml/2006/main">
                <a:ext uri="{FF2B5EF4-FFF2-40B4-BE49-F238E27FC236}">
                  <a16:creationId xmlns:a16="http://schemas.microsoft.com/office/drawing/2014/main" id="{847E6436-4822-4224-8854-60083D1B6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320A7">
        <w:rPr>
          <w:sz w:val="24"/>
          <w:szCs w:val="24"/>
        </w:rPr>
        <w:t xml:space="preserve"> </w:t>
      </w:r>
    </w:p>
    <w:p w14:paraId="6C599794" w14:textId="77777777" w:rsidR="001E09D1" w:rsidRDefault="001E09D1" w:rsidP="001E09D1">
      <w:pPr>
        <w:pStyle w:val="ListParagraph"/>
        <w:spacing w:line="240" w:lineRule="auto"/>
        <w:ind w:left="1440"/>
        <w:rPr>
          <w:sz w:val="24"/>
          <w:szCs w:val="24"/>
        </w:rPr>
      </w:pPr>
    </w:p>
    <w:p w14:paraId="4418F004" w14:textId="77777777" w:rsidR="001E09D1" w:rsidRDefault="001E09D1" w:rsidP="001E09D1">
      <w:pPr>
        <w:spacing w:line="240" w:lineRule="auto"/>
        <w:rPr>
          <w:b/>
          <w:sz w:val="24"/>
          <w:szCs w:val="24"/>
        </w:rPr>
      </w:pPr>
      <w:r w:rsidRPr="001D23CB">
        <w:rPr>
          <w:b/>
          <w:sz w:val="24"/>
          <w:szCs w:val="24"/>
        </w:rPr>
        <w:t>Challenges faced in Pre-Processing:</w:t>
      </w:r>
    </w:p>
    <w:p w14:paraId="0BBCAEFC" w14:textId="77777777" w:rsidR="001E09D1" w:rsidRPr="00D14D9D" w:rsidRDefault="001E09D1" w:rsidP="001E09D1">
      <w:pPr>
        <w:spacing w:line="240" w:lineRule="auto"/>
        <w:rPr>
          <w:i/>
          <w:sz w:val="24"/>
          <w:szCs w:val="24"/>
        </w:rPr>
      </w:pPr>
      <w:proofErr w:type="spellStart"/>
      <w:r w:rsidRPr="00D14D9D">
        <w:rPr>
          <w:i/>
          <w:sz w:val="24"/>
          <w:szCs w:val="24"/>
        </w:rPr>
        <w:t>i</w:t>
      </w:r>
      <w:proofErr w:type="spellEnd"/>
      <w:r w:rsidRPr="00D14D9D">
        <w:rPr>
          <w:i/>
          <w:sz w:val="24"/>
          <w:szCs w:val="24"/>
        </w:rPr>
        <w:t xml:space="preserve">) Non – standard format of HTML files </w:t>
      </w:r>
    </w:p>
    <w:p w14:paraId="6091B1BE" w14:textId="77777777" w:rsidR="001E09D1" w:rsidRDefault="001E09D1" w:rsidP="001E09D1">
      <w:pPr>
        <w:spacing w:line="240" w:lineRule="auto"/>
        <w:ind w:firstLine="720"/>
        <w:rPr>
          <w:sz w:val="24"/>
          <w:szCs w:val="24"/>
        </w:rPr>
      </w:pPr>
      <w:r>
        <w:rPr>
          <w:sz w:val="24"/>
          <w:szCs w:val="24"/>
        </w:rPr>
        <w:t>Faced difficulty in creation of uniform standard code for label and text extraction because the files did not follow a standard format.</w:t>
      </w:r>
    </w:p>
    <w:p w14:paraId="505CA8B4" w14:textId="77777777" w:rsidR="001E09D1" w:rsidRPr="00D14D9D" w:rsidRDefault="001E09D1" w:rsidP="001E09D1">
      <w:pPr>
        <w:spacing w:line="240" w:lineRule="auto"/>
        <w:rPr>
          <w:i/>
          <w:sz w:val="24"/>
          <w:szCs w:val="24"/>
        </w:rPr>
      </w:pPr>
      <w:r w:rsidRPr="00D14D9D">
        <w:rPr>
          <w:i/>
          <w:sz w:val="24"/>
          <w:szCs w:val="24"/>
        </w:rPr>
        <w:t xml:space="preserve">ii) Problems in Identical labels </w:t>
      </w:r>
    </w:p>
    <w:p w14:paraId="0DC0E3B3" w14:textId="77777777" w:rsidR="001E09D1" w:rsidRDefault="001E09D1" w:rsidP="001E09D1">
      <w:pPr>
        <w:spacing w:line="240" w:lineRule="auto"/>
        <w:ind w:firstLine="720"/>
        <w:rPr>
          <w:sz w:val="24"/>
          <w:szCs w:val="24"/>
        </w:rPr>
      </w:pPr>
      <w:r>
        <w:rPr>
          <w:sz w:val="24"/>
          <w:szCs w:val="24"/>
        </w:rPr>
        <w:t>Because of spaces and different cases in identical labels, faced explosion of label numbers.</w:t>
      </w:r>
    </w:p>
    <w:p w14:paraId="3BEC097E" w14:textId="77777777" w:rsidR="001E09D1" w:rsidRPr="00D14D9D" w:rsidRDefault="001E09D1" w:rsidP="001E09D1">
      <w:pPr>
        <w:spacing w:line="240" w:lineRule="auto"/>
        <w:rPr>
          <w:i/>
          <w:sz w:val="24"/>
          <w:szCs w:val="24"/>
        </w:rPr>
      </w:pPr>
      <w:r w:rsidRPr="00D14D9D">
        <w:rPr>
          <w:i/>
          <w:sz w:val="24"/>
          <w:szCs w:val="24"/>
        </w:rPr>
        <w:t xml:space="preserve">iii) </w:t>
      </w:r>
      <w:r w:rsidRPr="00284844">
        <w:rPr>
          <w:i/>
          <w:sz w:val="24"/>
          <w:szCs w:val="24"/>
        </w:rPr>
        <w:t xml:space="preserve">Huge size of </w:t>
      </w:r>
      <w:r>
        <w:rPr>
          <w:i/>
          <w:sz w:val="24"/>
          <w:szCs w:val="24"/>
        </w:rPr>
        <w:t xml:space="preserve">Boolean Matrix </w:t>
      </w:r>
    </w:p>
    <w:p w14:paraId="6934FAD7" w14:textId="77777777" w:rsidR="001E09D1" w:rsidRDefault="001E09D1" w:rsidP="001E09D1">
      <w:pPr>
        <w:spacing w:line="240" w:lineRule="auto"/>
        <w:ind w:firstLine="720"/>
        <w:rPr>
          <w:sz w:val="24"/>
          <w:szCs w:val="24"/>
        </w:rPr>
      </w:pPr>
      <w:r>
        <w:rPr>
          <w:sz w:val="24"/>
          <w:szCs w:val="24"/>
        </w:rPr>
        <w:t xml:space="preserve">Matrix was constructed considering each label as a column and each row a document. Binary values were assigned based on the presence and absence of a label in the document </w:t>
      </w:r>
      <w:proofErr w:type="gramStart"/>
      <w:r>
        <w:rPr>
          <w:sz w:val="24"/>
          <w:szCs w:val="24"/>
        </w:rPr>
        <w:t>i.e.</w:t>
      </w:r>
      <w:proofErr w:type="gramEnd"/>
      <w:r>
        <w:rPr>
          <w:sz w:val="24"/>
          <w:szCs w:val="24"/>
        </w:rPr>
        <w:t xml:space="preserve"> 1 if the label in the column value was present in the corresponding document of the row else 0. Since around 4000 labels and 19000 documents were there, the execution of code was difficult on such huge massive matrix size.</w:t>
      </w:r>
    </w:p>
    <w:p w14:paraId="308802AB" w14:textId="77777777" w:rsidR="001E09D1" w:rsidRDefault="001E09D1" w:rsidP="001E09D1">
      <w:pPr>
        <w:spacing w:line="240" w:lineRule="auto"/>
        <w:rPr>
          <w:i/>
          <w:sz w:val="24"/>
          <w:szCs w:val="24"/>
        </w:rPr>
      </w:pPr>
      <w:r w:rsidRPr="00D14D9D">
        <w:rPr>
          <w:i/>
          <w:sz w:val="24"/>
          <w:szCs w:val="24"/>
        </w:rPr>
        <w:t xml:space="preserve">iv) Difficulty in </w:t>
      </w:r>
      <w:r>
        <w:rPr>
          <w:i/>
          <w:sz w:val="24"/>
          <w:szCs w:val="24"/>
        </w:rPr>
        <w:t>finding correlations</w:t>
      </w:r>
      <w:r w:rsidRPr="00D14D9D">
        <w:rPr>
          <w:i/>
          <w:sz w:val="24"/>
          <w:szCs w:val="24"/>
        </w:rPr>
        <w:t xml:space="preserve"> </w:t>
      </w:r>
    </w:p>
    <w:p w14:paraId="6CDB178F" w14:textId="77777777" w:rsidR="001E09D1" w:rsidRPr="00F5409B" w:rsidRDefault="001E09D1" w:rsidP="001E09D1">
      <w:pPr>
        <w:spacing w:line="240" w:lineRule="auto"/>
        <w:rPr>
          <w:sz w:val="24"/>
          <w:szCs w:val="24"/>
        </w:rPr>
      </w:pPr>
      <w:r>
        <w:rPr>
          <w:sz w:val="24"/>
          <w:szCs w:val="24"/>
        </w:rPr>
        <w:tab/>
        <w:t>Since the number of labels were too high and could not fit them all using binary association technique, were able to explore the correlations for only top hundred frequent labels.</w:t>
      </w:r>
    </w:p>
    <w:p w14:paraId="2C23C70E" w14:textId="77777777" w:rsidR="001E09D1" w:rsidRPr="00234F20" w:rsidRDefault="001E09D1" w:rsidP="001E09D1">
      <w:pPr>
        <w:spacing w:line="240" w:lineRule="auto"/>
        <w:rPr>
          <w:sz w:val="24"/>
          <w:szCs w:val="24"/>
        </w:rPr>
      </w:pPr>
      <w:r>
        <w:rPr>
          <w:sz w:val="24"/>
          <w:szCs w:val="24"/>
        </w:rPr>
        <w:tab/>
      </w:r>
    </w:p>
    <w:p w14:paraId="73983288" w14:textId="77777777" w:rsidR="001E09D1" w:rsidRDefault="001E09D1" w:rsidP="001E09D1">
      <w:pPr>
        <w:spacing w:line="240" w:lineRule="auto"/>
        <w:rPr>
          <w:sz w:val="24"/>
          <w:szCs w:val="24"/>
        </w:rPr>
      </w:pPr>
      <w:r w:rsidRPr="003D3F58">
        <w:rPr>
          <w:b/>
          <w:sz w:val="24"/>
          <w:szCs w:val="24"/>
          <w:u w:val="single"/>
        </w:rPr>
        <w:lastRenderedPageBreak/>
        <w:t>II) Extraction</w:t>
      </w:r>
      <w:r>
        <w:rPr>
          <w:b/>
          <w:sz w:val="24"/>
          <w:szCs w:val="24"/>
          <w:u w:val="single"/>
        </w:rPr>
        <w:t xml:space="preserve"> of Feature Vectors</w:t>
      </w:r>
      <w:r w:rsidRPr="003D3F58">
        <w:rPr>
          <w:b/>
          <w:sz w:val="24"/>
          <w:szCs w:val="24"/>
          <w:u w:val="single"/>
        </w:rPr>
        <w:t>:</w:t>
      </w:r>
      <w:r>
        <w:rPr>
          <w:sz w:val="24"/>
          <w:szCs w:val="24"/>
        </w:rPr>
        <w:t xml:space="preserve"> </w:t>
      </w:r>
    </w:p>
    <w:p w14:paraId="30D7926E" w14:textId="77777777" w:rsidR="001E09D1" w:rsidRPr="00F3651B" w:rsidRDefault="001E09D1" w:rsidP="001E09D1">
      <w:pPr>
        <w:spacing w:line="240" w:lineRule="auto"/>
        <w:rPr>
          <w:rFonts w:cstheme="minorHAnsi"/>
          <w:color w:val="222222"/>
          <w:sz w:val="24"/>
          <w:szCs w:val="24"/>
          <w:shd w:val="clear" w:color="auto" w:fill="FFFFFF"/>
        </w:rPr>
      </w:pPr>
      <w:r w:rsidRPr="00F3651B">
        <w:rPr>
          <w:rFonts w:cstheme="minorHAnsi"/>
          <w:b/>
          <w:color w:val="222222"/>
          <w:sz w:val="24"/>
          <w:szCs w:val="24"/>
        </w:rPr>
        <w:t>A) TF-IDF</w:t>
      </w:r>
      <w:r w:rsidRPr="00F3651B">
        <w:rPr>
          <w:rFonts w:cstheme="minorHAnsi"/>
          <w:color w:val="222222"/>
          <w:sz w:val="24"/>
          <w:szCs w:val="24"/>
        </w:rPr>
        <w:t xml:space="preserve"> </w:t>
      </w:r>
    </w:p>
    <w:p w14:paraId="591945B9" w14:textId="25339CDE" w:rsidR="001E09D1" w:rsidRPr="00F3651B" w:rsidRDefault="009D2575" w:rsidP="001E09D1">
      <w:pPr>
        <w:spacing w:line="240" w:lineRule="auto"/>
        <w:rPr>
          <w:sz w:val="24"/>
          <w:szCs w:val="24"/>
        </w:rPr>
      </w:pPr>
      <w:r>
        <w:rPr>
          <w:sz w:val="24"/>
          <w:szCs w:val="24"/>
        </w:rPr>
        <w:t xml:space="preserve">I </w:t>
      </w:r>
      <w:r w:rsidR="001E09D1" w:rsidRPr="00F3651B">
        <w:rPr>
          <w:sz w:val="24"/>
          <w:szCs w:val="24"/>
        </w:rPr>
        <w:t xml:space="preserve">have used the most popular term-weighting statistical measure, term frequency-inverse document frequency. With the resulting scores assigned to each word, </w:t>
      </w:r>
      <w:r>
        <w:rPr>
          <w:sz w:val="24"/>
          <w:szCs w:val="24"/>
        </w:rPr>
        <w:t xml:space="preserve">was </w:t>
      </w:r>
      <w:r w:rsidR="001E09D1" w:rsidRPr="00F3651B">
        <w:rPr>
          <w:sz w:val="24"/>
          <w:szCs w:val="24"/>
        </w:rPr>
        <w:t xml:space="preserve">able to identify the most important words in the corpus which are frequent in a document but not across documents in the whole corpus. </w:t>
      </w:r>
    </w:p>
    <w:p w14:paraId="3994BA27" w14:textId="77777777" w:rsidR="001E09D1" w:rsidRPr="00F3651B" w:rsidRDefault="001E09D1" w:rsidP="001E09D1">
      <w:pPr>
        <w:spacing w:line="240" w:lineRule="auto"/>
        <w:rPr>
          <w:rFonts w:cstheme="minorHAnsi"/>
          <w:color w:val="222222"/>
          <w:sz w:val="24"/>
          <w:szCs w:val="24"/>
          <w:shd w:val="clear" w:color="auto" w:fill="FFFFFF"/>
        </w:rPr>
      </w:pPr>
      <w:r w:rsidRPr="00F3651B">
        <w:rPr>
          <w:rFonts w:cstheme="minorHAnsi"/>
          <w:b/>
          <w:color w:val="222222"/>
          <w:sz w:val="24"/>
          <w:szCs w:val="24"/>
          <w:shd w:val="clear" w:color="auto" w:fill="FFFFFF"/>
        </w:rPr>
        <w:t xml:space="preserve">B) TF-IDF N-grams </w:t>
      </w:r>
    </w:p>
    <w:p w14:paraId="19B62BE2" w14:textId="4AB3B2B4" w:rsidR="001E09D1" w:rsidRPr="00D36760" w:rsidRDefault="001E09D1" w:rsidP="001E09D1">
      <w:pPr>
        <w:spacing w:line="240" w:lineRule="auto"/>
        <w:rPr>
          <w:rFonts w:ascii="Arial" w:hAnsi="Arial" w:cs="Arial"/>
          <w:color w:val="222222"/>
          <w:shd w:val="clear" w:color="auto" w:fill="FFFFFF"/>
        </w:rPr>
      </w:pPr>
      <w:r w:rsidRPr="00F3651B">
        <w:rPr>
          <w:sz w:val="24"/>
          <w:szCs w:val="24"/>
        </w:rPr>
        <w:t xml:space="preserve">Consecutive words might capture structure that isn’t present when one is just counting single words, and may provide context that makes tokens more understandable. Hence have tokenized into consecutive sequences of words, called n-grams and then performed </w:t>
      </w:r>
      <w:proofErr w:type="spellStart"/>
      <w:r w:rsidRPr="00F3651B">
        <w:rPr>
          <w:sz w:val="24"/>
          <w:szCs w:val="24"/>
        </w:rPr>
        <w:t>tf-idf</w:t>
      </w:r>
      <w:proofErr w:type="spellEnd"/>
      <w:r w:rsidRPr="00F3651B">
        <w:rPr>
          <w:sz w:val="24"/>
          <w:szCs w:val="24"/>
        </w:rPr>
        <w:t xml:space="preserve"> on those grams.</w:t>
      </w:r>
      <w:r w:rsidR="009D2575">
        <w:rPr>
          <w:sz w:val="24"/>
          <w:szCs w:val="24"/>
        </w:rPr>
        <w:t xml:space="preserve"> </w:t>
      </w:r>
      <w:proofErr w:type="spellStart"/>
      <w:r w:rsidR="009D2575">
        <w:rPr>
          <w:sz w:val="24"/>
          <w:szCs w:val="24"/>
        </w:rPr>
        <w:t>Ihave</w:t>
      </w:r>
      <w:proofErr w:type="spellEnd"/>
      <w:r w:rsidRPr="00F3651B">
        <w:rPr>
          <w:sz w:val="24"/>
          <w:szCs w:val="24"/>
        </w:rPr>
        <w:t xml:space="preserve"> used pairs of consecutive sequences of words considering n= 2.</w:t>
      </w:r>
      <w:r>
        <w:rPr>
          <w:rFonts w:ascii="Helvetica" w:hAnsi="Helvetica"/>
          <w:color w:val="333333"/>
          <w:spacing w:val="3"/>
          <w:shd w:val="clear" w:color="auto" w:fill="FFFFFF"/>
        </w:rPr>
        <w:t xml:space="preserve"> </w:t>
      </w:r>
      <w:r w:rsidRPr="00D36760">
        <w:rPr>
          <w:rFonts w:ascii="Arial" w:hAnsi="Arial" w:cs="Arial"/>
          <w:color w:val="222222"/>
        </w:rPr>
        <w:br/>
      </w:r>
    </w:p>
    <w:p w14:paraId="7FA845E4" w14:textId="32F1B8ED" w:rsidR="009D2575" w:rsidRPr="009D2575" w:rsidRDefault="001E09D1" w:rsidP="001E09D1">
      <w:pPr>
        <w:spacing w:line="240" w:lineRule="auto"/>
        <w:rPr>
          <w:b/>
          <w:sz w:val="24"/>
          <w:szCs w:val="24"/>
          <w:u w:val="single"/>
        </w:rPr>
      </w:pPr>
      <w:r w:rsidRPr="003D3F58">
        <w:rPr>
          <w:b/>
          <w:sz w:val="24"/>
          <w:szCs w:val="24"/>
          <w:u w:val="single"/>
        </w:rPr>
        <w:t>III)</w:t>
      </w:r>
      <w:r>
        <w:rPr>
          <w:b/>
          <w:sz w:val="24"/>
          <w:szCs w:val="24"/>
          <w:u w:val="single"/>
        </w:rPr>
        <w:t xml:space="preserve"> C</w:t>
      </w:r>
      <w:r w:rsidRPr="003D3F58">
        <w:rPr>
          <w:b/>
          <w:sz w:val="24"/>
          <w:szCs w:val="24"/>
          <w:u w:val="single"/>
        </w:rPr>
        <w:t xml:space="preserve">lassifier </w:t>
      </w:r>
      <w:r>
        <w:rPr>
          <w:b/>
          <w:sz w:val="24"/>
          <w:szCs w:val="24"/>
          <w:u w:val="single"/>
        </w:rPr>
        <w:t>M</w:t>
      </w:r>
      <w:r w:rsidRPr="003D3F58">
        <w:rPr>
          <w:b/>
          <w:sz w:val="24"/>
          <w:szCs w:val="24"/>
          <w:u w:val="single"/>
        </w:rPr>
        <w:t>odel:</w:t>
      </w:r>
    </w:p>
    <w:p w14:paraId="3E90280B" w14:textId="1346769D" w:rsidR="001E09D1" w:rsidRPr="00E9280A" w:rsidRDefault="001E09D1" w:rsidP="001E09D1">
      <w:pPr>
        <w:spacing w:line="240" w:lineRule="auto"/>
        <w:rPr>
          <w:b/>
          <w:sz w:val="24"/>
          <w:szCs w:val="24"/>
        </w:rPr>
      </w:pPr>
      <w:r w:rsidRPr="00E9280A">
        <w:rPr>
          <w:b/>
          <w:sz w:val="24"/>
          <w:szCs w:val="24"/>
        </w:rPr>
        <w:t>Ensemble of binary relevance and ML-</w:t>
      </w:r>
      <w:proofErr w:type="spellStart"/>
      <w:r w:rsidRPr="00E9280A">
        <w:rPr>
          <w:b/>
          <w:sz w:val="24"/>
          <w:szCs w:val="24"/>
        </w:rPr>
        <w:t>kNN</w:t>
      </w:r>
      <w:proofErr w:type="spellEnd"/>
    </w:p>
    <w:p w14:paraId="3B5CFDDF" w14:textId="3A6EF1C0" w:rsidR="001E09D1" w:rsidRPr="006630C8" w:rsidRDefault="001E09D1" w:rsidP="001E09D1">
      <w:pPr>
        <w:pStyle w:val="ListParagraph"/>
        <w:numPr>
          <w:ilvl w:val="0"/>
          <w:numId w:val="3"/>
        </w:numPr>
        <w:spacing w:line="240" w:lineRule="auto"/>
        <w:rPr>
          <w:b/>
          <w:sz w:val="24"/>
          <w:szCs w:val="24"/>
        </w:rPr>
      </w:pPr>
      <w:r>
        <w:rPr>
          <w:sz w:val="24"/>
          <w:szCs w:val="24"/>
        </w:rPr>
        <w:t xml:space="preserve">Since both the </w:t>
      </w:r>
      <w:r w:rsidR="009D2575">
        <w:rPr>
          <w:sz w:val="24"/>
          <w:szCs w:val="24"/>
        </w:rPr>
        <w:t>binary relevance &amp; ML-</w:t>
      </w:r>
      <w:proofErr w:type="spellStart"/>
      <w:r w:rsidR="009D2575">
        <w:rPr>
          <w:sz w:val="24"/>
          <w:szCs w:val="24"/>
        </w:rPr>
        <w:t>kNN</w:t>
      </w:r>
      <w:proofErr w:type="spellEnd"/>
      <w:r w:rsidR="009D2575">
        <w:rPr>
          <w:sz w:val="24"/>
          <w:szCs w:val="24"/>
        </w:rPr>
        <w:t xml:space="preserve"> </w:t>
      </w:r>
      <w:r>
        <w:rPr>
          <w:sz w:val="24"/>
          <w:szCs w:val="24"/>
        </w:rPr>
        <w:t xml:space="preserve">methods have drawbacks, </w:t>
      </w:r>
      <w:r w:rsidR="009D2575">
        <w:rPr>
          <w:sz w:val="24"/>
          <w:szCs w:val="24"/>
        </w:rPr>
        <w:t>I have</w:t>
      </w:r>
      <w:r>
        <w:rPr>
          <w:sz w:val="24"/>
          <w:szCs w:val="24"/>
        </w:rPr>
        <w:t xml:space="preserve"> considered ensemble model of binary relevance and ML-</w:t>
      </w:r>
      <w:proofErr w:type="spellStart"/>
      <w:r>
        <w:rPr>
          <w:sz w:val="24"/>
          <w:szCs w:val="24"/>
        </w:rPr>
        <w:t>kNN</w:t>
      </w:r>
      <w:proofErr w:type="spellEnd"/>
      <w:r>
        <w:rPr>
          <w:sz w:val="24"/>
          <w:szCs w:val="24"/>
        </w:rPr>
        <w:t>.</w:t>
      </w:r>
    </w:p>
    <w:p w14:paraId="79841F9C" w14:textId="77777777" w:rsidR="001E09D1" w:rsidRPr="006630C8" w:rsidRDefault="001E09D1" w:rsidP="001E09D1">
      <w:pPr>
        <w:pStyle w:val="ListParagraph"/>
        <w:numPr>
          <w:ilvl w:val="0"/>
          <w:numId w:val="3"/>
        </w:numPr>
        <w:spacing w:line="240" w:lineRule="auto"/>
        <w:rPr>
          <w:b/>
          <w:sz w:val="24"/>
          <w:szCs w:val="24"/>
        </w:rPr>
      </w:pPr>
      <w:r>
        <w:rPr>
          <w:sz w:val="24"/>
          <w:szCs w:val="24"/>
        </w:rPr>
        <w:t xml:space="preserve">BR basically works by decomposing the multi-label learning task into a number of </w:t>
      </w:r>
      <w:r w:rsidRPr="006630C8">
        <w:rPr>
          <w:b/>
          <w:i/>
          <w:sz w:val="24"/>
          <w:szCs w:val="24"/>
        </w:rPr>
        <w:t>independent</w:t>
      </w:r>
      <w:r>
        <w:rPr>
          <w:i/>
          <w:sz w:val="24"/>
          <w:szCs w:val="24"/>
        </w:rPr>
        <w:t xml:space="preserve"> </w:t>
      </w:r>
      <w:r>
        <w:rPr>
          <w:sz w:val="24"/>
          <w:szCs w:val="24"/>
        </w:rPr>
        <w:t>binary learning tasks, it will not consider the correlations between the labels and would be ignored.</w:t>
      </w:r>
    </w:p>
    <w:p w14:paraId="5CBDAE70" w14:textId="77777777" w:rsidR="001E09D1" w:rsidRPr="00792A01" w:rsidRDefault="001E09D1" w:rsidP="001E09D1">
      <w:pPr>
        <w:pStyle w:val="ListParagraph"/>
        <w:numPr>
          <w:ilvl w:val="0"/>
          <w:numId w:val="3"/>
        </w:numPr>
        <w:spacing w:line="240" w:lineRule="auto"/>
        <w:rPr>
          <w:b/>
          <w:sz w:val="24"/>
          <w:szCs w:val="24"/>
        </w:rPr>
      </w:pPr>
      <w:r>
        <w:rPr>
          <w:sz w:val="24"/>
          <w:szCs w:val="24"/>
        </w:rPr>
        <w:t>ML-</w:t>
      </w:r>
      <w:proofErr w:type="spellStart"/>
      <w:r>
        <w:rPr>
          <w:sz w:val="24"/>
          <w:szCs w:val="24"/>
        </w:rPr>
        <w:t>kNN</w:t>
      </w:r>
      <w:proofErr w:type="spellEnd"/>
      <w:r>
        <w:rPr>
          <w:sz w:val="24"/>
          <w:szCs w:val="24"/>
        </w:rPr>
        <w:t xml:space="preserve"> has disadvantage that it considers only one label every time.</w:t>
      </w:r>
    </w:p>
    <w:p w14:paraId="73D9E7CF" w14:textId="77777777" w:rsidR="001E09D1" w:rsidRPr="00792A01" w:rsidRDefault="001E09D1" w:rsidP="001E09D1">
      <w:pPr>
        <w:pStyle w:val="ListParagraph"/>
        <w:numPr>
          <w:ilvl w:val="0"/>
          <w:numId w:val="3"/>
        </w:numPr>
        <w:spacing w:line="240" w:lineRule="auto"/>
        <w:rPr>
          <w:b/>
          <w:sz w:val="24"/>
          <w:szCs w:val="24"/>
        </w:rPr>
      </w:pPr>
      <w:r>
        <w:rPr>
          <w:sz w:val="24"/>
          <w:szCs w:val="24"/>
        </w:rPr>
        <w:t xml:space="preserve">Equal weightage was considered for both the models in the ensemble. </w:t>
      </w:r>
    </w:p>
    <w:p w14:paraId="099EEA56" w14:textId="77777777" w:rsidR="001E09D1" w:rsidRPr="00F5409B" w:rsidRDefault="001E09D1" w:rsidP="001E09D1">
      <w:pPr>
        <w:pStyle w:val="Heading1"/>
        <w:spacing w:line="240" w:lineRule="auto"/>
        <w:jc w:val="both"/>
        <w:rPr>
          <w:rFonts w:asciiTheme="minorHAnsi" w:hAnsiTheme="minorHAnsi" w:cstheme="minorHAnsi"/>
        </w:rPr>
      </w:pPr>
      <w:bookmarkStart w:id="5" w:name="_Toc11621386"/>
      <w:r w:rsidRPr="00197D34">
        <w:rPr>
          <w:rFonts w:asciiTheme="minorHAnsi" w:hAnsiTheme="minorHAnsi" w:cstheme="minorHAnsi"/>
        </w:rPr>
        <w:t>Implementation</w:t>
      </w:r>
      <w:bookmarkEnd w:id="5"/>
    </w:p>
    <w:p w14:paraId="30909BB7" w14:textId="77777777" w:rsidR="001E09D1" w:rsidRDefault="001E09D1" w:rsidP="001E09D1">
      <w:pPr>
        <w:pStyle w:val="Default"/>
        <w:numPr>
          <w:ilvl w:val="0"/>
          <w:numId w:val="4"/>
        </w:numPr>
      </w:pPr>
      <w:r>
        <w:t>Pre-processing of the dataset were implemented using NTLK library in python.</w:t>
      </w:r>
    </w:p>
    <w:p w14:paraId="36B29758" w14:textId="77777777" w:rsidR="001E09D1" w:rsidRDefault="001E09D1" w:rsidP="001E09D1">
      <w:pPr>
        <w:pStyle w:val="Default"/>
        <w:ind w:left="720"/>
      </w:pPr>
    </w:p>
    <w:p w14:paraId="7C64D8F7" w14:textId="77777777" w:rsidR="001E09D1" w:rsidRDefault="001E09D1" w:rsidP="001E09D1">
      <w:pPr>
        <w:pStyle w:val="Default"/>
        <w:numPr>
          <w:ilvl w:val="0"/>
          <w:numId w:val="4"/>
        </w:numPr>
      </w:pPr>
      <w:r>
        <w:t>Classifier models were implemented using scikit-</w:t>
      </w:r>
      <w:proofErr w:type="spellStart"/>
      <w:r>
        <w:t>multilearn</w:t>
      </w:r>
      <w:proofErr w:type="spellEnd"/>
      <w:r>
        <w:t xml:space="preserve"> library in python.</w:t>
      </w:r>
    </w:p>
    <w:p w14:paraId="43E47F4E" w14:textId="77777777" w:rsidR="001E09D1" w:rsidRDefault="001E09D1" w:rsidP="001E09D1">
      <w:pPr>
        <w:pStyle w:val="Default"/>
      </w:pPr>
    </w:p>
    <w:p w14:paraId="2FF4ABAD" w14:textId="77777777" w:rsidR="001E09D1" w:rsidRDefault="001E09D1" w:rsidP="001E09D1">
      <w:pPr>
        <w:pStyle w:val="Default"/>
        <w:numPr>
          <w:ilvl w:val="0"/>
          <w:numId w:val="4"/>
        </w:numPr>
      </w:pPr>
      <w:r>
        <w:t xml:space="preserve">TF-IDF calculation implemented using </w:t>
      </w:r>
      <w:r w:rsidRPr="00E4078E">
        <w:t>scikit-</w:t>
      </w:r>
      <w:proofErr w:type="spellStart"/>
      <w:r w:rsidRPr="00E4078E">
        <w:t>learn’s</w:t>
      </w:r>
      <w:proofErr w:type="spellEnd"/>
      <w:r w:rsidRPr="00E4078E">
        <w:t xml:space="preserve"> </w:t>
      </w:r>
      <w:proofErr w:type="spellStart"/>
      <w:r w:rsidRPr="00E4078E">
        <w:t>TfidfVectorizer</w:t>
      </w:r>
      <w:proofErr w:type="spellEnd"/>
      <w:r w:rsidRPr="00E4078E">
        <w:t xml:space="preserve"> </w:t>
      </w:r>
      <w:r>
        <w:t>in python.</w:t>
      </w:r>
    </w:p>
    <w:p w14:paraId="586AEB9B" w14:textId="77777777" w:rsidR="001E09D1" w:rsidRPr="00E9280A" w:rsidRDefault="001E09D1" w:rsidP="001E09D1">
      <w:pPr>
        <w:pStyle w:val="Heading1"/>
        <w:spacing w:line="240" w:lineRule="auto"/>
        <w:jc w:val="both"/>
        <w:rPr>
          <w:rFonts w:asciiTheme="minorHAnsi" w:hAnsiTheme="minorHAnsi" w:cstheme="minorHAnsi"/>
        </w:rPr>
      </w:pPr>
      <w:bookmarkStart w:id="6" w:name="_Toc11621387"/>
      <w:r w:rsidRPr="00197D34">
        <w:rPr>
          <w:rFonts w:asciiTheme="minorHAnsi" w:hAnsiTheme="minorHAnsi" w:cstheme="minorHAnsi"/>
        </w:rPr>
        <w:t>Evaluation</w:t>
      </w:r>
      <w:bookmarkEnd w:id="6"/>
    </w:p>
    <w:p w14:paraId="18DD7865" w14:textId="77777777" w:rsidR="001E09D1" w:rsidRPr="00E9280A" w:rsidRDefault="001E09D1" w:rsidP="001E09D1">
      <w:pPr>
        <w:spacing w:line="240" w:lineRule="auto"/>
        <w:rPr>
          <w:rFonts w:cstheme="minorHAnsi"/>
          <w:sz w:val="24"/>
          <w:szCs w:val="24"/>
        </w:rPr>
      </w:pPr>
      <w:r w:rsidRPr="00E9280A">
        <w:rPr>
          <w:rFonts w:cstheme="minorHAnsi"/>
          <w:sz w:val="24"/>
          <w:szCs w:val="24"/>
        </w:rPr>
        <w:t>The evaluation method used was Hold-Out method in which the entire Eur-Lex dataset was portioned into training set and test set. About seventy-five percent of the data was used for training the model and the remaining twenty five percent were used as test set for evaluation of the trained models. Due to the limited system resources the k hyperparameter tuning on the dataset was not successful and could not proceed with further on that.</w:t>
      </w:r>
    </w:p>
    <w:p w14:paraId="0360816E" w14:textId="77777777" w:rsidR="001E09D1" w:rsidRDefault="001E09D1" w:rsidP="001E09D1">
      <w:pPr>
        <w:spacing w:line="240" w:lineRule="auto"/>
        <w:rPr>
          <w:b/>
          <w:sz w:val="24"/>
          <w:szCs w:val="24"/>
        </w:rPr>
      </w:pPr>
      <w:r w:rsidRPr="00E73D6C">
        <w:rPr>
          <w:b/>
          <w:sz w:val="24"/>
          <w:szCs w:val="24"/>
        </w:rPr>
        <w:t>Evaluation Measures:</w:t>
      </w:r>
    </w:p>
    <w:p w14:paraId="2851F80F" w14:textId="2FB6D97B" w:rsidR="001E09D1" w:rsidRPr="000543CD" w:rsidRDefault="001E09D1" w:rsidP="001E09D1">
      <w:pPr>
        <w:spacing w:line="240" w:lineRule="auto"/>
        <w:rPr>
          <w:rFonts w:cstheme="minorHAnsi"/>
          <w:sz w:val="24"/>
          <w:szCs w:val="24"/>
        </w:rPr>
      </w:pPr>
      <w:r w:rsidRPr="0010381F">
        <w:rPr>
          <w:rFonts w:cstheme="minorHAnsi"/>
          <w:sz w:val="24"/>
          <w:szCs w:val="24"/>
        </w:rPr>
        <w:t>Since the predictions for an instance is not a single label but a set of label</w:t>
      </w:r>
      <w:r>
        <w:rPr>
          <w:rFonts w:cstheme="minorHAnsi"/>
          <w:sz w:val="24"/>
          <w:szCs w:val="24"/>
        </w:rPr>
        <w:t>s</w:t>
      </w:r>
      <w:r w:rsidRPr="0010381F">
        <w:rPr>
          <w:rFonts w:cstheme="minorHAnsi"/>
          <w:sz w:val="24"/>
          <w:szCs w:val="24"/>
        </w:rPr>
        <w:t>, predictions were “fully correct</w:t>
      </w:r>
      <w:r>
        <w:rPr>
          <w:rFonts w:cstheme="minorHAnsi"/>
          <w:sz w:val="24"/>
          <w:szCs w:val="24"/>
        </w:rPr>
        <w:t>”</w:t>
      </w:r>
      <w:r w:rsidRPr="0010381F">
        <w:rPr>
          <w:rFonts w:cstheme="minorHAnsi"/>
          <w:sz w:val="24"/>
          <w:szCs w:val="24"/>
        </w:rPr>
        <w:t xml:space="preserve"> or </w:t>
      </w:r>
      <w:r>
        <w:rPr>
          <w:rFonts w:cstheme="minorHAnsi"/>
          <w:sz w:val="24"/>
          <w:szCs w:val="24"/>
        </w:rPr>
        <w:t>“</w:t>
      </w:r>
      <w:r w:rsidRPr="0010381F">
        <w:rPr>
          <w:rFonts w:cstheme="minorHAnsi"/>
          <w:sz w:val="24"/>
          <w:szCs w:val="24"/>
        </w:rPr>
        <w:t>partially correct</w:t>
      </w:r>
      <w:r>
        <w:rPr>
          <w:rFonts w:cstheme="minorHAnsi"/>
          <w:sz w:val="24"/>
          <w:szCs w:val="24"/>
        </w:rPr>
        <w:t>”</w:t>
      </w:r>
      <w:r w:rsidRPr="0010381F">
        <w:rPr>
          <w:rFonts w:cstheme="minorHAnsi"/>
          <w:sz w:val="24"/>
          <w:szCs w:val="24"/>
        </w:rPr>
        <w:t xml:space="preserve"> (with different levels of correctness) or </w:t>
      </w:r>
      <w:r>
        <w:rPr>
          <w:rFonts w:cstheme="minorHAnsi"/>
          <w:sz w:val="24"/>
          <w:szCs w:val="24"/>
        </w:rPr>
        <w:t>“</w:t>
      </w:r>
      <w:r w:rsidRPr="0010381F">
        <w:rPr>
          <w:rFonts w:cstheme="minorHAnsi"/>
          <w:sz w:val="24"/>
          <w:szCs w:val="24"/>
        </w:rPr>
        <w:t xml:space="preserve">fully </w:t>
      </w:r>
      <w:proofErr w:type="spellStart"/>
      <w:r w:rsidRPr="0010381F">
        <w:rPr>
          <w:rFonts w:cstheme="minorHAnsi"/>
          <w:sz w:val="24"/>
          <w:szCs w:val="24"/>
        </w:rPr>
        <w:t>incorrect</w:t>
      </w:r>
      <w:proofErr w:type="gramStart"/>
      <w:r>
        <w:rPr>
          <w:rFonts w:cstheme="minorHAnsi"/>
          <w:sz w:val="24"/>
          <w:szCs w:val="24"/>
        </w:rPr>
        <w:t>”</w:t>
      </w:r>
      <w:r w:rsidRPr="0010381F">
        <w:rPr>
          <w:rFonts w:cstheme="minorHAnsi"/>
          <w:sz w:val="24"/>
          <w:szCs w:val="24"/>
        </w:rPr>
        <w:t>.</w:t>
      </w:r>
      <w:r w:rsidR="009D2575">
        <w:rPr>
          <w:rFonts w:cstheme="minorHAnsi"/>
          <w:sz w:val="24"/>
          <w:szCs w:val="24"/>
        </w:rPr>
        <w:t>I</w:t>
      </w:r>
      <w:proofErr w:type="spellEnd"/>
      <w:proofErr w:type="gramEnd"/>
      <w:r w:rsidR="009D2575">
        <w:rPr>
          <w:rFonts w:cstheme="minorHAnsi"/>
          <w:sz w:val="24"/>
          <w:szCs w:val="24"/>
        </w:rPr>
        <w:t xml:space="preserve"> </w:t>
      </w:r>
      <w:r w:rsidRPr="000543CD">
        <w:rPr>
          <w:rFonts w:cstheme="minorHAnsi"/>
          <w:sz w:val="24"/>
          <w:szCs w:val="24"/>
        </w:rPr>
        <w:t xml:space="preserve"> have employed the following label-based evaluation metrics on the classifiers.  For each label the metrics (precision, recall, F1) are computed and then these label-wise metrics are aggregated.</w:t>
      </w:r>
      <w:r>
        <w:t xml:space="preserve"> </w:t>
      </w:r>
    </w:p>
    <w:p w14:paraId="6BA61989" w14:textId="77777777" w:rsidR="001E09D1" w:rsidRPr="008A64AE" w:rsidRDefault="001E09D1" w:rsidP="001E09D1">
      <w:pPr>
        <w:pStyle w:val="Default"/>
      </w:pPr>
    </w:p>
    <w:p w14:paraId="5E2E7E8D" w14:textId="77777777" w:rsidR="001E09D1" w:rsidRPr="004B5250" w:rsidRDefault="001E09D1" w:rsidP="001E09D1">
      <w:pPr>
        <w:spacing w:line="240" w:lineRule="auto"/>
        <w:rPr>
          <w:b/>
          <w:sz w:val="24"/>
          <w:szCs w:val="24"/>
        </w:rPr>
      </w:pPr>
      <w:r>
        <w:rPr>
          <w:b/>
          <w:sz w:val="24"/>
          <w:szCs w:val="24"/>
        </w:rPr>
        <w:t xml:space="preserve">A) </w:t>
      </w:r>
      <w:r w:rsidRPr="004B5250">
        <w:rPr>
          <w:b/>
          <w:sz w:val="24"/>
          <w:szCs w:val="24"/>
        </w:rPr>
        <w:t>Macro – averag</w:t>
      </w:r>
      <w:r>
        <w:rPr>
          <w:b/>
          <w:sz w:val="24"/>
          <w:szCs w:val="24"/>
        </w:rPr>
        <w:t>e:</w:t>
      </w:r>
    </w:p>
    <w:p w14:paraId="38B9C2B6" w14:textId="77777777" w:rsidR="001E09D1" w:rsidRPr="004B5250" w:rsidRDefault="001E09D1" w:rsidP="001E09D1">
      <w:pPr>
        <w:pStyle w:val="ListParagraph"/>
        <w:numPr>
          <w:ilvl w:val="0"/>
          <w:numId w:val="6"/>
        </w:numPr>
        <w:spacing w:line="240" w:lineRule="auto"/>
        <w:rPr>
          <w:sz w:val="24"/>
          <w:szCs w:val="24"/>
        </w:rPr>
      </w:pPr>
      <w:r w:rsidRPr="004B5250">
        <w:rPr>
          <w:sz w:val="24"/>
          <w:szCs w:val="24"/>
        </w:rPr>
        <w:t>The performance of each individual clas</w:t>
      </w:r>
      <w:r>
        <w:rPr>
          <w:sz w:val="24"/>
          <w:szCs w:val="24"/>
        </w:rPr>
        <w:t>s (precision, recall, F1 score)</w:t>
      </w:r>
      <w:r w:rsidRPr="004B5250">
        <w:rPr>
          <w:sz w:val="24"/>
          <w:szCs w:val="24"/>
        </w:rPr>
        <w:t xml:space="preserve"> is computed and then averaged.</w:t>
      </w:r>
    </w:p>
    <w:p w14:paraId="496F91A4" w14:textId="77777777" w:rsidR="001E09D1" w:rsidRPr="004B5250" w:rsidRDefault="001E09D1" w:rsidP="001E09D1">
      <w:pPr>
        <w:pStyle w:val="ListParagraph"/>
        <w:numPr>
          <w:ilvl w:val="0"/>
          <w:numId w:val="5"/>
        </w:numPr>
        <w:spacing w:line="240" w:lineRule="auto"/>
        <w:rPr>
          <w:sz w:val="24"/>
          <w:szCs w:val="24"/>
        </w:rPr>
      </w:pPr>
      <w:r w:rsidRPr="004B5250">
        <w:rPr>
          <w:sz w:val="24"/>
          <w:szCs w:val="24"/>
        </w:rPr>
        <w:t xml:space="preserve">All classes are given equal weightage in macro-average methods. </w:t>
      </w:r>
    </w:p>
    <w:p w14:paraId="58330C08" w14:textId="77777777" w:rsidR="001E09D1" w:rsidRPr="004B5250" w:rsidRDefault="001E09D1" w:rsidP="001E09D1">
      <w:pPr>
        <w:spacing w:line="240" w:lineRule="auto"/>
        <w:ind w:left="360"/>
        <w:rPr>
          <w:rFonts w:cstheme="minorHAnsi"/>
          <w:b/>
          <w:sz w:val="24"/>
          <w:szCs w:val="24"/>
        </w:rPr>
      </w:pPr>
      <w:r w:rsidRPr="004B5250">
        <w:rPr>
          <w:rFonts w:cstheme="minorHAnsi"/>
          <w:b/>
          <w:sz w:val="24"/>
          <w:szCs w:val="24"/>
        </w:rPr>
        <w:t>Metrics Employe</w:t>
      </w:r>
      <w:r>
        <w:rPr>
          <w:rFonts w:cstheme="minorHAnsi"/>
          <w:b/>
          <w:sz w:val="24"/>
          <w:szCs w:val="24"/>
        </w:rPr>
        <w:t>d</w:t>
      </w:r>
      <w:r w:rsidRPr="004B5250">
        <w:rPr>
          <w:rFonts w:cstheme="minorHAnsi"/>
          <w:b/>
          <w:sz w:val="24"/>
          <w:szCs w:val="24"/>
        </w:rPr>
        <w:t xml:space="preserve">: </w:t>
      </w:r>
    </w:p>
    <w:p w14:paraId="39616560"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Macro precision</w:t>
      </w:r>
    </w:p>
    <w:p w14:paraId="687ADEE0"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 xml:space="preserve">Macro recall  </w:t>
      </w:r>
    </w:p>
    <w:p w14:paraId="4CC530C2" w14:textId="77777777" w:rsidR="001E09D1" w:rsidRPr="00EB1337"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Macro F1</w:t>
      </w:r>
    </w:p>
    <w:p w14:paraId="43EC6635" w14:textId="77777777" w:rsidR="001E09D1" w:rsidRPr="004B5250" w:rsidRDefault="001E09D1" w:rsidP="001E09D1">
      <w:pPr>
        <w:spacing w:line="240" w:lineRule="auto"/>
        <w:rPr>
          <w:rFonts w:cstheme="minorHAnsi"/>
          <w:b/>
          <w:sz w:val="24"/>
          <w:szCs w:val="24"/>
        </w:rPr>
      </w:pPr>
      <w:r>
        <w:rPr>
          <w:rFonts w:cstheme="minorHAnsi"/>
          <w:b/>
          <w:sz w:val="24"/>
          <w:szCs w:val="24"/>
        </w:rPr>
        <w:t xml:space="preserve">B) </w:t>
      </w:r>
      <w:r w:rsidRPr="004B5250">
        <w:rPr>
          <w:rFonts w:cstheme="minorHAnsi"/>
          <w:b/>
          <w:sz w:val="24"/>
          <w:szCs w:val="24"/>
        </w:rPr>
        <w:t>Micro – average</w:t>
      </w:r>
      <w:r>
        <w:rPr>
          <w:rFonts w:cstheme="minorHAnsi"/>
          <w:b/>
          <w:sz w:val="24"/>
          <w:szCs w:val="24"/>
        </w:rPr>
        <w:t>:</w:t>
      </w:r>
    </w:p>
    <w:p w14:paraId="5F19D006" w14:textId="7FD57680" w:rsidR="001E09D1" w:rsidRDefault="009D2575" w:rsidP="001E09D1">
      <w:pPr>
        <w:pStyle w:val="ListParagraph"/>
        <w:numPr>
          <w:ilvl w:val="0"/>
          <w:numId w:val="7"/>
        </w:numPr>
        <w:spacing w:line="240" w:lineRule="auto"/>
        <w:rPr>
          <w:rFonts w:cstheme="minorHAnsi"/>
          <w:sz w:val="24"/>
          <w:szCs w:val="24"/>
        </w:rPr>
      </w:pPr>
      <w:r>
        <w:rPr>
          <w:rFonts w:cstheme="minorHAnsi"/>
          <w:sz w:val="24"/>
          <w:szCs w:val="24"/>
        </w:rPr>
        <w:t>Have</w:t>
      </w:r>
      <w:r w:rsidR="001E09D1">
        <w:rPr>
          <w:rFonts w:cstheme="minorHAnsi"/>
          <w:sz w:val="24"/>
          <w:szCs w:val="24"/>
        </w:rPr>
        <w:t xml:space="preserve"> used this metric since m</w:t>
      </w:r>
      <w:r w:rsidR="001E09D1" w:rsidRPr="004B5250">
        <w:rPr>
          <w:rFonts w:cstheme="minorHAnsi"/>
          <w:sz w:val="24"/>
          <w:szCs w:val="24"/>
        </w:rPr>
        <w:t>icro averaged results have proven to be an effective measure when applied on a large number of classes.</w:t>
      </w:r>
    </w:p>
    <w:p w14:paraId="7C4E6F09" w14:textId="20418C0F" w:rsidR="001E09D1" w:rsidRDefault="009D2575" w:rsidP="001E09D1">
      <w:pPr>
        <w:pStyle w:val="ListParagraph"/>
        <w:numPr>
          <w:ilvl w:val="0"/>
          <w:numId w:val="7"/>
        </w:numPr>
        <w:spacing w:line="240" w:lineRule="auto"/>
        <w:rPr>
          <w:rFonts w:cstheme="minorHAnsi"/>
          <w:sz w:val="24"/>
          <w:szCs w:val="24"/>
        </w:rPr>
      </w:pPr>
      <w:r>
        <w:rPr>
          <w:rFonts w:cstheme="minorHAnsi"/>
          <w:sz w:val="24"/>
          <w:szCs w:val="24"/>
        </w:rPr>
        <w:t>This</w:t>
      </w:r>
      <w:r w:rsidR="001E09D1" w:rsidRPr="00854804">
        <w:rPr>
          <w:rFonts w:cstheme="minorHAnsi"/>
          <w:sz w:val="24"/>
          <w:szCs w:val="24"/>
        </w:rPr>
        <w:t xml:space="preserve"> method </w:t>
      </w:r>
      <w:r>
        <w:rPr>
          <w:rFonts w:cstheme="minorHAnsi"/>
          <w:sz w:val="24"/>
          <w:szCs w:val="24"/>
        </w:rPr>
        <w:t>sums</w:t>
      </w:r>
      <w:r w:rsidR="001E09D1" w:rsidRPr="00854804">
        <w:rPr>
          <w:rFonts w:cstheme="minorHAnsi"/>
          <w:sz w:val="24"/>
          <w:szCs w:val="24"/>
        </w:rPr>
        <w:t xml:space="preserve"> up the individual true positives, false positives, and false negatives for </w:t>
      </w:r>
      <w:r w:rsidR="001E09D1">
        <w:rPr>
          <w:rFonts w:cstheme="minorHAnsi"/>
          <w:sz w:val="24"/>
          <w:szCs w:val="24"/>
        </w:rPr>
        <w:t>different samples</w:t>
      </w:r>
      <w:r w:rsidR="001E09D1" w:rsidRPr="00854804">
        <w:rPr>
          <w:rFonts w:cstheme="minorHAnsi"/>
          <w:sz w:val="24"/>
          <w:szCs w:val="24"/>
        </w:rPr>
        <w:t xml:space="preserve"> separately and then appl</w:t>
      </w:r>
      <w:r w:rsidR="001E09D1">
        <w:rPr>
          <w:rFonts w:cstheme="minorHAnsi"/>
          <w:sz w:val="24"/>
          <w:szCs w:val="24"/>
        </w:rPr>
        <w:t>ied</w:t>
      </w:r>
      <w:r w:rsidR="001E09D1" w:rsidRPr="00854804">
        <w:rPr>
          <w:rFonts w:cstheme="minorHAnsi"/>
          <w:sz w:val="24"/>
          <w:szCs w:val="24"/>
        </w:rPr>
        <w:t xml:space="preserve"> to </w:t>
      </w:r>
      <w:r w:rsidR="001E09D1">
        <w:rPr>
          <w:rFonts w:cstheme="minorHAnsi"/>
          <w:sz w:val="24"/>
          <w:szCs w:val="24"/>
        </w:rPr>
        <w:t>compute the results.</w:t>
      </w:r>
    </w:p>
    <w:p w14:paraId="6806ABF2" w14:textId="77777777" w:rsidR="001E09D1" w:rsidRDefault="001E09D1" w:rsidP="001E09D1">
      <w:pPr>
        <w:pStyle w:val="ListParagraph"/>
        <w:numPr>
          <w:ilvl w:val="0"/>
          <w:numId w:val="7"/>
        </w:numPr>
        <w:spacing w:line="240" w:lineRule="auto"/>
        <w:rPr>
          <w:rFonts w:cstheme="minorHAnsi"/>
          <w:sz w:val="24"/>
          <w:szCs w:val="24"/>
        </w:rPr>
      </w:pPr>
      <w:r w:rsidRPr="004B5250">
        <w:rPr>
          <w:rFonts w:cstheme="minorHAnsi"/>
          <w:sz w:val="24"/>
          <w:szCs w:val="24"/>
        </w:rPr>
        <w:t xml:space="preserve"> A micro-average will </w:t>
      </w:r>
      <w:r>
        <w:rPr>
          <w:rFonts w:cstheme="minorHAnsi"/>
          <w:sz w:val="24"/>
          <w:szCs w:val="24"/>
        </w:rPr>
        <w:t xml:space="preserve">thus </w:t>
      </w:r>
      <w:r w:rsidRPr="004B5250">
        <w:rPr>
          <w:rFonts w:cstheme="minorHAnsi"/>
          <w:sz w:val="24"/>
          <w:szCs w:val="24"/>
        </w:rPr>
        <w:t>aggregate the contributions of all classes to compute the average metric.</w:t>
      </w:r>
    </w:p>
    <w:p w14:paraId="62FF5088" w14:textId="77777777" w:rsidR="001E09D1" w:rsidRDefault="001E09D1" w:rsidP="001E09D1">
      <w:pPr>
        <w:spacing w:line="240" w:lineRule="auto"/>
        <w:ind w:left="360"/>
        <w:rPr>
          <w:rFonts w:cstheme="minorHAnsi"/>
          <w:b/>
          <w:sz w:val="24"/>
          <w:szCs w:val="24"/>
        </w:rPr>
      </w:pPr>
    </w:p>
    <w:p w14:paraId="77C167A4" w14:textId="77777777" w:rsidR="001E09D1" w:rsidRPr="004B5250" w:rsidRDefault="001E09D1" w:rsidP="001E09D1">
      <w:pPr>
        <w:spacing w:line="240" w:lineRule="auto"/>
        <w:ind w:left="360"/>
        <w:rPr>
          <w:rFonts w:cstheme="minorHAnsi"/>
          <w:b/>
          <w:sz w:val="24"/>
          <w:szCs w:val="24"/>
        </w:rPr>
      </w:pPr>
      <w:r w:rsidRPr="004B5250">
        <w:rPr>
          <w:rFonts w:cstheme="minorHAnsi"/>
          <w:b/>
          <w:sz w:val="24"/>
          <w:szCs w:val="24"/>
        </w:rPr>
        <w:t xml:space="preserve">Metrics Employed: </w:t>
      </w:r>
    </w:p>
    <w:p w14:paraId="51B1F08B"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cro precision</w:t>
      </w:r>
    </w:p>
    <w:p w14:paraId="3265E8FA"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 xml:space="preserve">cro recall  </w:t>
      </w:r>
    </w:p>
    <w:p w14:paraId="0AA7888E"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cro F1</w:t>
      </w:r>
    </w:p>
    <w:p w14:paraId="582E58DF" w14:textId="77777777" w:rsidR="001E09D1" w:rsidRDefault="001E09D1" w:rsidP="001E09D1">
      <w:pPr>
        <w:spacing w:line="240" w:lineRule="auto"/>
        <w:rPr>
          <w:rFonts w:cstheme="minorHAnsi"/>
          <w:b/>
          <w:sz w:val="24"/>
          <w:szCs w:val="24"/>
        </w:rPr>
      </w:pPr>
      <w:r w:rsidRPr="004B5250">
        <w:rPr>
          <w:rFonts w:cstheme="minorHAnsi"/>
          <w:sz w:val="24"/>
          <w:szCs w:val="24"/>
        </w:rPr>
        <w:t xml:space="preserve"> </w:t>
      </w:r>
      <w:r>
        <w:rPr>
          <w:rFonts w:cstheme="minorHAnsi"/>
          <w:sz w:val="24"/>
          <w:szCs w:val="24"/>
        </w:rPr>
        <w:t xml:space="preserve">C) </w:t>
      </w:r>
      <w:r>
        <w:rPr>
          <w:rFonts w:cstheme="minorHAnsi"/>
          <w:b/>
          <w:sz w:val="24"/>
          <w:szCs w:val="24"/>
        </w:rPr>
        <w:t>Hamming Loss:</w:t>
      </w:r>
    </w:p>
    <w:p w14:paraId="05144014" w14:textId="7B533515" w:rsidR="001E09D1" w:rsidRDefault="001E09D1" w:rsidP="001E09D1">
      <w:pPr>
        <w:pStyle w:val="ListParagraph"/>
        <w:numPr>
          <w:ilvl w:val="0"/>
          <w:numId w:val="10"/>
        </w:numPr>
        <w:spacing w:line="240" w:lineRule="auto"/>
        <w:rPr>
          <w:rFonts w:cstheme="minorHAnsi"/>
          <w:sz w:val="24"/>
          <w:szCs w:val="24"/>
        </w:rPr>
      </w:pPr>
      <w:r>
        <w:rPr>
          <w:rFonts w:cstheme="minorHAnsi"/>
          <w:sz w:val="24"/>
          <w:szCs w:val="24"/>
        </w:rPr>
        <w:t xml:space="preserve">By this metric, partially correct classifications </w:t>
      </w:r>
      <w:r w:rsidR="009D2575">
        <w:rPr>
          <w:rFonts w:cstheme="minorHAnsi"/>
          <w:sz w:val="24"/>
          <w:szCs w:val="24"/>
        </w:rPr>
        <w:t xml:space="preserve">are ignored </w:t>
      </w:r>
      <w:r>
        <w:rPr>
          <w:rFonts w:cstheme="minorHAnsi"/>
          <w:sz w:val="24"/>
          <w:szCs w:val="24"/>
        </w:rPr>
        <w:t>and considers those as incorrect classifications.</w:t>
      </w:r>
    </w:p>
    <w:p w14:paraId="74EAE34E" w14:textId="23A76393" w:rsidR="001E09D1" w:rsidRDefault="009D2575" w:rsidP="001E09D1">
      <w:pPr>
        <w:pStyle w:val="ListParagraph"/>
        <w:numPr>
          <w:ilvl w:val="0"/>
          <w:numId w:val="10"/>
        </w:numPr>
        <w:spacing w:line="240" w:lineRule="auto"/>
        <w:rPr>
          <w:rFonts w:cstheme="minorHAnsi"/>
          <w:sz w:val="24"/>
          <w:szCs w:val="24"/>
        </w:rPr>
      </w:pPr>
      <w:r>
        <w:rPr>
          <w:rFonts w:cstheme="minorHAnsi"/>
          <w:sz w:val="24"/>
          <w:szCs w:val="24"/>
        </w:rPr>
        <w:t>I</w:t>
      </w:r>
      <w:r w:rsidR="001E09D1">
        <w:rPr>
          <w:rFonts w:cstheme="minorHAnsi"/>
          <w:sz w:val="24"/>
          <w:szCs w:val="24"/>
        </w:rPr>
        <w:t xml:space="preserve"> have computed the fraction of wrong labels to the total number of labels by this metric.</w:t>
      </w:r>
    </w:p>
    <w:p w14:paraId="721F0F55" w14:textId="77777777" w:rsidR="001E09D1" w:rsidRPr="00247514" w:rsidRDefault="001E09D1" w:rsidP="001E09D1">
      <w:pPr>
        <w:pStyle w:val="ListParagraph"/>
        <w:spacing w:line="240" w:lineRule="auto"/>
        <w:rPr>
          <w:rFonts w:cstheme="minorHAnsi"/>
          <w:sz w:val="24"/>
          <w:szCs w:val="24"/>
        </w:rPr>
      </w:pPr>
    </w:p>
    <w:p w14:paraId="2C9C3494" w14:textId="77777777" w:rsidR="001E09D1" w:rsidRDefault="001E09D1" w:rsidP="001E09D1">
      <w:pPr>
        <w:spacing w:line="240" w:lineRule="auto"/>
        <w:rPr>
          <w:rFonts w:cstheme="minorHAnsi"/>
          <w:b/>
          <w:sz w:val="24"/>
          <w:szCs w:val="24"/>
        </w:rPr>
      </w:pPr>
      <w:r>
        <w:rPr>
          <w:rFonts w:cstheme="minorHAnsi"/>
          <w:b/>
          <w:sz w:val="24"/>
          <w:szCs w:val="24"/>
        </w:rPr>
        <w:t>Results:</w:t>
      </w:r>
    </w:p>
    <w:tbl>
      <w:tblPr>
        <w:tblW w:w="9600" w:type="dxa"/>
        <w:tblLook w:val="04A0" w:firstRow="1" w:lastRow="0" w:firstColumn="1" w:lastColumn="0" w:noHBand="0" w:noVBand="1"/>
      </w:tblPr>
      <w:tblGrid>
        <w:gridCol w:w="1149"/>
        <w:gridCol w:w="1047"/>
        <w:gridCol w:w="760"/>
        <w:gridCol w:w="900"/>
        <w:gridCol w:w="1035"/>
        <w:gridCol w:w="1098"/>
        <w:gridCol w:w="1047"/>
        <w:gridCol w:w="806"/>
        <w:gridCol w:w="967"/>
        <w:gridCol w:w="806"/>
      </w:tblGrid>
      <w:tr w:rsidR="001E09D1" w:rsidRPr="00921BC1" w14:paraId="77797C01" w14:textId="77777777" w:rsidTr="00CA4C5C">
        <w:trPr>
          <w:trHeight w:val="516"/>
        </w:trPr>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9DF9D"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4D247FAC"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Precision</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0C42CA38"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Recall</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9548CEC"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F1 Score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BAF3DFC"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Accuracy</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4CE9B6F3"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Hamming Loss</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D1C7047"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Precision</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070C3222"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Recall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9EBE9C3"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Average</w:t>
            </w:r>
          </w:p>
        </w:tc>
        <w:tc>
          <w:tcPr>
            <w:tcW w:w="740" w:type="dxa"/>
            <w:tcBorders>
              <w:top w:val="single" w:sz="4" w:space="0" w:color="auto"/>
              <w:left w:val="nil"/>
              <w:bottom w:val="single" w:sz="4" w:space="0" w:color="auto"/>
              <w:right w:val="single" w:sz="4" w:space="0" w:color="auto"/>
            </w:tcBorders>
            <w:shd w:val="clear" w:color="auto" w:fill="auto"/>
            <w:vAlign w:val="bottom"/>
            <w:hideMark/>
          </w:tcPr>
          <w:p w14:paraId="6A73CC82"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Macro F1</w:t>
            </w:r>
          </w:p>
        </w:tc>
      </w:tr>
      <w:tr w:rsidR="001E09D1" w:rsidRPr="00921BC1" w14:paraId="1122DE8A" w14:textId="77777777" w:rsidTr="00CA4C5C">
        <w:trPr>
          <w:trHeight w:val="51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A9717F8"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Binary Relevance - TF_IDF </w:t>
            </w:r>
          </w:p>
        </w:tc>
        <w:tc>
          <w:tcPr>
            <w:tcW w:w="1100" w:type="dxa"/>
            <w:tcBorders>
              <w:top w:val="nil"/>
              <w:left w:val="nil"/>
              <w:bottom w:val="single" w:sz="4" w:space="0" w:color="auto"/>
              <w:right w:val="single" w:sz="4" w:space="0" w:color="auto"/>
            </w:tcBorders>
            <w:shd w:val="clear" w:color="auto" w:fill="auto"/>
            <w:vAlign w:val="center"/>
            <w:hideMark/>
          </w:tcPr>
          <w:p w14:paraId="617F444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16.14</w:t>
            </w:r>
          </w:p>
        </w:tc>
        <w:tc>
          <w:tcPr>
            <w:tcW w:w="740" w:type="dxa"/>
            <w:tcBorders>
              <w:top w:val="nil"/>
              <w:left w:val="nil"/>
              <w:bottom w:val="single" w:sz="4" w:space="0" w:color="auto"/>
              <w:right w:val="single" w:sz="4" w:space="0" w:color="auto"/>
            </w:tcBorders>
            <w:shd w:val="clear" w:color="auto" w:fill="auto"/>
            <w:vAlign w:val="center"/>
            <w:hideMark/>
          </w:tcPr>
          <w:p w14:paraId="6A6A7689"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25.93</w:t>
            </w:r>
          </w:p>
        </w:tc>
        <w:tc>
          <w:tcPr>
            <w:tcW w:w="900" w:type="dxa"/>
            <w:tcBorders>
              <w:top w:val="nil"/>
              <w:left w:val="nil"/>
              <w:bottom w:val="single" w:sz="4" w:space="0" w:color="auto"/>
              <w:right w:val="single" w:sz="4" w:space="0" w:color="auto"/>
            </w:tcBorders>
            <w:shd w:val="clear" w:color="auto" w:fill="auto"/>
            <w:noWrap/>
            <w:vAlign w:val="center"/>
            <w:hideMark/>
          </w:tcPr>
          <w:p w14:paraId="1152487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19.89</w:t>
            </w:r>
          </w:p>
        </w:tc>
        <w:tc>
          <w:tcPr>
            <w:tcW w:w="920" w:type="dxa"/>
            <w:tcBorders>
              <w:top w:val="nil"/>
              <w:left w:val="nil"/>
              <w:bottom w:val="single" w:sz="4" w:space="0" w:color="auto"/>
              <w:right w:val="single" w:sz="4" w:space="0" w:color="auto"/>
            </w:tcBorders>
            <w:shd w:val="clear" w:color="auto" w:fill="auto"/>
            <w:noWrap/>
            <w:vAlign w:val="center"/>
            <w:hideMark/>
          </w:tcPr>
          <w:p w14:paraId="1CB24616"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99.72</w:t>
            </w:r>
          </w:p>
        </w:tc>
        <w:tc>
          <w:tcPr>
            <w:tcW w:w="980" w:type="dxa"/>
            <w:tcBorders>
              <w:top w:val="nil"/>
              <w:left w:val="nil"/>
              <w:bottom w:val="single" w:sz="4" w:space="0" w:color="auto"/>
              <w:right w:val="single" w:sz="4" w:space="0" w:color="auto"/>
            </w:tcBorders>
            <w:shd w:val="clear" w:color="000000" w:fill="FFFFFF"/>
            <w:vAlign w:val="center"/>
            <w:hideMark/>
          </w:tcPr>
          <w:p w14:paraId="7E37797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0.28</w:t>
            </w:r>
          </w:p>
        </w:tc>
        <w:tc>
          <w:tcPr>
            <w:tcW w:w="980" w:type="dxa"/>
            <w:tcBorders>
              <w:top w:val="nil"/>
              <w:left w:val="nil"/>
              <w:bottom w:val="single" w:sz="4" w:space="0" w:color="auto"/>
              <w:right w:val="single" w:sz="4" w:space="0" w:color="auto"/>
            </w:tcBorders>
            <w:shd w:val="clear" w:color="auto" w:fill="auto"/>
            <w:vAlign w:val="center"/>
            <w:hideMark/>
          </w:tcPr>
          <w:p w14:paraId="313B5193"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7.70</w:t>
            </w:r>
          </w:p>
        </w:tc>
        <w:tc>
          <w:tcPr>
            <w:tcW w:w="700" w:type="dxa"/>
            <w:tcBorders>
              <w:top w:val="nil"/>
              <w:left w:val="nil"/>
              <w:bottom w:val="single" w:sz="4" w:space="0" w:color="auto"/>
              <w:right w:val="single" w:sz="4" w:space="0" w:color="auto"/>
            </w:tcBorders>
            <w:shd w:val="clear" w:color="auto" w:fill="auto"/>
            <w:vAlign w:val="center"/>
            <w:hideMark/>
          </w:tcPr>
          <w:p w14:paraId="4BB546C0"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6.07</w:t>
            </w:r>
          </w:p>
        </w:tc>
        <w:tc>
          <w:tcPr>
            <w:tcW w:w="900" w:type="dxa"/>
            <w:tcBorders>
              <w:top w:val="nil"/>
              <w:left w:val="nil"/>
              <w:bottom w:val="single" w:sz="4" w:space="0" w:color="auto"/>
              <w:right w:val="single" w:sz="4" w:space="0" w:color="auto"/>
            </w:tcBorders>
            <w:shd w:val="clear" w:color="auto" w:fill="auto"/>
            <w:vAlign w:val="center"/>
            <w:hideMark/>
          </w:tcPr>
          <w:p w14:paraId="0467FF2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99.72</w:t>
            </w:r>
          </w:p>
        </w:tc>
        <w:tc>
          <w:tcPr>
            <w:tcW w:w="740" w:type="dxa"/>
            <w:tcBorders>
              <w:top w:val="nil"/>
              <w:left w:val="nil"/>
              <w:bottom w:val="single" w:sz="4" w:space="0" w:color="auto"/>
              <w:right w:val="single" w:sz="4" w:space="0" w:color="auto"/>
            </w:tcBorders>
            <w:shd w:val="clear" w:color="auto" w:fill="auto"/>
            <w:vAlign w:val="center"/>
            <w:hideMark/>
          </w:tcPr>
          <w:p w14:paraId="24B3647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6.79</w:t>
            </w:r>
          </w:p>
        </w:tc>
      </w:tr>
      <w:tr w:rsidR="001E09D1" w:rsidRPr="00921BC1" w14:paraId="2310E684" w14:textId="77777777" w:rsidTr="00CA4C5C">
        <w:trPr>
          <w:trHeight w:val="432"/>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1C0006B"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ML </w:t>
            </w:r>
            <w:proofErr w:type="spellStart"/>
            <w:r w:rsidRPr="000543CD">
              <w:rPr>
                <w:rFonts w:eastAsia="Times New Roman" w:cstheme="minorHAnsi"/>
                <w:b/>
                <w:bCs/>
                <w:color w:val="000000"/>
                <w:lang w:val="en-IN" w:eastAsia="en-IN" w:bidi="ar-SA"/>
              </w:rPr>
              <w:t>kNN</w:t>
            </w:r>
            <w:proofErr w:type="spellEnd"/>
            <w:r w:rsidRPr="000543CD">
              <w:rPr>
                <w:rFonts w:eastAsia="Times New Roman" w:cstheme="minorHAnsi"/>
                <w:b/>
                <w:bCs/>
                <w:color w:val="000000"/>
                <w:lang w:val="en-IN" w:eastAsia="en-IN" w:bidi="ar-SA"/>
              </w:rPr>
              <w:t xml:space="preserve"> - TF_IDF</w:t>
            </w:r>
          </w:p>
        </w:tc>
        <w:tc>
          <w:tcPr>
            <w:tcW w:w="1100" w:type="dxa"/>
            <w:tcBorders>
              <w:top w:val="nil"/>
              <w:left w:val="nil"/>
              <w:bottom w:val="single" w:sz="4" w:space="0" w:color="auto"/>
              <w:right w:val="single" w:sz="4" w:space="0" w:color="auto"/>
            </w:tcBorders>
            <w:shd w:val="clear" w:color="000000" w:fill="FFFF00"/>
            <w:vAlign w:val="center"/>
            <w:hideMark/>
          </w:tcPr>
          <w:p w14:paraId="3DDCC9C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66.49</w:t>
            </w:r>
          </w:p>
        </w:tc>
        <w:tc>
          <w:tcPr>
            <w:tcW w:w="740" w:type="dxa"/>
            <w:tcBorders>
              <w:top w:val="nil"/>
              <w:left w:val="nil"/>
              <w:bottom w:val="single" w:sz="4" w:space="0" w:color="auto"/>
              <w:right w:val="single" w:sz="4" w:space="0" w:color="auto"/>
            </w:tcBorders>
            <w:shd w:val="clear" w:color="000000" w:fill="FFFF00"/>
            <w:vAlign w:val="center"/>
            <w:hideMark/>
          </w:tcPr>
          <w:p w14:paraId="5A34FCD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36.93</w:t>
            </w:r>
          </w:p>
        </w:tc>
        <w:tc>
          <w:tcPr>
            <w:tcW w:w="900" w:type="dxa"/>
            <w:tcBorders>
              <w:top w:val="nil"/>
              <w:left w:val="nil"/>
              <w:bottom w:val="single" w:sz="4" w:space="0" w:color="auto"/>
              <w:right w:val="single" w:sz="4" w:space="0" w:color="auto"/>
            </w:tcBorders>
            <w:shd w:val="clear" w:color="000000" w:fill="FFFF00"/>
            <w:noWrap/>
            <w:vAlign w:val="center"/>
            <w:hideMark/>
          </w:tcPr>
          <w:p w14:paraId="3DD5452F"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47.49</w:t>
            </w:r>
          </w:p>
        </w:tc>
        <w:tc>
          <w:tcPr>
            <w:tcW w:w="920" w:type="dxa"/>
            <w:tcBorders>
              <w:top w:val="nil"/>
              <w:left w:val="nil"/>
              <w:bottom w:val="single" w:sz="4" w:space="0" w:color="auto"/>
              <w:right w:val="single" w:sz="4" w:space="0" w:color="auto"/>
            </w:tcBorders>
            <w:shd w:val="clear" w:color="000000" w:fill="FFFF00"/>
            <w:noWrap/>
            <w:vAlign w:val="center"/>
            <w:hideMark/>
          </w:tcPr>
          <w:p w14:paraId="39CBFDE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980" w:type="dxa"/>
            <w:tcBorders>
              <w:top w:val="nil"/>
              <w:left w:val="nil"/>
              <w:bottom w:val="single" w:sz="4" w:space="0" w:color="auto"/>
              <w:right w:val="single" w:sz="4" w:space="0" w:color="auto"/>
            </w:tcBorders>
            <w:shd w:val="clear" w:color="000000" w:fill="FFFF00"/>
            <w:vAlign w:val="center"/>
            <w:hideMark/>
          </w:tcPr>
          <w:p w14:paraId="61D975D7"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0.11</w:t>
            </w:r>
          </w:p>
        </w:tc>
        <w:tc>
          <w:tcPr>
            <w:tcW w:w="980" w:type="dxa"/>
            <w:tcBorders>
              <w:top w:val="nil"/>
              <w:left w:val="nil"/>
              <w:bottom w:val="single" w:sz="4" w:space="0" w:color="auto"/>
              <w:right w:val="single" w:sz="4" w:space="0" w:color="auto"/>
            </w:tcBorders>
            <w:shd w:val="clear" w:color="000000" w:fill="FFFF00"/>
            <w:vAlign w:val="center"/>
            <w:hideMark/>
          </w:tcPr>
          <w:p w14:paraId="6E8AA5E6"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60.61</w:t>
            </w:r>
          </w:p>
        </w:tc>
        <w:tc>
          <w:tcPr>
            <w:tcW w:w="700" w:type="dxa"/>
            <w:tcBorders>
              <w:top w:val="nil"/>
              <w:left w:val="nil"/>
              <w:bottom w:val="single" w:sz="4" w:space="0" w:color="auto"/>
              <w:right w:val="single" w:sz="4" w:space="0" w:color="auto"/>
            </w:tcBorders>
            <w:shd w:val="clear" w:color="auto" w:fill="auto"/>
            <w:vAlign w:val="center"/>
            <w:hideMark/>
          </w:tcPr>
          <w:p w14:paraId="580B5ED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17.51</w:t>
            </w:r>
          </w:p>
        </w:tc>
        <w:tc>
          <w:tcPr>
            <w:tcW w:w="900" w:type="dxa"/>
            <w:tcBorders>
              <w:top w:val="nil"/>
              <w:left w:val="nil"/>
              <w:bottom w:val="single" w:sz="4" w:space="0" w:color="auto"/>
              <w:right w:val="single" w:sz="4" w:space="0" w:color="auto"/>
            </w:tcBorders>
            <w:shd w:val="clear" w:color="000000" w:fill="FFFF00"/>
            <w:vAlign w:val="center"/>
            <w:hideMark/>
          </w:tcPr>
          <w:p w14:paraId="47433D4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740" w:type="dxa"/>
            <w:tcBorders>
              <w:top w:val="nil"/>
              <w:left w:val="nil"/>
              <w:bottom w:val="single" w:sz="4" w:space="0" w:color="auto"/>
              <w:right w:val="single" w:sz="4" w:space="0" w:color="auto"/>
            </w:tcBorders>
            <w:shd w:val="clear" w:color="000000" w:fill="FFFF00"/>
            <w:vAlign w:val="center"/>
            <w:hideMark/>
          </w:tcPr>
          <w:p w14:paraId="79934D7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27.17</w:t>
            </w:r>
          </w:p>
        </w:tc>
      </w:tr>
      <w:tr w:rsidR="001E09D1" w:rsidRPr="00921BC1" w14:paraId="25CC2B5A" w14:textId="77777777" w:rsidTr="00CA4C5C">
        <w:trPr>
          <w:trHeight w:val="612"/>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5A6826A6"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Ensemble of BR &amp; </w:t>
            </w:r>
            <w:proofErr w:type="spellStart"/>
            <w:r w:rsidRPr="000543CD">
              <w:rPr>
                <w:rFonts w:eastAsia="Times New Roman" w:cstheme="minorHAnsi"/>
                <w:b/>
                <w:bCs/>
                <w:color w:val="000000"/>
                <w:lang w:val="en-IN" w:eastAsia="en-IN" w:bidi="ar-SA"/>
              </w:rPr>
              <w:t>MLkNN</w:t>
            </w:r>
            <w:proofErr w:type="spellEnd"/>
            <w:r w:rsidRPr="000543CD">
              <w:rPr>
                <w:rFonts w:eastAsia="Times New Roman" w:cstheme="minorHAnsi"/>
                <w:b/>
                <w:bCs/>
                <w:color w:val="000000"/>
                <w:lang w:val="en-IN" w:eastAsia="en-IN" w:bidi="ar-SA"/>
              </w:rPr>
              <w:t xml:space="preserve"> TF_IDF</w:t>
            </w:r>
          </w:p>
        </w:tc>
        <w:tc>
          <w:tcPr>
            <w:tcW w:w="1100" w:type="dxa"/>
            <w:tcBorders>
              <w:top w:val="nil"/>
              <w:left w:val="nil"/>
              <w:bottom w:val="single" w:sz="4" w:space="0" w:color="auto"/>
              <w:right w:val="single" w:sz="4" w:space="0" w:color="auto"/>
            </w:tcBorders>
            <w:shd w:val="clear" w:color="auto" w:fill="auto"/>
            <w:vAlign w:val="center"/>
            <w:hideMark/>
          </w:tcPr>
          <w:p w14:paraId="689FA03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24.14</w:t>
            </w:r>
          </w:p>
        </w:tc>
        <w:tc>
          <w:tcPr>
            <w:tcW w:w="740" w:type="dxa"/>
            <w:tcBorders>
              <w:top w:val="nil"/>
              <w:left w:val="nil"/>
              <w:bottom w:val="single" w:sz="4" w:space="0" w:color="auto"/>
              <w:right w:val="single" w:sz="4" w:space="0" w:color="auto"/>
            </w:tcBorders>
            <w:shd w:val="clear" w:color="auto" w:fill="auto"/>
            <w:vAlign w:val="center"/>
            <w:hideMark/>
          </w:tcPr>
          <w:p w14:paraId="4ED17B99"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20.17</w:t>
            </w:r>
          </w:p>
        </w:tc>
        <w:tc>
          <w:tcPr>
            <w:tcW w:w="900" w:type="dxa"/>
            <w:tcBorders>
              <w:top w:val="nil"/>
              <w:left w:val="nil"/>
              <w:bottom w:val="single" w:sz="4" w:space="0" w:color="auto"/>
              <w:right w:val="single" w:sz="4" w:space="0" w:color="auto"/>
            </w:tcBorders>
            <w:shd w:val="clear" w:color="auto" w:fill="auto"/>
            <w:noWrap/>
            <w:vAlign w:val="center"/>
            <w:hideMark/>
          </w:tcPr>
          <w:p w14:paraId="557F89D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31.97</w:t>
            </w:r>
          </w:p>
        </w:tc>
        <w:tc>
          <w:tcPr>
            <w:tcW w:w="920" w:type="dxa"/>
            <w:tcBorders>
              <w:top w:val="nil"/>
              <w:left w:val="nil"/>
              <w:bottom w:val="single" w:sz="4" w:space="0" w:color="auto"/>
              <w:right w:val="single" w:sz="4" w:space="0" w:color="auto"/>
            </w:tcBorders>
            <w:shd w:val="clear" w:color="auto" w:fill="auto"/>
            <w:noWrap/>
            <w:vAlign w:val="center"/>
            <w:hideMark/>
          </w:tcPr>
          <w:p w14:paraId="18D75D6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99.73</w:t>
            </w:r>
          </w:p>
        </w:tc>
        <w:tc>
          <w:tcPr>
            <w:tcW w:w="980" w:type="dxa"/>
            <w:tcBorders>
              <w:top w:val="nil"/>
              <w:left w:val="nil"/>
              <w:bottom w:val="single" w:sz="4" w:space="0" w:color="auto"/>
              <w:right w:val="single" w:sz="4" w:space="0" w:color="auto"/>
            </w:tcBorders>
            <w:shd w:val="clear" w:color="auto" w:fill="auto"/>
            <w:vAlign w:val="center"/>
            <w:hideMark/>
          </w:tcPr>
          <w:p w14:paraId="1927655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0.27</w:t>
            </w:r>
          </w:p>
        </w:tc>
        <w:tc>
          <w:tcPr>
            <w:tcW w:w="980" w:type="dxa"/>
            <w:tcBorders>
              <w:top w:val="nil"/>
              <w:left w:val="nil"/>
              <w:bottom w:val="single" w:sz="4" w:space="0" w:color="auto"/>
              <w:right w:val="single" w:sz="4" w:space="0" w:color="auto"/>
            </w:tcBorders>
            <w:shd w:val="clear" w:color="auto" w:fill="auto"/>
            <w:vAlign w:val="center"/>
            <w:hideMark/>
          </w:tcPr>
          <w:p w14:paraId="1768103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18.32</w:t>
            </w:r>
          </w:p>
        </w:tc>
        <w:tc>
          <w:tcPr>
            <w:tcW w:w="700" w:type="dxa"/>
            <w:tcBorders>
              <w:top w:val="nil"/>
              <w:left w:val="nil"/>
              <w:bottom w:val="single" w:sz="4" w:space="0" w:color="auto"/>
              <w:right w:val="single" w:sz="4" w:space="0" w:color="auto"/>
            </w:tcBorders>
            <w:shd w:val="clear" w:color="000000" w:fill="FFFF00"/>
            <w:vAlign w:val="center"/>
            <w:hideMark/>
          </w:tcPr>
          <w:p w14:paraId="0E435571"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20.17</w:t>
            </w:r>
          </w:p>
        </w:tc>
        <w:tc>
          <w:tcPr>
            <w:tcW w:w="900" w:type="dxa"/>
            <w:tcBorders>
              <w:top w:val="nil"/>
              <w:left w:val="nil"/>
              <w:bottom w:val="single" w:sz="4" w:space="0" w:color="auto"/>
              <w:right w:val="single" w:sz="4" w:space="0" w:color="auto"/>
            </w:tcBorders>
            <w:shd w:val="clear" w:color="auto" w:fill="auto"/>
            <w:vAlign w:val="center"/>
            <w:hideMark/>
          </w:tcPr>
          <w:p w14:paraId="483197C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99.73</w:t>
            </w:r>
          </w:p>
        </w:tc>
        <w:tc>
          <w:tcPr>
            <w:tcW w:w="740" w:type="dxa"/>
            <w:tcBorders>
              <w:top w:val="nil"/>
              <w:left w:val="nil"/>
              <w:bottom w:val="single" w:sz="4" w:space="0" w:color="auto"/>
              <w:right w:val="single" w:sz="4" w:space="0" w:color="auto"/>
            </w:tcBorders>
            <w:shd w:val="clear" w:color="auto" w:fill="auto"/>
            <w:vAlign w:val="center"/>
            <w:hideMark/>
          </w:tcPr>
          <w:p w14:paraId="3197C0CC"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19.20</w:t>
            </w:r>
          </w:p>
        </w:tc>
      </w:tr>
      <w:tr w:rsidR="001E09D1" w:rsidRPr="00921BC1" w14:paraId="56424825" w14:textId="77777777" w:rsidTr="00CA4C5C">
        <w:trPr>
          <w:trHeight w:val="57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24A7DBFC"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lastRenderedPageBreak/>
              <w:t xml:space="preserve">ML </w:t>
            </w:r>
            <w:proofErr w:type="spellStart"/>
            <w:r w:rsidRPr="000543CD">
              <w:rPr>
                <w:rFonts w:eastAsia="Times New Roman" w:cstheme="minorHAnsi"/>
                <w:b/>
                <w:bCs/>
                <w:color w:val="000000"/>
                <w:lang w:val="en-IN" w:eastAsia="en-IN" w:bidi="ar-SA"/>
              </w:rPr>
              <w:t>kNN</w:t>
            </w:r>
            <w:proofErr w:type="spellEnd"/>
            <w:r w:rsidRPr="000543CD">
              <w:rPr>
                <w:rFonts w:eastAsia="Times New Roman" w:cstheme="minorHAnsi"/>
                <w:b/>
                <w:bCs/>
                <w:color w:val="000000"/>
                <w:lang w:val="en-IN" w:eastAsia="en-IN" w:bidi="ar-SA"/>
              </w:rPr>
              <w:t xml:space="preserve"> - TF_IDF </w:t>
            </w:r>
            <w:proofErr w:type="spellStart"/>
            <w:r w:rsidRPr="000543CD">
              <w:rPr>
                <w:rFonts w:eastAsia="Times New Roman" w:cstheme="minorHAnsi"/>
                <w:b/>
                <w:bCs/>
                <w:color w:val="000000"/>
                <w:lang w:val="en-IN" w:eastAsia="en-IN" w:bidi="ar-SA"/>
              </w:rPr>
              <w:t>NGram</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56AF268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65.68</w:t>
            </w:r>
          </w:p>
        </w:tc>
        <w:tc>
          <w:tcPr>
            <w:tcW w:w="740" w:type="dxa"/>
            <w:tcBorders>
              <w:top w:val="nil"/>
              <w:left w:val="nil"/>
              <w:bottom w:val="single" w:sz="4" w:space="0" w:color="auto"/>
              <w:right w:val="single" w:sz="4" w:space="0" w:color="auto"/>
            </w:tcBorders>
            <w:shd w:val="clear" w:color="auto" w:fill="auto"/>
            <w:vAlign w:val="center"/>
            <w:hideMark/>
          </w:tcPr>
          <w:p w14:paraId="18666DB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35.56</w:t>
            </w:r>
          </w:p>
        </w:tc>
        <w:tc>
          <w:tcPr>
            <w:tcW w:w="900" w:type="dxa"/>
            <w:tcBorders>
              <w:top w:val="nil"/>
              <w:left w:val="nil"/>
              <w:bottom w:val="single" w:sz="4" w:space="0" w:color="auto"/>
              <w:right w:val="single" w:sz="4" w:space="0" w:color="auto"/>
            </w:tcBorders>
            <w:shd w:val="clear" w:color="auto" w:fill="auto"/>
            <w:noWrap/>
            <w:vAlign w:val="center"/>
            <w:hideMark/>
          </w:tcPr>
          <w:p w14:paraId="2C8C3A2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46.14</w:t>
            </w:r>
          </w:p>
        </w:tc>
        <w:tc>
          <w:tcPr>
            <w:tcW w:w="920" w:type="dxa"/>
            <w:tcBorders>
              <w:top w:val="nil"/>
              <w:left w:val="nil"/>
              <w:bottom w:val="single" w:sz="4" w:space="0" w:color="auto"/>
              <w:right w:val="single" w:sz="4" w:space="0" w:color="auto"/>
            </w:tcBorders>
            <w:shd w:val="clear" w:color="000000" w:fill="FFFF00"/>
            <w:noWrap/>
            <w:vAlign w:val="center"/>
            <w:hideMark/>
          </w:tcPr>
          <w:p w14:paraId="1A9F01B8"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980" w:type="dxa"/>
            <w:tcBorders>
              <w:top w:val="nil"/>
              <w:left w:val="nil"/>
              <w:bottom w:val="single" w:sz="4" w:space="0" w:color="auto"/>
              <w:right w:val="single" w:sz="4" w:space="0" w:color="auto"/>
            </w:tcBorders>
            <w:shd w:val="clear" w:color="000000" w:fill="FFFF00"/>
            <w:vAlign w:val="center"/>
            <w:hideMark/>
          </w:tcPr>
          <w:p w14:paraId="6111C1B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0.11</w:t>
            </w:r>
          </w:p>
        </w:tc>
        <w:tc>
          <w:tcPr>
            <w:tcW w:w="980" w:type="dxa"/>
            <w:tcBorders>
              <w:top w:val="nil"/>
              <w:left w:val="nil"/>
              <w:bottom w:val="single" w:sz="4" w:space="0" w:color="auto"/>
              <w:right w:val="single" w:sz="4" w:space="0" w:color="auto"/>
            </w:tcBorders>
            <w:shd w:val="clear" w:color="auto" w:fill="auto"/>
            <w:vAlign w:val="center"/>
            <w:hideMark/>
          </w:tcPr>
          <w:p w14:paraId="01425DF5"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58.49</w:t>
            </w:r>
          </w:p>
        </w:tc>
        <w:tc>
          <w:tcPr>
            <w:tcW w:w="700" w:type="dxa"/>
            <w:tcBorders>
              <w:top w:val="nil"/>
              <w:left w:val="nil"/>
              <w:bottom w:val="single" w:sz="4" w:space="0" w:color="auto"/>
              <w:right w:val="single" w:sz="4" w:space="0" w:color="auto"/>
            </w:tcBorders>
            <w:shd w:val="clear" w:color="auto" w:fill="auto"/>
            <w:vAlign w:val="center"/>
            <w:hideMark/>
          </w:tcPr>
          <w:p w14:paraId="6A1B41D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16.23</w:t>
            </w:r>
          </w:p>
        </w:tc>
        <w:tc>
          <w:tcPr>
            <w:tcW w:w="900" w:type="dxa"/>
            <w:tcBorders>
              <w:top w:val="nil"/>
              <w:left w:val="nil"/>
              <w:bottom w:val="single" w:sz="4" w:space="0" w:color="auto"/>
              <w:right w:val="single" w:sz="4" w:space="0" w:color="auto"/>
            </w:tcBorders>
            <w:shd w:val="clear" w:color="000000" w:fill="FFFF00"/>
            <w:vAlign w:val="center"/>
            <w:hideMark/>
          </w:tcPr>
          <w:p w14:paraId="32BAAE87"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740" w:type="dxa"/>
            <w:tcBorders>
              <w:top w:val="nil"/>
              <w:left w:val="nil"/>
              <w:bottom w:val="single" w:sz="4" w:space="0" w:color="auto"/>
              <w:right w:val="single" w:sz="4" w:space="0" w:color="auto"/>
            </w:tcBorders>
            <w:shd w:val="clear" w:color="auto" w:fill="auto"/>
            <w:vAlign w:val="center"/>
            <w:hideMark/>
          </w:tcPr>
          <w:p w14:paraId="3EC63DE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25.40</w:t>
            </w:r>
          </w:p>
        </w:tc>
      </w:tr>
    </w:tbl>
    <w:p w14:paraId="47D6A33C" w14:textId="77777777" w:rsidR="001E09D1" w:rsidRDefault="001E09D1" w:rsidP="001E09D1">
      <w:pPr>
        <w:spacing w:line="240" w:lineRule="auto"/>
        <w:rPr>
          <w:rFonts w:cstheme="minorHAnsi"/>
          <w:b/>
          <w:sz w:val="24"/>
          <w:szCs w:val="24"/>
        </w:rPr>
      </w:pPr>
    </w:p>
    <w:p w14:paraId="1AB83440" w14:textId="77777777" w:rsidR="001E09D1" w:rsidRPr="00650390" w:rsidRDefault="001E09D1" w:rsidP="001E09D1">
      <w:pPr>
        <w:rPr>
          <w:rFonts w:cstheme="minorHAnsi"/>
        </w:rPr>
      </w:pPr>
      <w:r>
        <w:rPr>
          <w:sz w:val="24"/>
          <w:szCs w:val="24"/>
        </w:rPr>
        <w:t>In the initial phase of the project Binary Relevance model was considered but after exploring the correlations between labels, proceeded with ML-</w:t>
      </w:r>
      <w:proofErr w:type="spellStart"/>
      <w:r>
        <w:rPr>
          <w:sz w:val="24"/>
          <w:szCs w:val="24"/>
        </w:rPr>
        <w:t>kNN</w:t>
      </w:r>
      <w:proofErr w:type="spellEnd"/>
      <w:r>
        <w:rPr>
          <w:sz w:val="24"/>
          <w:szCs w:val="24"/>
        </w:rPr>
        <w:t xml:space="preserve"> since binary relevance does not consider the correlations. ML-</w:t>
      </w:r>
      <w:proofErr w:type="spellStart"/>
      <w:r>
        <w:rPr>
          <w:sz w:val="24"/>
          <w:szCs w:val="24"/>
        </w:rPr>
        <w:t>kNN</w:t>
      </w:r>
      <w:proofErr w:type="spellEnd"/>
      <w:r>
        <w:rPr>
          <w:sz w:val="24"/>
          <w:szCs w:val="24"/>
        </w:rPr>
        <w:t xml:space="preserve"> had also a drawback of local predictions that it considers only one label at a time, hence hypothesis was considered that better method would be an ensemble of both the models. On the contrary, the ensemble did not complement each other model and the performance was not better than the two models. </w:t>
      </w:r>
      <w:proofErr w:type="gramStart"/>
      <w:r>
        <w:rPr>
          <w:sz w:val="24"/>
          <w:szCs w:val="24"/>
        </w:rPr>
        <w:t>Thus</w:t>
      </w:r>
      <w:proofErr w:type="gramEnd"/>
      <w:r>
        <w:rPr>
          <w:sz w:val="24"/>
          <w:szCs w:val="24"/>
        </w:rPr>
        <w:t xml:space="preserve"> to conclude t</w:t>
      </w:r>
      <w:r w:rsidRPr="000543CD">
        <w:rPr>
          <w:rFonts w:cstheme="minorHAnsi"/>
          <w:sz w:val="24"/>
          <w:szCs w:val="24"/>
        </w:rPr>
        <w:t>he best performance was delivered by the Multi-label KNN model outperforming the other models based on the evaluation results that was performed on the Eur-Lex data</w:t>
      </w:r>
      <w:r>
        <w:rPr>
          <w:rFonts w:cstheme="minorHAnsi"/>
        </w:rPr>
        <w:t>.</w:t>
      </w:r>
    </w:p>
    <w:sdt>
      <w:sdtPr>
        <w:rPr>
          <w:rFonts w:asciiTheme="minorHAnsi" w:eastAsiaTheme="minorHAnsi" w:hAnsiTheme="minorHAnsi" w:cstheme="minorBidi"/>
          <w:color w:val="auto"/>
          <w:sz w:val="22"/>
          <w:szCs w:val="22"/>
        </w:rPr>
        <w:id w:val="-506218154"/>
        <w:docPartObj>
          <w:docPartGallery w:val="Bibliographies"/>
          <w:docPartUnique/>
        </w:docPartObj>
      </w:sdtPr>
      <w:sdtEndPr/>
      <w:sdtContent>
        <w:p w14:paraId="27B94189" w14:textId="77777777" w:rsidR="001E09D1" w:rsidRPr="00650390" w:rsidRDefault="001E09D1" w:rsidP="001E09D1">
          <w:pPr>
            <w:pStyle w:val="Heading1"/>
            <w:rPr>
              <w:rFonts w:asciiTheme="minorHAnsi" w:hAnsiTheme="minorHAnsi" w:cstheme="minorHAnsi"/>
            </w:rPr>
          </w:pPr>
          <w:r w:rsidRPr="00650390">
            <w:rPr>
              <w:rFonts w:asciiTheme="minorHAnsi" w:hAnsiTheme="minorHAnsi" w:cstheme="minorHAnsi"/>
            </w:rPr>
            <w:t>References</w:t>
          </w:r>
        </w:p>
        <w:sdt>
          <w:sdtPr>
            <w:id w:val="-573587230"/>
            <w:bibliography/>
          </w:sdtPr>
          <w:sdtEndPr/>
          <w:sdtContent>
            <w:p w14:paraId="0913E6C9" w14:textId="77777777" w:rsidR="001E09D1" w:rsidRDefault="001E09D1" w:rsidP="001E09D1">
              <w:pPr>
                <w:pStyle w:val="Bibliography"/>
                <w:ind w:left="720" w:hanging="720"/>
                <w:rPr>
                  <w:noProof/>
                  <w:sz w:val="24"/>
                  <w:szCs w:val="24"/>
                </w:rPr>
              </w:pPr>
              <w:r>
                <w:fldChar w:fldCharType="begin"/>
              </w:r>
              <w:r>
                <w:instrText xml:space="preserve"> BIBLIOGRAPHY </w:instrText>
              </w:r>
              <w:r>
                <w:fldChar w:fldCharType="separate"/>
              </w:r>
              <w:r>
                <w:rPr>
                  <w:noProof/>
                </w:rPr>
                <w:t xml:space="preserve">Ó Luaces Rodríguez, J. D. (2012). Binary relevance efficacy for multilabel classification. </w:t>
              </w:r>
              <w:r>
                <w:rPr>
                  <w:i/>
                  <w:iCs/>
                  <w:noProof/>
                </w:rPr>
                <w:t>Progress in Artificial Intelligence</w:t>
              </w:r>
              <w:r>
                <w:rPr>
                  <w:noProof/>
                </w:rPr>
                <w:t>.</w:t>
              </w:r>
            </w:p>
            <w:p w14:paraId="5B896178" w14:textId="77777777" w:rsidR="001E09D1" w:rsidRDefault="001E09D1" w:rsidP="001E09D1">
              <w:r>
                <w:rPr>
                  <w:b/>
                  <w:bCs/>
                  <w:noProof/>
                </w:rPr>
                <w:fldChar w:fldCharType="end"/>
              </w:r>
            </w:p>
          </w:sdtContent>
        </w:sdt>
      </w:sdtContent>
    </w:sdt>
    <w:p w14:paraId="406D1821" w14:textId="77777777" w:rsidR="001E09D1" w:rsidRPr="00A20732" w:rsidRDefault="001E09D1" w:rsidP="001E09D1">
      <w:pPr>
        <w:rPr>
          <w:sz w:val="24"/>
          <w:szCs w:val="24"/>
        </w:rPr>
      </w:pPr>
    </w:p>
    <w:p w14:paraId="65008653" w14:textId="77777777" w:rsidR="001E09D1" w:rsidRDefault="001E09D1"/>
    <w:sectPr w:rsidR="001E0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D48"/>
    <w:multiLevelType w:val="hybridMultilevel"/>
    <w:tmpl w:val="352C6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02560"/>
    <w:multiLevelType w:val="hybridMultilevel"/>
    <w:tmpl w:val="8B885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D2C75"/>
    <w:multiLevelType w:val="hybridMultilevel"/>
    <w:tmpl w:val="652E17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20519"/>
    <w:multiLevelType w:val="hybridMultilevel"/>
    <w:tmpl w:val="9544E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C023B9"/>
    <w:multiLevelType w:val="hybridMultilevel"/>
    <w:tmpl w:val="32C64C9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483EA0"/>
    <w:multiLevelType w:val="hybridMultilevel"/>
    <w:tmpl w:val="82B2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6470F3"/>
    <w:multiLevelType w:val="hybridMultilevel"/>
    <w:tmpl w:val="B4ACE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B202F8"/>
    <w:multiLevelType w:val="hybridMultilevel"/>
    <w:tmpl w:val="098C88F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15:restartNumberingAfterBreak="0">
    <w:nsid w:val="3BAF58FC"/>
    <w:multiLevelType w:val="hybridMultilevel"/>
    <w:tmpl w:val="E5E4DC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275E77"/>
    <w:multiLevelType w:val="hybridMultilevel"/>
    <w:tmpl w:val="70F287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A129E"/>
    <w:multiLevelType w:val="hybridMultilevel"/>
    <w:tmpl w:val="E444C8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DDB4B14"/>
    <w:multiLevelType w:val="hybridMultilevel"/>
    <w:tmpl w:val="B64AC5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55C2D"/>
    <w:multiLevelType w:val="hybridMultilevel"/>
    <w:tmpl w:val="D81AD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8CB11EA"/>
    <w:multiLevelType w:val="hybridMultilevel"/>
    <w:tmpl w:val="F350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DB058D"/>
    <w:multiLevelType w:val="hybridMultilevel"/>
    <w:tmpl w:val="5A1080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9"/>
  </w:num>
  <w:num w:numId="5">
    <w:abstractNumId w:val="1"/>
  </w:num>
  <w:num w:numId="6">
    <w:abstractNumId w:val="13"/>
  </w:num>
  <w:num w:numId="7">
    <w:abstractNumId w:val="7"/>
  </w:num>
  <w:num w:numId="8">
    <w:abstractNumId w:val="8"/>
  </w:num>
  <w:num w:numId="9">
    <w:abstractNumId w:val="5"/>
  </w:num>
  <w:num w:numId="10">
    <w:abstractNumId w:val="0"/>
  </w:num>
  <w:num w:numId="11">
    <w:abstractNumId w:val="11"/>
  </w:num>
  <w:num w:numId="12">
    <w:abstractNumId w:val="10"/>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D1"/>
    <w:rsid w:val="00091AC2"/>
    <w:rsid w:val="000E68EC"/>
    <w:rsid w:val="001B6317"/>
    <w:rsid w:val="001E09D1"/>
    <w:rsid w:val="00465358"/>
    <w:rsid w:val="00493F2C"/>
    <w:rsid w:val="005B3573"/>
    <w:rsid w:val="00737BB8"/>
    <w:rsid w:val="0079647C"/>
    <w:rsid w:val="007F0D34"/>
    <w:rsid w:val="009117E7"/>
    <w:rsid w:val="009D2575"/>
    <w:rsid w:val="00BB4285"/>
    <w:rsid w:val="00FD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75F"/>
  <w15:chartTrackingRefBased/>
  <w15:docId w15:val="{84AED112-5FA4-4735-9BD5-9B3C27B5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D1"/>
    <w:rPr>
      <w:lang w:val="en-GB" w:bidi="ta-IN"/>
    </w:rPr>
  </w:style>
  <w:style w:type="paragraph" w:styleId="Heading1">
    <w:name w:val="heading 1"/>
    <w:basedOn w:val="Normal"/>
    <w:next w:val="Normal"/>
    <w:link w:val="Heading1Char"/>
    <w:uiPriority w:val="9"/>
    <w:qFormat/>
    <w:rsid w:val="001E0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D1"/>
    <w:rPr>
      <w:rFonts w:asciiTheme="majorHAnsi" w:eastAsiaTheme="majorEastAsia" w:hAnsiTheme="majorHAnsi" w:cstheme="majorBidi"/>
      <w:color w:val="2F5496" w:themeColor="accent1" w:themeShade="BF"/>
      <w:sz w:val="32"/>
      <w:szCs w:val="32"/>
      <w:lang w:val="en-GB" w:bidi="ta-IN"/>
    </w:rPr>
  </w:style>
  <w:style w:type="paragraph" w:styleId="ListParagraph">
    <w:name w:val="List Paragraph"/>
    <w:basedOn w:val="Normal"/>
    <w:uiPriority w:val="34"/>
    <w:qFormat/>
    <w:rsid w:val="001E09D1"/>
    <w:pPr>
      <w:ind w:left="720"/>
      <w:contextualSpacing/>
    </w:pPr>
  </w:style>
  <w:style w:type="paragraph" w:customStyle="1" w:styleId="Default">
    <w:name w:val="Default"/>
    <w:rsid w:val="001E09D1"/>
    <w:pPr>
      <w:autoSpaceDE w:val="0"/>
      <w:autoSpaceDN w:val="0"/>
      <w:adjustRightInd w:val="0"/>
      <w:spacing w:after="0" w:line="240" w:lineRule="auto"/>
    </w:pPr>
    <w:rPr>
      <w:rFonts w:ascii="Calibri" w:hAnsi="Calibri" w:cs="Calibri"/>
      <w:color w:val="000000"/>
      <w:sz w:val="24"/>
      <w:szCs w:val="24"/>
      <w:lang w:eastAsia="en-IN"/>
    </w:rPr>
  </w:style>
  <w:style w:type="paragraph" w:styleId="Bibliography">
    <w:name w:val="Bibliography"/>
    <w:basedOn w:val="Normal"/>
    <w:next w:val="Normal"/>
    <w:uiPriority w:val="37"/>
    <w:unhideWhenUsed/>
    <w:rsid w:val="001E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S19\AML\project\EDA%20Labels%20-%20Documents%20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S19\AML\project\EDA-Top100_FreqLabe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hi\Downloads\Top_100_label_freq.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IN" sz="1200"/>
              <a:t>labels</a:t>
            </a:r>
            <a:r>
              <a:rPr lang="en-IN" sz="1200" baseline="0"/>
              <a:t> count of documents </a:t>
            </a:r>
            <a:endParaRPr lang="en-IN" sz="1200"/>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strRef>
              <c:f>'No of Labels - Documents Count'!$A$2:$A$19</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"17"</c:v>
                </c:pt>
                <c:pt idx="16">
                  <c:v>"18"</c:v>
                </c:pt>
                <c:pt idx="17">
                  <c:v>"24"</c:v>
                </c:pt>
              </c:strCache>
            </c:strRef>
          </c:xVal>
          <c:yVal>
            <c:numRef>
              <c:f>'No of Labels - Documents Count'!$B$2:$B$19</c:f>
              <c:numCache>
                <c:formatCode>General</c:formatCode>
                <c:ptCount val="18"/>
                <c:pt idx="0">
                  <c:v>98</c:v>
                </c:pt>
                <c:pt idx="1">
                  <c:v>389</c:v>
                </c:pt>
                <c:pt idx="2">
                  <c:v>1378</c:v>
                </c:pt>
                <c:pt idx="3">
                  <c:v>2946</c:v>
                </c:pt>
                <c:pt idx="4">
                  <c:v>4832</c:v>
                </c:pt>
                <c:pt idx="5">
                  <c:v>7884</c:v>
                </c:pt>
                <c:pt idx="6">
                  <c:v>1065</c:v>
                </c:pt>
                <c:pt idx="7">
                  <c:v>456</c:v>
                </c:pt>
                <c:pt idx="8">
                  <c:v>226</c:v>
                </c:pt>
                <c:pt idx="9">
                  <c:v>93</c:v>
                </c:pt>
                <c:pt idx="10">
                  <c:v>19</c:v>
                </c:pt>
                <c:pt idx="11">
                  <c:v>8</c:v>
                </c:pt>
                <c:pt idx="12">
                  <c:v>8</c:v>
                </c:pt>
                <c:pt idx="13">
                  <c:v>3</c:v>
                </c:pt>
                <c:pt idx="14">
                  <c:v>4</c:v>
                </c:pt>
                <c:pt idx="15">
                  <c:v>2</c:v>
                </c:pt>
                <c:pt idx="16">
                  <c:v>1</c:v>
                </c:pt>
                <c:pt idx="17">
                  <c:v>1</c:v>
                </c:pt>
              </c:numCache>
            </c:numRef>
          </c:yVal>
          <c:smooth val="0"/>
          <c:extLst>
            <c:ext xmlns:c16="http://schemas.microsoft.com/office/drawing/2014/chart" uri="{C3380CC4-5D6E-409C-BE32-E72D297353CC}">
              <c16:uniqueId val="{00000000-BCA3-4613-BDD2-693EAA408A0C}"/>
            </c:ext>
          </c:extLst>
        </c:ser>
        <c:dLbls>
          <c:dLblPos val="t"/>
          <c:showLegendKey val="0"/>
          <c:showVal val="1"/>
          <c:showCatName val="0"/>
          <c:showSerName val="0"/>
          <c:showPercent val="0"/>
          <c:showBubbleSize val="0"/>
        </c:dLbls>
        <c:axId val="322868768"/>
        <c:axId val="502694768"/>
      </c:scatterChart>
      <c:valAx>
        <c:axId val="32286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Number of 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02694768"/>
        <c:crosses val="autoZero"/>
        <c:crossBetween val="midCat"/>
        <c:majorUnit val="2"/>
      </c:valAx>
      <c:valAx>
        <c:axId val="50269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Documents 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68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t>Most FRequent</a:t>
            </a:r>
            <a:r>
              <a:rPr lang="en-US" sz="1200" baseline="0"/>
              <a:t> Labels</a:t>
            </a:r>
            <a:endParaRPr lang="en-US" sz="1200"/>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67250867835068"/>
          <c:y val="0.10363329108576257"/>
          <c:w val="0.84388663110659556"/>
          <c:h val="0.49404708441863016"/>
        </c:manualLayout>
      </c:layout>
      <c:lineChart>
        <c:grouping val="standard"/>
        <c:varyColors val="0"/>
        <c:ser>
          <c:idx val="0"/>
          <c:order val="0"/>
          <c:tx>
            <c:strRef>
              <c:f>Sheet1!$B$1</c:f>
              <c:strCache>
                <c:ptCount val="1"/>
                <c:pt idx="0">
                  <c:v>Count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EC AGREEMENT</c:v>
                </c:pt>
                <c:pt idx="1">
                  <c:v>IMPORT</c:v>
                </c:pt>
                <c:pt idx="2">
                  <c:v>STATE AID</c:v>
                </c:pt>
                <c:pt idx="3">
                  <c:v>HEALTH CONTROL</c:v>
                </c:pt>
                <c:pt idx="4">
                  <c:v>APPROXIMATION OF LAWS</c:v>
                </c:pt>
                <c:pt idx="5">
                  <c:v>ORIGINATING PRODUCT</c:v>
                </c:pt>
                <c:pt idx="6">
                  <c:v>EUROPEAN ECONOMIC AREA</c:v>
                </c:pt>
                <c:pt idx="7">
                  <c:v>INFORMATION TRANSFER</c:v>
                </c:pt>
                <c:pt idx="8">
                  <c:v>THIRD COUNTRY</c:v>
                </c:pt>
                <c:pt idx="9">
                  <c:v>EU COUNTRY</c:v>
                </c:pt>
              </c:strCache>
            </c:strRef>
          </c:cat>
          <c:val>
            <c:numRef>
              <c:f>Sheet1!$B$2:$B$11</c:f>
              <c:numCache>
                <c:formatCode>General</c:formatCode>
                <c:ptCount val="10"/>
                <c:pt idx="0">
                  <c:v>1258</c:v>
                </c:pt>
                <c:pt idx="1">
                  <c:v>1156</c:v>
                </c:pt>
                <c:pt idx="2">
                  <c:v>939</c:v>
                </c:pt>
                <c:pt idx="3">
                  <c:v>929</c:v>
                </c:pt>
                <c:pt idx="4">
                  <c:v>886</c:v>
                </c:pt>
                <c:pt idx="5">
                  <c:v>859</c:v>
                </c:pt>
                <c:pt idx="6">
                  <c:v>743</c:v>
                </c:pt>
                <c:pt idx="7">
                  <c:v>638</c:v>
                </c:pt>
                <c:pt idx="8">
                  <c:v>629</c:v>
                </c:pt>
                <c:pt idx="9">
                  <c:v>588</c:v>
                </c:pt>
              </c:numCache>
            </c:numRef>
          </c:val>
          <c:smooth val="0"/>
          <c:extLst>
            <c:ext xmlns:c16="http://schemas.microsoft.com/office/drawing/2014/chart" uri="{C3380CC4-5D6E-409C-BE32-E72D297353CC}">
              <c16:uniqueId val="{00000000-768E-476E-A034-7D26E1C3FCCF}"/>
            </c:ext>
          </c:extLst>
        </c:ser>
        <c:dLbls>
          <c:dLblPos val="t"/>
          <c:showLegendKey val="0"/>
          <c:showVal val="1"/>
          <c:showCatName val="0"/>
          <c:showSerName val="0"/>
          <c:showPercent val="0"/>
          <c:showBubbleSize val="0"/>
        </c:dLbls>
        <c:marker val="1"/>
        <c:smooth val="0"/>
        <c:axId val="512539192"/>
        <c:axId val="512542472"/>
      </c:lineChart>
      <c:catAx>
        <c:axId val="5125391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12542472"/>
        <c:crosses val="autoZero"/>
        <c:auto val="1"/>
        <c:lblAlgn val="ctr"/>
        <c:lblOffset val="100"/>
        <c:noMultiLvlLbl val="0"/>
      </c:catAx>
      <c:valAx>
        <c:axId val="51254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Number of Documents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539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200"/>
              <a:t>CORRELATION</a:t>
            </a:r>
            <a:r>
              <a:rPr lang="en-IN" sz="1200" baseline="0"/>
              <a:t> BETWEEN LABELS(&gt;0.8) </a:t>
            </a:r>
            <a:endParaRPr lang="en-IN" sz="12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Top_100_label_freq!$A$2:$A$11</c:f>
              <c:strCache>
                <c:ptCount val="10"/>
                <c:pt idx="0">
                  <c:v>EC AGREEMENT</c:v>
                </c:pt>
                <c:pt idx="1">
                  <c:v>IMPORT</c:v>
                </c:pt>
                <c:pt idx="2">
                  <c:v>STATE AID</c:v>
                </c:pt>
                <c:pt idx="3">
                  <c:v>HEALTH CONTROL</c:v>
                </c:pt>
                <c:pt idx="4">
                  <c:v>APPROXIMATION OF LAWS</c:v>
                </c:pt>
                <c:pt idx="5">
                  <c:v>ORIGINATING PRODUCT</c:v>
                </c:pt>
                <c:pt idx="6">
                  <c:v>EUROPEAN ECONOMIC AREA</c:v>
                </c:pt>
                <c:pt idx="7">
                  <c:v>INFORMATION TRANSFER</c:v>
                </c:pt>
                <c:pt idx="8">
                  <c:v>THIRD COUNTRY</c:v>
                </c:pt>
                <c:pt idx="9">
                  <c:v>EU COUNTRY</c:v>
                </c:pt>
              </c:strCache>
            </c:strRef>
          </c:cat>
          <c:val>
            <c:numRef>
              <c:f>Top_100_label_freq!$B$2:$B$11</c:f>
              <c:numCache>
                <c:formatCode>General</c:formatCode>
                <c:ptCount val="10"/>
                <c:pt idx="0">
                  <c:v>409</c:v>
                </c:pt>
                <c:pt idx="1">
                  <c:v>316</c:v>
                </c:pt>
                <c:pt idx="2">
                  <c:v>409</c:v>
                </c:pt>
                <c:pt idx="3">
                  <c:v>240</c:v>
                </c:pt>
                <c:pt idx="4">
                  <c:v>384</c:v>
                </c:pt>
                <c:pt idx="5">
                  <c:v>301</c:v>
                </c:pt>
                <c:pt idx="6">
                  <c:v>427</c:v>
                </c:pt>
                <c:pt idx="7">
                  <c:v>430</c:v>
                </c:pt>
                <c:pt idx="8">
                  <c:v>268</c:v>
                </c:pt>
                <c:pt idx="9">
                  <c:v>411</c:v>
                </c:pt>
              </c:numCache>
            </c:numRef>
          </c:val>
          <c:smooth val="0"/>
          <c:extLst>
            <c:ext xmlns:c16="http://schemas.microsoft.com/office/drawing/2014/chart" uri="{C3380CC4-5D6E-409C-BE32-E72D297353CC}">
              <c16:uniqueId val="{00000000-CB2F-4A74-BF54-1FB32A4E85CF}"/>
            </c:ext>
          </c:extLst>
        </c:ser>
        <c:dLbls>
          <c:dLblPos val="t"/>
          <c:showLegendKey val="0"/>
          <c:showVal val="1"/>
          <c:showCatName val="0"/>
          <c:showSerName val="0"/>
          <c:showPercent val="0"/>
          <c:showBubbleSize val="0"/>
        </c:dLbls>
        <c:marker val="1"/>
        <c:smooth val="0"/>
        <c:axId val="477925024"/>
        <c:axId val="477922728"/>
      </c:lineChart>
      <c:catAx>
        <c:axId val="477925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7922728"/>
        <c:crosses val="autoZero"/>
        <c:auto val="1"/>
        <c:lblAlgn val="ctr"/>
        <c:lblOffset val="100"/>
        <c:noMultiLvlLbl val="0"/>
      </c:catAx>
      <c:valAx>
        <c:axId val="47792272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NUMBER OF LABELS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2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ÓLu12</b:Tag>
    <b:SourceType>JournalArticle</b:SourceType>
    <b:Guid>{1B649857-3723-4FE1-997A-0FA83CB8ED3B}</b:Guid>
    <b:Author>
      <b:Author>
        <b:NameList>
          <b:Person>
            <b:Last>Ó Luaces Rodríguez</b:Last>
            <b:First>J</b:First>
            <b:Middle>Díez Peláez</b:Middle>
          </b:Person>
        </b:NameList>
      </b:Author>
    </b:Author>
    <b:Title>Binary relevance efficacy for multilabel classification</b:Title>
    <b:JournalName>Progress in Artificial Intelligence</b:JournalName>
    <b:Year>2012</b:Year>
    <b:RefOrder>1</b:RefOrder>
  </b:Source>
</b:Sources>
</file>

<file path=customXml/itemProps1.xml><?xml version="1.0" encoding="utf-8"?>
<ds:datastoreItem xmlns:ds="http://schemas.openxmlformats.org/officeDocument/2006/customXml" ds:itemID="{C9E5FADD-4356-4619-95B4-79A03939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ilangovan</dc:creator>
  <cp:keywords/>
  <dc:description/>
  <cp:lastModifiedBy>aarthi ilangovan</cp:lastModifiedBy>
  <cp:revision>2</cp:revision>
  <dcterms:created xsi:type="dcterms:W3CDTF">2021-02-24T22:48:00Z</dcterms:created>
  <dcterms:modified xsi:type="dcterms:W3CDTF">2021-02-24T23:16:00Z</dcterms:modified>
</cp:coreProperties>
</file>