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CEB" w:rsidRPr="00F07CEB" w:rsidRDefault="00B92509" w:rsidP="00F07CE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Informations sur le DataSet</w:t>
      </w:r>
    </w:p>
    <w:p w:rsidR="00F07CEB" w:rsidRDefault="00430234" w:rsidP="00F07CEB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Préparation</w:t>
      </w:r>
    </w:p>
    <w:p w:rsidR="00B92509" w:rsidRDefault="00B92509" w:rsidP="00B92509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Quoi ? Entreprise dans le UK sur le Online Retail</w:t>
      </w:r>
    </w:p>
    <w:p w:rsidR="00B92509" w:rsidRDefault="00B92509" w:rsidP="00B92509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Nb d’enregistrement (length)</w:t>
      </w:r>
    </w:p>
    <w:p w:rsidR="00B92509" w:rsidRPr="00F07CEB" w:rsidRDefault="00B92509" w:rsidP="00B92509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Periode (head(date) et tail (date)</w:t>
      </w:r>
    </w:p>
    <w:p w:rsidR="00F07CEB" w:rsidRDefault="00F07CEB" w:rsidP="00B92509">
      <w:p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</w:p>
    <w:p w:rsidR="00430234" w:rsidRPr="00430234" w:rsidRDefault="00430234" w:rsidP="00430234">
      <w:pPr>
        <w:pStyle w:val="ListParagraph"/>
        <w:numPr>
          <w:ilvl w:val="1"/>
          <w:numId w:val="2"/>
        </w:numPr>
        <w:tabs>
          <w:tab w:val="left" w:pos="1134"/>
        </w:tabs>
        <w:spacing w:after="0" w:line="240" w:lineRule="auto"/>
        <w:ind w:left="1134" w:hanging="425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Contrôle des données</w:t>
      </w:r>
    </w:p>
    <w:p w:rsidR="00F07CEB" w:rsidRDefault="00430234" w:rsidP="00F07CE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 xml:space="preserve">Combien de variables ? </w:t>
      </w:r>
    </w:p>
    <w:p w:rsidR="00430234" w:rsidRDefault="00430234" w:rsidP="00F07CE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Quelles sont les variables et leur format ?</w:t>
      </w:r>
    </w:p>
    <w:p w:rsidR="00430234" w:rsidRDefault="00430234" w:rsidP="007253EB">
      <w:p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noProof/>
          <w:lang w:val="fr-BE" w:eastAsia="en-GB"/>
        </w:rPr>
        <w:drawing>
          <wp:inline distT="0" distB="0" distL="0" distR="0">
            <wp:extent cx="3645050" cy="127006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01-01 à 15.37.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720" cy="12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EB" w:rsidRDefault="007253EB" w:rsidP="007253EB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Exploration</w:t>
      </w:r>
    </w:p>
    <w:p w:rsidR="007253EB" w:rsidRDefault="007253EB" w:rsidP="007253EB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NB de countries</w:t>
      </w:r>
    </w:p>
    <w:p w:rsidR="007253EB" w:rsidRDefault="007253EB" w:rsidP="007253EB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Cb de customers et transactions</w:t>
      </w:r>
    </w:p>
    <w:p w:rsidR="007253EB" w:rsidRDefault="007253EB" w:rsidP="007253EB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Cancelling orders</w:t>
      </w:r>
    </w:p>
    <w:p w:rsidR="007253EB" w:rsidRDefault="007253EB" w:rsidP="007253EB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Stockcode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POST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D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C2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M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Bank Charges</w:t>
      </w:r>
    </w:p>
    <w:p w:rsid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 xml:space="preserve">PADS </w:t>
      </w:r>
    </w:p>
    <w:p w:rsidR="007253EB" w:rsidRPr="007253EB" w:rsidRDefault="007253EB" w:rsidP="007253EB">
      <w:pPr>
        <w:pStyle w:val="ListParagraph"/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Dots</w:t>
      </w:r>
    </w:p>
    <w:p w:rsidR="00430234" w:rsidRPr="00F07CEB" w:rsidRDefault="00430234" w:rsidP="00430234">
      <w:p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</w:p>
    <w:p w:rsidR="00F07CEB" w:rsidRPr="00F07CEB" w:rsidRDefault="00F07CEB" w:rsidP="00F07CE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Data Clean</w:t>
      </w:r>
    </w:p>
    <w:p w:rsidR="00F07CEB" w:rsidRPr="007253EB" w:rsidRDefault="007253EB" w:rsidP="00F07CE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7253EB">
        <w:rPr>
          <w:rFonts w:ascii="Calibri" w:eastAsia="Times New Roman" w:hAnsi="Calibri" w:cs="Calibri"/>
          <w:lang w:val="fr-BE" w:eastAsia="en-GB"/>
        </w:rPr>
        <w:t xml:space="preserve">Supprimer les données </w:t>
      </w:r>
      <w:r>
        <w:rPr>
          <w:rFonts w:ascii="Calibri" w:eastAsia="Times New Roman" w:hAnsi="Calibri" w:cs="Calibri"/>
          <w:lang w:val="fr-BE" w:eastAsia="en-GB"/>
        </w:rPr>
        <w:t>non nécéssaires</w:t>
      </w:r>
      <w:r w:rsidR="00F07CEB" w:rsidRPr="007253EB">
        <w:rPr>
          <w:rFonts w:ascii="Calibri" w:eastAsia="Times New Roman" w:hAnsi="Calibri" w:cs="Calibri"/>
          <w:lang w:val="fr-BE" w:eastAsia="en-GB"/>
        </w:rPr>
        <w:t xml:space="preserve"> ('POST', 'D', 'C2', 'M', 'BANK CHARGES', 'PADS', 'DOT')</w:t>
      </w:r>
    </w:p>
    <w:p w:rsidR="00F07CEB" w:rsidRPr="00F07CEB" w:rsidRDefault="007253EB" w:rsidP="00F07CE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>
        <w:rPr>
          <w:rFonts w:ascii="Calibri" w:eastAsia="Times New Roman" w:hAnsi="Calibri" w:cs="Calibri"/>
          <w:lang w:val="fr-BE" w:eastAsia="en-GB"/>
        </w:rPr>
        <w:t>Supprimer les données dupliquées</w:t>
      </w:r>
    </w:p>
    <w:p w:rsidR="00F07CEB" w:rsidRDefault="007253EB" w:rsidP="00F07CE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% de données supprimés: </w:t>
      </w:r>
      <w:r w:rsidR="00F07CEB" w:rsidRPr="00F07CEB">
        <w:rPr>
          <w:rFonts w:ascii="Calibri" w:eastAsia="Times New Roman" w:hAnsi="Calibri" w:cs="Calibri"/>
          <w:lang w:eastAsia="en-GB"/>
        </w:rPr>
        <w:t>New Data length (dim(OnlineretailClean)-dim(UniqueOnelineretailClean))</w:t>
      </w:r>
    </w:p>
    <w:p w:rsidR="007253EB" w:rsidRPr="00F07CEB" w:rsidRDefault="007253EB" w:rsidP="007253EB">
      <w:p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</w:p>
    <w:p w:rsidR="00F07CEB" w:rsidRPr="00F07CEB" w:rsidRDefault="00F07CEB" w:rsidP="00F07CE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Descriptive Statistics</w:t>
      </w:r>
    </w:p>
    <w:p w:rsidR="00F07CEB" w:rsidRPr="00F07CEB" w:rsidRDefault="00F07CEB" w:rsidP="00F07CEB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Data visualisations</w:t>
      </w:r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Number of unique invoices</w:t>
      </w:r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Number of unique products</w:t>
      </w:r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Number of unique customers</w:t>
      </w:r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Number of Country</w:t>
      </w:r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Summary of Quantity</w:t>
      </w:r>
    </w:p>
    <w:p w:rsidR="00F07CEB" w:rsidRPr="00F07CEB" w:rsidRDefault="00F07CEB" w:rsidP="00F07CEB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Some Graphs</w:t>
      </w:r>
    </w:p>
    <w:p w:rsidR="00F07CEB" w:rsidRPr="00F07CEB" w:rsidRDefault="00F07CEB" w:rsidP="00F07CEB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Invoices </w:t>
      </w:r>
    </w:p>
    <w:p w:rsidR="00F07CEB" w:rsidRPr="00F07CEB" w:rsidRDefault="00F07CEB" w:rsidP="00F07CEB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Per months</w:t>
      </w:r>
    </w:p>
    <w:p w:rsidR="00F07CEB" w:rsidRPr="00F07CEB" w:rsidRDefault="00F07CEB" w:rsidP="00F07CEB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Per weeks</w:t>
      </w:r>
    </w:p>
    <w:p w:rsidR="00F07CEB" w:rsidRPr="00F07CEB" w:rsidRDefault="00F07CEB" w:rsidP="00F07CEB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Per hours</w:t>
      </w:r>
    </w:p>
    <w:p w:rsidR="00F07CEB" w:rsidRPr="00F07CEB" w:rsidRDefault="00F07CEB" w:rsidP="00F07CEB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Turnover</w:t>
      </w:r>
    </w:p>
    <w:p w:rsidR="00F07CEB" w:rsidRPr="00F07CEB" w:rsidRDefault="00F07CEB" w:rsidP="00F07CEB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Per month</w:t>
      </w:r>
    </w:p>
    <w:p w:rsidR="00F07CEB" w:rsidRDefault="00F07CEB" w:rsidP="00F07CE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PCA</w:t>
      </w:r>
    </w:p>
    <w:p w:rsidR="002B304C" w:rsidRPr="002B304C" w:rsidRDefault="002B304C" w:rsidP="002B304C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 w:rsidRPr="002B304C">
        <w:rPr>
          <w:rFonts w:ascii="Calibri" w:eastAsia="Times New Roman" w:hAnsi="Calibri" w:cs="Calibri"/>
          <w:lang w:val="fr-BE" w:eastAsia="en-GB"/>
        </w:rPr>
        <w:lastRenderedPageBreak/>
        <w:t>Country dataset</w:t>
      </w:r>
    </w:p>
    <w:p w:rsidR="002B304C" w:rsidRPr="00F07CEB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Pairs(countryData)</w:t>
      </w:r>
    </w:p>
    <w:p w:rsidR="002B304C" w:rsidRPr="00F07CEB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>Use PCA (with scale() and princomp() )</w:t>
      </w:r>
    </w:p>
    <w:p w:rsidR="002B304C" w:rsidRPr="00F07CEB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Summary(countryData)</w:t>
      </w:r>
    </w:p>
    <w:p w:rsidR="002B304C" w:rsidRPr="00F07CEB" w:rsidRDefault="002B304C" w:rsidP="002B304C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Country without UK dataset</w:t>
      </w:r>
    </w:p>
    <w:p w:rsidR="002B304C" w:rsidRPr="00F07CEB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Pairs ()</w:t>
      </w:r>
    </w:p>
    <w:p w:rsidR="002B304C" w:rsidRPr="00F07CEB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>Use PCA (with scale() and princomp() )</w:t>
      </w:r>
    </w:p>
    <w:p w:rsidR="002B304C" w:rsidRPr="002B304C" w:rsidRDefault="002B304C" w:rsidP="002B304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Summary(</w:t>
      </w:r>
      <w:r w:rsidRPr="00F07CEB">
        <w:rPr>
          <w:rFonts w:ascii="Calibri" w:eastAsia="Times New Roman" w:hAnsi="Calibri" w:cs="Calibri"/>
          <w:i/>
          <w:iCs/>
          <w:lang w:val="fr-BE" w:eastAsia="en-GB"/>
        </w:rPr>
        <w:t>pcaCountryWithoutUK</w:t>
      </w:r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Product dataset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Pairs ()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Cor() 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>Use PCA (with scale() and princomp() 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Cov()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Summary(</w:t>
      </w:r>
      <w:r w:rsidRPr="00F07CEB">
        <w:rPr>
          <w:rFonts w:ascii="Calibri" w:eastAsia="Times New Roman" w:hAnsi="Calibri" w:cs="Calibri"/>
          <w:i/>
          <w:iCs/>
          <w:lang w:val="fr-BE" w:eastAsia="en-GB"/>
        </w:rPr>
        <w:t>pcaProduct</w:t>
      </w:r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Plot(pcaProduct)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Utilisation ade4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inertia.dudi(pcaProductAde4,col.inertia = T)$col.abs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score(pcaProductAde4, xax=1)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score(pcaProductAde4, xax=2)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s.corcircle(pcaProductAde4$co)</w:t>
      </w:r>
    </w:p>
    <w:p w:rsidR="00F07CEB" w:rsidRPr="002B304C" w:rsidRDefault="00F07CEB" w:rsidP="002B304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fr-BE" w:eastAsia="en-GB"/>
        </w:rPr>
      </w:pPr>
      <w:r w:rsidRPr="002B304C">
        <w:rPr>
          <w:rFonts w:ascii="Calibri" w:eastAsia="Times New Roman" w:hAnsi="Calibri" w:cs="Calibri"/>
          <w:lang w:val="fr-BE" w:eastAsia="en-GB"/>
        </w:rPr>
        <w:t>Clustering</w:t>
      </w:r>
    </w:p>
    <w:p w:rsidR="00DC4794" w:rsidRDefault="00DC4794">
      <w:pPr>
        <w:rPr>
          <w:lang w:val="fr-BE"/>
        </w:rPr>
      </w:pPr>
      <w:r>
        <w:rPr>
          <w:lang w:val="fr-BE"/>
        </w:rPr>
        <w:br w:type="page"/>
      </w:r>
    </w:p>
    <w:p w:rsidR="00462927" w:rsidRDefault="00DC4794" w:rsidP="00DC4794">
      <w:pPr>
        <w:pStyle w:val="ListParagraph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lastRenderedPageBreak/>
        <w:t>Analyse des données importées</w:t>
      </w:r>
    </w:p>
    <w:p w:rsidR="00462927" w:rsidRDefault="00DC4794" w:rsidP="00DC4794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Qui? Magasin au UK ...</w:t>
      </w:r>
    </w:p>
    <w:p w:rsidR="00462927" w:rsidRDefault="00DC4794" w:rsidP="00DC4794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Quoi? On décrit les variables du dataset (length + fonction qui décrit les variables)</w:t>
      </w:r>
    </w:p>
    <w:p w:rsidR="00462927" w:rsidRDefault="00DC4794" w:rsidP="00000603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Ou? UK</w:t>
      </w:r>
    </w:p>
    <w:p w:rsidR="00462927" w:rsidRDefault="00DC4794" w:rsidP="004046C3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Quand? On utilise la fonction head et tail pour montrer la période couverte</w:t>
      </w:r>
    </w:p>
    <w:p w:rsidR="00462927" w:rsidRDefault="00DC4794" w:rsidP="008042B6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Combien? Nombre de lignes dans le data set (fonction dim)</w:t>
      </w:r>
    </w:p>
    <w:p w:rsidR="00462927" w:rsidRDefault="00462927" w:rsidP="00003590">
      <w:pPr>
        <w:pStyle w:val="ListParagraph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Nettoyage des données</w:t>
      </w:r>
    </w:p>
    <w:p w:rsidR="00462927" w:rsidRDefault="00DC4794" w:rsidP="00C25860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Données non pertinantes</w:t>
      </w:r>
    </w:p>
    <w:p w:rsidR="00DC4794" w:rsidRDefault="00DC4794" w:rsidP="00462927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C, C2, D, POST, Price &lt; 0, Quantity &lt;0, Dupliquées, ... </w:t>
      </w:r>
    </w:p>
    <w:p w:rsidR="00462927" w:rsidRP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Nombre de lignes Nettoyées</w:t>
      </w:r>
    </w:p>
    <w:p w:rsidR="00462927" w:rsidRDefault="00462927" w:rsidP="00C20C82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Nombre de lignes au total</w:t>
      </w:r>
    </w:p>
    <w:p w:rsidR="00DC4794" w:rsidRDefault="00DC4794" w:rsidP="00C20C82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% par rapport au dataset original</w:t>
      </w:r>
    </w:p>
    <w:p w:rsidR="00462927" w:rsidRDefault="00DC4794" w:rsidP="00DC4794">
      <w:pPr>
        <w:pStyle w:val="ListParagraph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Statistiques Descriptives</w:t>
      </w:r>
    </w:p>
    <w:p w:rsidR="00462927" w:rsidRDefault="00DC4794" w:rsidP="00C741D0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Analyse Générale</w:t>
      </w:r>
    </w:p>
    <w:p w:rsidR="00462927" w:rsidRDefault="00DC4794" w:rsidP="006F5F1E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pays</w:t>
      </w:r>
    </w:p>
    <w:p w:rsidR="00462927" w:rsidRDefault="00DC4794" w:rsidP="0019609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factures</w:t>
      </w:r>
    </w:p>
    <w:p w:rsidR="00DC4794" w:rsidRDefault="00DC4794" w:rsidP="0019609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clients</w:t>
      </w:r>
    </w:p>
    <w:p w:rsidR="00462927" w:rsidRDefault="00462927" w:rsidP="00F964E6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A</w:t>
      </w:r>
      <w:r w:rsidR="00DC4794" w:rsidRPr="00462927">
        <w:rPr>
          <w:lang w:val="fr-BE"/>
        </w:rPr>
        <w:t>nalyse des ventes selon les pays</w:t>
      </w:r>
    </w:p>
    <w:p w:rsidR="00462927" w:rsidRDefault="00DC4794" w:rsidP="00C8182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Piechart avec UK en comparaison avec les ventes en dehors</w:t>
      </w:r>
    </w:p>
    <w:p w:rsidR="00462927" w:rsidRDefault="00DC4794" w:rsidP="0078496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Piechart des ventes en dehors de UK</w:t>
      </w:r>
    </w:p>
    <w:p w:rsidR="00462927" w:rsidRDefault="00DC4794" w:rsidP="00874021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Piechart avec % ventes hors UK</w:t>
      </w:r>
    </w:p>
    <w:p w:rsidR="00DC4794" w:rsidRDefault="00DC4794" w:rsidP="00874021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Pays avec le plus grand nombre de retour</w:t>
      </w:r>
    </w:p>
    <w:p w:rsidR="00462927" w:rsidRDefault="00462927" w:rsidP="000750D3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A</w:t>
      </w:r>
      <w:r w:rsidR="00DC4794" w:rsidRPr="00462927">
        <w:rPr>
          <w:lang w:val="fr-BE"/>
        </w:rPr>
        <w:t>nalyse des ventes</w:t>
      </w:r>
    </w:p>
    <w:p w:rsidR="00654FB5" w:rsidRPr="00020664" w:rsidRDefault="00654FB5" w:rsidP="00020664">
      <w:pPr>
        <w:pStyle w:val="ListParagraph"/>
        <w:numPr>
          <w:ilvl w:val="2"/>
          <w:numId w:val="18"/>
        </w:numPr>
      </w:pPr>
      <w:r w:rsidRPr="00020664">
        <w:t>Summary (</w:t>
      </w:r>
      <w:r w:rsidR="00020664" w:rsidRPr="00020664">
        <w:t>summary(purchasesPerCountry[2]), summary(salesPerProduct[2])</w:t>
      </w:r>
      <w:r w:rsidR="00020664">
        <w:t>)</w:t>
      </w:r>
      <w:bookmarkStart w:id="0" w:name="_GoBack"/>
      <w:bookmarkEnd w:id="0"/>
    </w:p>
    <w:p w:rsidR="00462927" w:rsidRDefault="00DC4794" w:rsidP="00CD0BBC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Boxplot des ventes</w:t>
      </w:r>
      <w:r w:rsidR="0037798E">
        <w:rPr>
          <w:lang w:val="fr-BE"/>
        </w:rPr>
        <w:t xml:space="preserve"> (</w:t>
      </w:r>
      <w:r w:rsidR="00D32CA3">
        <w:rPr>
          <w:lang w:val="fr-BE"/>
        </w:rPr>
        <w:t>2 boxplots : quantity et sales per products</w:t>
      </w:r>
      <w:r w:rsidR="0037798E">
        <w:rPr>
          <w:lang w:val="fr-BE"/>
        </w:rPr>
        <w:t>)</w:t>
      </w:r>
    </w:p>
    <w:p w:rsidR="00462927" w:rsidRDefault="00DC4794" w:rsidP="00DC4794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Month Graph</w:t>
      </w:r>
    </w:p>
    <w:p w:rsidR="00462927" w:rsidRDefault="00DC4794" w:rsidP="00DC4794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Day Graph</w:t>
      </w:r>
    </w:p>
    <w:p w:rsidR="00462927" w:rsidRPr="00462927" w:rsidRDefault="00DC4794" w:rsidP="00462927">
      <w:pPr>
        <w:pStyle w:val="ListParagraph"/>
        <w:numPr>
          <w:ilvl w:val="2"/>
          <w:numId w:val="18"/>
        </w:numPr>
        <w:rPr>
          <w:lang w:val="fr-BE"/>
        </w:rPr>
      </w:pPr>
      <w:r w:rsidRPr="00DC4794">
        <w:t>Hour Graph</w:t>
      </w:r>
    </w:p>
    <w:p w:rsidR="00462927" w:rsidRDefault="00462927" w:rsidP="00462927">
      <w:pPr>
        <w:pStyle w:val="ListParagraph"/>
        <w:numPr>
          <w:ilvl w:val="0"/>
          <w:numId w:val="18"/>
        </w:numPr>
        <w:rPr>
          <w:lang w:val="fr-BE"/>
        </w:rPr>
      </w:pPr>
      <w:r>
        <w:t>P</w:t>
      </w:r>
      <w:r w:rsidR="00DC4794" w:rsidRPr="00462927">
        <w:rPr>
          <w:lang w:val="fr-BE"/>
        </w:rPr>
        <w:t>CA</w:t>
      </w:r>
    </w:p>
    <w:p w:rsid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D</w:t>
      </w:r>
      <w:r>
        <w:rPr>
          <w:lang w:val="fr-BE"/>
        </w:rPr>
        <w:t>ataSet par pays (pairs()</w:t>
      </w:r>
      <w:r w:rsidR="00DC4794" w:rsidRPr="00462927">
        <w:rPr>
          <w:lang w:val="fr-BE"/>
        </w:rPr>
        <w:t>)</w:t>
      </w:r>
    </w:p>
    <w:p w:rsidR="00462927" w:rsidRDefault="00462927" w:rsidP="00A71BC9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Plot du pca pays =&gt; non pertinent</w:t>
      </w:r>
    </w:p>
    <w:p w:rsidR="00462927" w:rsidRDefault="00462927" w:rsidP="00A71BC9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Plot du pca pays (sans UK) =&gt; non pertinent</w:t>
      </w:r>
    </w:p>
    <w:p w:rsid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r>
        <w:rPr>
          <w:lang w:val="fr-BE"/>
        </w:rPr>
        <w:t>DataSet par produit (pairs())</w:t>
      </w:r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Matrice des corrélations</w:t>
      </w:r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Sommaire des composants</w:t>
      </w:r>
      <w:r w:rsidR="00D505DF">
        <w:rPr>
          <w:lang w:val="fr-BE"/>
        </w:rPr>
        <w:t xml:space="preserve"> (summary(pcaProduct))</w:t>
      </w:r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Plot du pca</w:t>
      </w:r>
      <w:r w:rsidR="00D505DF">
        <w:rPr>
          <w:lang w:val="fr-BE"/>
        </w:rPr>
        <w:t xml:space="preserve"> (plot(pcaProduct))</w:t>
      </w:r>
    </w:p>
    <w:p w:rsidR="00D505DF" w:rsidRDefault="00D505DF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Poids des variables originales dans les composantes (Loadings(pcaProduct))</w:t>
      </w:r>
    </w:p>
    <w:p w:rsidR="00D505DF" w:rsidRPr="00D505DF" w:rsidRDefault="00D505DF" w:rsidP="00D505DF">
      <w:pPr>
        <w:pStyle w:val="ListParagraph"/>
        <w:numPr>
          <w:ilvl w:val="2"/>
          <w:numId w:val="18"/>
        </w:numPr>
        <w:rPr>
          <w:color w:val="FF0000"/>
          <w:lang w:val="fr-BE"/>
        </w:rPr>
      </w:pPr>
      <w:r w:rsidRPr="00D505DF">
        <w:rPr>
          <w:color w:val="FF0000"/>
          <w:lang w:val="fr-BE"/>
        </w:rPr>
        <w:t>Lien entre les composantes et les variables (score(pcaProductAde4, xax=1) et score(pcaProductAde4, xax=2))</w:t>
      </w:r>
    </w:p>
    <w:p w:rsidR="00D505DF" w:rsidRDefault="00D505DF" w:rsidP="00D505DF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Cercle de corrélation (</w:t>
      </w:r>
      <w:r w:rsidRPr="00D505DF">
        <w:rPr>
          <w:lang w:val="fr-BE"/>
        </w:rPr>
        <w:t>s.corcircle(pcaProductAde4$co)</w:t>
      </w:r>
      <w:r>
        <w:rPr>
          <w:lang w:val="fr-BE"/>
        </w:rPr>
        <w:t>)</w:t>
      </w:r>
    </w:p>
    <w:p w:rsidR="00D505DF" w:rsidRPr="00D505DF" w:rsidRDefault="00D505DF" w:rsidP="00D505DF">
      <w:pPr>
        <w:pStyle w:val="ListParagraph"/>
        <w:numPr>
          <w:ilvl w:val="0"/>
          <w:numId w:val="18"/>
        </w:numPr>
        <w:rPr>
          <w:lang w:val="fr-BE"/>
        </w:rPr>
      </w:pPr>
      <w:r>
        <w:rPr>
          <w:lang w:val="fr-BE"/>
        </w:rPr>
        <w:t>Clustering</w:t>
      </w:r>
    </w:p>
    <w:p w:rsidR="00DC4794" w:rsidRPr="00DC4794" w:rsidRDefault="00DC4794" w:rsidP="00DC4794">
      <w:pPr>
        <w:rPr>
          <w:lang w:val="fr-BE"/>
        </w:rPr>
      </w:pPr>
    </w:p>
    <w:sectPr w:rsidR="00DC4794" w:rsidRPr="00DC4794" w:rsidSect="002A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F81"/>
    <w:multiLevelType w:val="multilevel"/>
    <w:tmpl w:val="BD5C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56971"/>
    <w:multiLevelType w:val="hybridMultilevel"/>
    <w:tmpl w:val="DF881C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31273"/>
    <w:multiLevelType w:val="hybridMultilevel"/>
    <w:tmpl w:val="17045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86A37"/>
    <w:multiLevelType w:val="hybridMultilevel"/>
    <w:tmpl w:val="0A4AF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284B"/>
    <w:multiLevelType w:val="hybridMultilevel"/>
    <w:tmpl w:val="09267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/>
    <w:lvlOverride w:ilvl="3">
      <w:startOverride w:val="1"/>
    </w:lvlOverride>
  </w:num>
  <w:num w:numId="9">
    <w:abstractNumId w:val="0"/>
  </w:num>
  <w:num w:numId="10">
    <w:abstractNumId w:val="0"/>
    <w:lvlOverride w:ilvl="0"/>
    <w:lvlOverride w:ilvl="1">
      <w:startOverride w:val="1"/>
    </w:lvlOverride>
    <w:lvlOverride w:ilvl="2"/>
    <w:lvlOverride w:ilvl="3"/>
  </w:num>
  <w:num w:numId="11">
    <w:abstractNumId w:val="0"/>
    <w:lvlOverride w:ilvl="0"/>
    <w:lvlOverride w:ilvl="1"/>
    <w:lvlOverride w:ilvl="2">
      <w:startOverride w:val="1"/>
    </w:lvlOverride>
    <w:lvlOverride w:ilvl="3"/>
  </w:num>
  <w:num w:numId="12">
    <w:abstractNumId w:val="0"/>
  </w:num>
  <w:num w:numId="13">
    <w:abstractNumId w:val="0"/>
    <w:lvlOverride w:ilvl="0"/>
    <w:lvlOverride w:ilvl="1"/>
    <w:lvlOverride w:ilvl="2">
      <w:startOverride w:val="1"/>
    </w:lvlOverride>
    <w:lvlOverride w:ilvl="3"/>
  </w:num>
  <w:num w:numId="14">
    <w:abstractNumId w:val="0"/>
    <w:lvlOverride w:ilvl="0"/>
    <w:lvlOverride w:ilvl="1"/>
    <w:lvlOverride w:ilvl="2">
      <w:startOverride w:val="1"/>
    </w:lvlOverride>
    <w:lvlOverride w:ilvl="3"/>
  </w:num>
  <w:num w:numId="15">
    <w:abstractNumId w:val="2"/>
  </w:num>
  <w:num w:numId="16">
    <w:abstractNumId w:val="4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EB"/>
    <w:rsid w:val="00020664"/>
    <w:rsid w:val="002465B9"/>
    <w:rsid w:val="002A717A"/>
    <w:rsid w:val="002B304C"/>
    <w:rsid w:val="0037798E"/>
    <w:rsid w:val="00430234"/>
    <w:rsid w:val="00462927"/>
    <w:rsid w:val="005E464B"/>
    <w:rsid w:val="00654FB5"/>
    <w:rsid w:val="007253EB"/>
    <w:rsid w:val="00B92509"/>
    <w:rsid w:val="00C865AB"/>
    <w:rsid w:val="00D32CA3"/>
    <w:rsid w:val="00D505DF"/>
    <w:rsid w:val="00DC4794"/>
    <w:rsid w:val="00F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FFD6"/>
  <w15:chartTrackingRefBased/>
  <w15:docId w15:val="{0FA3143D-C05C-4FBD-AE12-6163EB2E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Antippas</dc:creator>
  <cp:keywords/>
  <dc:description/>
  <cp:lastModifiedBy>Alexandre Antippas</cp:lastModifiedBy>
  <cp:revision>7</cp:revision>
  <dcterms:created xsi:type="dcterms:W3CDTF">2018-12-31T10:26:00Z</dcterms:created>
  <dcterms:modified xsi:type="dcterms:W3CDTF">2019-01-05T19:17:00Z</dcterms:modified>
</cp:coreProperties>
</file>